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331D" w14:textId="77777777" w:rsidR="00F16B43" w:rsidRDefault="00366E61">
      <w:pPr>
        <w:rPr>
          <w:rFonts w:ascii="Calibri" w:hAnsi="Calibri"/>
          <w:highlight w:val="yellow"/>
        </w:rPr>
      </w:pPr>
      <w:r>
        <w:rPr>
          <w:noProof/>
          <w:highlight w:val="yellow"/>
        </w:rPr>
        <mc:AlternateContent>
          <mc:Choice Requires="wps">
            <w:drawing>
              <wp:anchor distT="0" distB="0" distL="114300" distR="114300" simplePos="0" relativeHeight="2" behindDoc="0" locked="0" layoutInCell="1" allowOverlap="1" wp14:anchorId="0B76B190" wp14:editId="63868859">
                <wp:simplePos x="0" y="0"/>
                <wp:positionH relativeFrom="page">
                  <wp:posOffset>2378710</wp:posOffset>
                </wp:positionH>
                <wp:positionV relativeFrom="page">
                  <wp:posOffset>9270365</wp:posOffset>
                </wp:positionV>
                <wp:extent cx="3484880" cy="170180"/>
                <wp:effectExtent l="0" t="0" r="7620" b="10160"/>
                <wp:wrapNone/>
                <wp:docPr id="1" name="Zone de texte 64"/>
                <wp:cNvGraphicFramePr/>
                <a:graphic xmlns:a="http://schemas.openxmlformats.org/drawingml/2006/main">
                  <a:graphicData uri="http://schemas.microsoft.com/office/word/2010/wordprocessingShape">
                    <wps:wsp>
                      <wps:cNvSpPr/>
                      <wps:spPr>
                        <a:xfrm>
                          <a:off x="0" y="0"/>
                          <a:ext cx="3484080" cy="169560"/>
                        </a:xfrm>
                        <a:prstGeom prst="rect">
                          <a:avLst/>
                        </a:prstGeom>
                        <a:noFill/>
                        <a:ln w="6480">
                          <a:noFill/>
                        </a:ln>
                      </wps:spPr>
                      <wps:style>
                        <a:lnRef idx="0">
                          <a:scrgbClr r="0" g="0" b="0"/>
                        </a:lnRef>
                        <a:fillRef idx="0">
                          <a:scrgbClr r="0" g="0" b="0"/>
                        </a:fillRef>
                        <a:effectRef idx="0">
                          <a:scrgbClr r="0" g="0" b="0"/>
                        </a:effectRef>
                        <a:fontRef idx="minor"/>
                      </wps:style>
                      <wps:txbx>
                        <w:txbxContent>
                          <w:p w14:paraId="60E1CBCC" w14:textId="77777777" w:rsidR="00366E61" w:rsidRDefault="00366E61">
                            <w:pPr>
                              <w:pStyle w:val="Sansinterligne"/>
                            </w:pPr>
                          </w:p>
                        </w:txbxContent>
                      </wps:txbx>
                      <wps:bodyPr lIns="0" tIns="0" rIns="0" bIns="0" anchor="b">
                        <a:prstTxWarp prst="textNoShape">
                          <a:avLst/>
                        </a:prstTxWarp>
                        <a:spAutoFit/>
                      </wps:bodyPr>
                    </wps:wsp>
                  </a:graphicData>
                </a:graphic>
                <wp14:sizeRelH relativeFrom="page">
                  <wp14:pctWidth>45000</wp14:pctWidth>
                </wp14:sizeRelH>
              </wp:anchor>
            </w:drawing>
          </mc:Choice>
          <mc:Fallback>
            <w:pict>
              <v:rect w14:anchorId="0B76B190" id="Zone de texte 64" o:spid="_x0000_s1026" style="position:absolute;margin-left:187.3pt;margin-top:729.95pt;width:274.4pt;height:13.4pt;z-index:2;visibility:visible;mso-wrap-style:square;mso-width-percent:450;mso-wrap-distance-left:9pt;mso-wrap-distance-top:0;mso-wrap-distance-right:9pt;mso-wrap-distance-bottom:0;mso-position-horizontal:absolute;mso-position-horizontal-relative:page;mso-position-vertical:absolute;mso-position-vertical-relative:page;mso-width-percent:450;mso-width-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" filled="f" stroked="f" strokeweight=".18mm">
                <v:textbox style="mso-fit-shape-to-text:t" inset="0,0,0,0">
                  <w:txbxContent>
                    <w:p w14:paraId="60E1CBCC" w14:textId="77777777" w:rsidR="00366E61" w:rsidRDefault="00366E61">
                      <w:pPr>
                        <w:pStyle w:val="Sansinterligne"/>
                      </w:pPr>
                    </w:p>
                  </w:txbxContent>
                </v:textbox>
                <w10:wrap anchorx="page" anchory="page"/>
              </v:rect>
            </w:pict>
          </mc:Fallback>
        </mc:AlternateContent>
      </w:r>
      <w:r>
        <w:rPr>
          <w:noProof/>
          <w:highlight w:val="yellow"/>
        </w:rPr>
        <mc:AlternateContent>
          <mc:Choice Requires="wps">
            <w:drawing>
              <wp:anchor distT="0" distB="0" distL="114300" distR="114300" simplePos="0" relativeHeight="3" behindDoc="0" locked="0" layoutInCell="1" allowOverlap="1" wp14:anchorId="3B29B086" wp14:editId="4965D7A0">
                <wp:simplePos x="0" y="0"/>
                <wp:positionH relativeFrom="page">
                  <wp:posOffset>2301240</wp:posOffset>
                </wp:positionH>
                <wp:positionV relativeFrom="page">
                  <wp:posOffset>2837180</wp:posOffset>
                </wp:positionV>
                <wp:extent cx="4943475" cy="6925310"/>
                <wp:effectExtent l="0" t="0" r="11430" b="10795"/>
                <wp:wrapNone/>
                <wp:docPr id="3" name="Zone de texte 65"/>
                <wp:cNvGraphicFramePr/>
                <a:graphic xmlns:a="http://schemas.openxmlformats.org/drawingml/2006/main">
                  <a:graphicData uri="http://schemas.microsoft.com/office/word/2010/wordprocessingShape">
                    <wps:wsp>
                      <wps:cNvSpPr/>
                      <wps:spPr>
                        <a:xfrm>
                          <a:off x="0" y="0"/>
                          <a:ext cx="4942800" cy="6924600"/>
                        </a:xfrm>
                        <a:prstGeom prst="rect">
                          <a:avLst/>
                        </a:prstGeom>
                        <a:noFill/>
                        <a:ln w="6480">
                          <a:noFill/>
                        </a:ln>
                      </wps:spPr>
                      <wps:style>
                        <a:lnRef idx="0">
                          <a:scrgbClr r="0" g="0" b="0"/>
                        </a:lnRef>
                        <a:fillRef idx="0">
                          <a:scrgbClr r="0" g="0" b="0"/>
                        </a:fillRef>
                        <a:effectRef idx="0">
                          <a:scrgbClr r="0" g="0" b="0"/>
                        </a:effectRef>
                        <a:fontRef idx="minor"/>
                      </wps:style>
                      <wps:txbx>
                        <w:txbxContent>
                          <w:p w14:paraId="29224E5C" w14:textId="77777777" w:rsidR="00366E61" w:rsidRDefault="00366E61">
                            <w:pPr>
                              <w:pStyle w:val="Contenudecadre"/>
                              <w:spacing w:before="120"/>
                              <w:jc w:val="right"/>
                              <w:rPr>
                                <w:rFonts w:ascii="Arial" w:hAnsi="Arial"/>
                                <w:sz w:val="10"/>
                                <w:szCs w:val="10"/>
                              </w:rPr>
                            </w:pPr>
                          </w:p>
                          <w:p w14:paraId="2424E46F" w14:textId="77777777" w:rsidR="00366E61" w:rsidRDefault="00366E61">
                            <w:pPr>
                              <w:pStyle w:val="Contenudecadre"/>
                              <w:spacing w:before="120" w:line="360" w:lineRule="auto"/>
                              <w:jc w:val="center"/>
                              <w:rPr>
                                <w:rFonts w:ascii="Calibri" w:hAnsi="Calibri"/>
                                <w:b/>
                                <w:sz w:val="72"/>
                                <w:szCs w:val="72"/>
                              </w:rPr>
                            </w:pPr>
                          </w:p>
                          <w:p w14:paraId="365C34F7" w14:textId="77777777" w:rsidR="00366E61" w:rsidRDefault="00366E61">
                            <w:pPr>
                              <w:pStyle w:val="Contenudecadre"/>
                              <w:spacing w:before="120" w:line="360" w:lineRule="auto"/>
                              <w:rPr>
                                <w:rFonts w:ascii="Calibri" w:hAnsi="Calibri"/>
                                <w:b/>
                                <w:sz w:val="72"/>
                                <w:szCs w:val="72"/>
                              </w:rPr>
                            </w:pPr>
                            <w:r>
                              <w:rPr>
                                <w:b/>
                                <w:sz w:val="72"/>
                                <w:szCs w:val="72"/>
                              </w:rPr>
                              <w:t>PROGRAMME</w:t>
                            </w:r>
                          </w:p>
                          <w:p w14:paraId="0A68BBE1" w14:textId="77777777" w:rsidR="00366E61" w:rsidRDefault="00366E61">
                            <w:pPr>
                              <w:pStyle w:val="Contenudecadre"/>
                              <w:spacing w:before="120" w:line="360" w:lineRule="auto"/>
                              <w:rPr>
                                <w:rFonts w:ascii="Calibri" w:hAnsi="Calibri"/>
                                <w:b/>
                                <w:sz w:val="72"/>
                                <w:szCs w:val="72"/>
                              </w:rPr>
                            </w:pPr>
                            <w:r>
                              <w:rPr>
                                <w:b/>
                                <w:sz w:val="72"/>
                                <w:szCs w:val="72"/>
                              </w:rPr>
                              <w:t>7</w:t>
                            </w:r>
                            <w:r>
                              <w:rPr>
                                <w:b/>
                                <w:sz w:val="72"/>
                                <w:szCs w:val="72"/>
                                <w:vertAlign w:val="superscript"/>
                              </w:rPr>
                              <w:t>ème</w:t>
                            </w:r>
                            <w:r>
                              <w:rPr>
                                <w:b/>
                                <w:sz w:val="72"/>
                                <w:szCs w:val="72"/>
                              </w:rPr>
                              <w:t xml:space="preserve"> PB AIDE-SOIGNANT.E</w:t>
                            </w:r>
                          </w:p>
                          <w:p w14:paraId="6EFC598A" w14:textId="77777777" w:rsidR="00366E61" w:rsidRDefault="00366E61">
                            <w:pPr>
                              <w:pStyle w:val="Contenudecadre"/>
                              <w:spacing w:before="120" w:after="0" w:line="240" w:lineRule="auto"/>
                              <w:rPr>
                                <w:rFonts w:ascii="Calibri" w:hAnsi="Calibri"/>
                                <w:b/>
                                <w:sz w:val="48"/>
                                <w:szCs w:val="48"/>
                              </w:rPr>
                            </w:pPr>
                            <w:r>
                              <w:rPr>
                                <w:b/>
                                <w:sz w:val="48"/>
                                <w:szCs w:val="48"/>
                              </w:rPr>
                              <w:t>Enseignement secondaire de type I</w:t>
                            </w:r>
                          </w:p>
                          <w:p w14:paraId="6203E2D1" w14:textId="77777777" w:rsidR="00366E61" w:rsidRDefault="00366E61">
                            <w:pPr>
                              <w:pStyle w:val="Contenudecadre"/>
                              <w:spacing w:before="120" w:after="0" w:line="240" w:lineRule="auto"/>
                              <w:rPr>
                                <w:rFonts w:ascii="Calibri" w:hAnsi="Calibri"/>
                                <w:b/>
                                <w:sz w:val="48"/>
                                <w:szCs w:val="48"/>
                              </w:rPr>
                            </w:pPr>
                            <w:r>
                              <w:rPr>
                                <w:b/>
                                <w:sz w:val="48"/>
                                <w:szCs w:val="48"/>
                              </w:rPr>
                              <w:t>3</w:t>
                            </w:r>
                            <w:r>
                              <w:rPr>
                                <w:b/>
                                <w:sz w:val="48"/>
                                <w:szCs w:val="48"/>
                                <w:vertAlign w:val="superscript"/>
                              </w:rPr>
                              <w:t>ème</w:t>
                            </w:r>
                            <w:r>
                              <w:rPr>
                                <w:b/>
                                <w:sz w:val="48"/>
                                <w:szCs w:val="48"/>
                              </w:rPr>
                              <w:t xml:space="preserve"> degré Humanités professionnelles</w:t>
                            </w:r>
                          </w:p>
                          <w:p w14:paraId="4A21441E" w14:textId="77777777" w:rsidR="00366E61" w:rsidRDefault="00366E61">
                            <w:pPr>
                              <w:pStyle w:val="Contenudecadre"/>
                              <w:spacing w:before="120" w:line="240" w:lineRule="auto"/>
                              <w:rPr>
                                <w:rFonts w:ascii="Calibri" w:hAnsi="Calibri"/>
                                <w:sz w:val="32"/>
                                <w:szCs w:val="32"/>
                              </w:rPr>
                            </w:pPr>
                          </w:p>
                          <w:p w14:paraId="793F04B8" w14:textId="77777777" w:rsidR="00366E61" w:rsidRDefault="00366E61">
                            <w:pPr>
                              <w:pStyle w:val="Contenudecadre"/>
                              <w:spacing w:before="120" w:line="240" w:lineRule="auto"/>
                              <w:rPr>
                                <w:rFonts w:ascii="Calibri" w:hAnsi="Calibri"/>
                                <w:sz w:val="32"/>
                                <w:szCs w:val="32"/>
                              </w:rPr>
                            </w:pPr>
                          </w:p>
                          <w:p w14:paraId="01A4EE2D" w14:textId="77777777" w:rsidR="00366E61" w:rsidRDefault="00366E61">
                            <w:pPr>
                              <w:pStyle w:val="Contenudecadre"/>
                              <w:spacing w:before="120" w:line="240" w:lineRule="auto"/>
                              <w:rPr>
                                <w:rFonts w:ascii="Calibri" w:hAnsi="Calibri"/>
                                <w:sz w:val="32"/>
                                <w:szCs w:val="32"/>
                              </w:rPr>
                            </w:pPr>
                          </w:p>
                          <w:p w14:paraId="2F51D40B" w14:textId="77777777" w:rsidR="00366E61" w:rsidRDefault="00366E61">
                            <w:pPr>
                              <w:pStyle w:val="Contenudecadre"/>
                              <w:spacing w:before="120" w:line="240" w:lineRule="auto"/>
                              <w:rPr>
                                <w:rFonts w:ascii="Calibri" w:hAnsi="Calibri"/>
                                <w:b/>
                                <w:color w:val="0070C0"/>
                                <w:sz w:val="72"/>
                                <w:szCs w:val="72"/>
                              </w:rPr>
                            </w:pPr>
                            <w:r>
                              <w:rPr>
                                <w:b/>
                                <w:color w:val="0070C0"/>
                                <w:sz w:val="72"/>
                                <w:szCs w:val="72"/>
                              </w:rPr>
                              <w:t>FELSI</w:t>
                            </w:r>
                          </w:p>
                          <w:p w14:paraId="71407D77" w14:textId="77777777" w:rsidR="00366E61" w:rsidRDefault="00366E61">
                            <w:pPr>
                              <w:pStyle w:val="Contenudecadre"/>
                              <w:spacing w:before="120" w:line="240" w:lineRule="auto"/>
                              <w:rPr>
                                <w:rFonts w:ascii="Calibri" w:hAnsi="Calibri"/>
                                <w:sz w:val="32"/>
                                <w:szCs w:val="32"/>
                              </w:rPr>
                            </w:pPr>
                            <w:r>
                              <w:rPr>
                                <w:sz w:val="32"/>
                                <w:szCs w:val="32"/>
                              </w:rPr>
                              <w:t>Institut reine Fabiola</w:t>
                            </w:r>
                          </w:p>
                          <w:p w14:paraId="41A58FAF" w14:textId="77777777" w:rsidR="00366E61" w:rsidRDefault="00366E61">
                            <w:pPr>
                              <w:pStyle w:val="Contenudecadre"/>
                              <w:spacing w:before="120" w:line="240" w:lineRule="auto"/>
                              <w:rPr>
                                <w:sz w:val="32"/>
                                <w:szCs w:val="32"/>
                              </w:rPr>
                            </w:pPr>
                            <w:r>
                              <w:rPr>
                                <w:sz w:val="32"/>
                                <w:szCs w:val="32"/>
                              </w:rPr>
                              <w:t xml:space="preserve">41 rue des champs – 1040 Etterbeek </w:t>
                            </w:r>
                          </w:p>
                          <w:p w14:paraId="399FF9FA" w14:textId="77777777" w:rsidR="00366E61" w:rsidRDefault="00366E61">
                            <w:pPr>
                              <w:pStyle w:val="Contenudecadre"/>
                              <w:spacing w:before="120" w:line="240" w:lineRule="auto"/>
                              <w:rPr>
                                <w:sz w:val="32"/>
                                <w:szCs w:val="32"/>
                              </w:rPr>
                            </w:pPr>
                          </w:p>
                          <w:p w14:paraId="51D32173" w14:textId="0785F8A1" w:rsidR="00366E61" w:rsidRDefault="00366E61">
                            <w:pPr>
                              <w:pStyle w:val="Contenudecadre"/>
                              <w:spacing w:before="120" w:line="240" w:lineRule="auto"/>
                            </w:pPr>
                            <w:r>
                              <w:rPr>
                                <w:sz w:val="32"/>
                                <w:szCs w:val="32"/>
                              </w:rPr>
                              <w:t>Références :</w:t>
                            </w:r>
                          </w:p>
                        </w:txbxContent>
                      </wps:txbx>
                      <wps:bodyPr lIns="0" tIns="0" rIns="0" bIns="0">
                        <a:prstTxWarp prst="textNoShape">
                          <a:avLst/>
                        </a:prstTxWarp>
                        <a:noAutofit/>
                      </wps:bodyPr>
                    </wps:wsp>
                  </a:graphicData>
                </a:graphic>
              </wp:anchor>
            </w:drawing>
          </mc:Choice>
          <mc:Fallback>
            <w:pict>
              <v:rect w14:anchorId="3B29B086" id="Zone de texte 65" o:spid="_x0000_s1027" style="position:absolute;margin-left:181.2pt;margin-top:223.4pt;width:389.25pt;height:545.3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" filled="f" stroked="f" strokeweight=".18mm">
                <v:textbox inset="0,0,0,0">
                  <w:txbxContent>
                    <w:p w14:paraId="29224E5C" w14:textId="77777777" w:rsidR="00366E61" w:rsidRDefault="00366E61">
                      <w:pPr>
                        <w:pStyle w:val="Contenudecadre"/>
                        <w:spacing w:before="120"/>
                        <w:jc w:val="right"/>
                        <w:rPr>
                          <w:rFonts w:ascii="Arial" w:hAnsi="Arial"/>
                          <w:sz w:val="10"/>
                          <w:szCs w:val="10"/>
                        </w:rPr>
                      </w:pPr>
                    </w:p>
                    <w:p w14:paraId="2424E46F" w14:textId="77777777" w:rsidR="00366E61" w:rsidRDefault="00366E61">
                      <w:pPr>
                        <w:pStyle w:val="Contenudecadre"/>
                        <w:spacing w:before="120" w:line="360" w:lineRule="auto"/>
                        <w:jc w:val="center"/>
                        <w:rPr>
                          <w:rFonts w:ascii="Calibri" w:hAnsi="Calibri"/>
                          <w:b/>
                          <w:sz w:val="72"/>
                          <w:szCs w:val="72"/>
                        </w:rPr>
                      </w:pPr>
                    </w:p>
                    <w:p w14:paraId="365C34F7" w14:textId="77777777" w:rsidR="00366E61" w:rsidRDefault="00366E61">
                      <w:pPr>
                        <w:pStyle w:val="Contenudecadre"/>
                        <w:spacing w:before="120" w:line="360" w:lineRule="auto"/>
                        <w:rPr>
                          <w:rFonts w:ascii="Calibri" w:hAnsi="Calibri"/>
                          <w:b/>
                          <w:sz w:val="72"/>
                          <w:szCs w:val="72"/>
                        </w:rPr>
                      </w:pPr>
                      <w:r>
                        <w:rPr>
                          <w:b/>
                          <w:sz w:val="72"/>
                          <w:szCs w:val="72"/>
                        </w:rPr>
                        <w:t>PROGRAMME</w:t>
                      </w:r>
                    </w:p>
                    <w:p w14:paraId="0A68BBE1" w14:textId="77777777" w:rsidR="00366E61" w:rsidRDefault="00366E61">
                      <w:pPr>
                        <w:pStyle w:val="Contenudecadre"/>
                        <w:spacing w:before="120" w:line="360" w:lineRule="auto"/>
                        <w:rPr>
                          <w:rFonts w:ascii="Calibri" w:hAnsi="Calibri"/>
                          <w:b/>
                          <w:sz w:val="72"/>
                          <w:szCs w:val="72"/>
                        </w:rPr>
                      </w:pPr>
                      <w:r>
                        <w:rPr>
                          <w:b/>
                          <w:sz w:val="72"/>
                          <w:szCs w:val="72"/>
                        </w:rPr>
                        <w:t>7</w:t>
                      </w:r>
                      <w:r>
                        <w:rPr>
                          <w:b/>
                          <w:sz w:val="72"/>
                          <w:szCs w:val="72"/>
                          <w:vertAlign w:val="superscript"/>
                        </w:rPr>
                        <w:t>ème</w:t>
                      </w:r>
                      <w:r>
                        <w:rPr>
                          <w:b/>
                          <w:sz w:val="72"/>
                          <w:szCs w:val="72"/>
                        </w:rPr>
                        <w:t xml:space="preserve"> PB AIDE-SOIGNANT.E</w:t>
                      </w:r>
                    </w:p>
                    <w:p w14:paraId="6EFC598A" w14:textId="77777777" w:rsidR="00366E61" w:rsidRDefault="00366E61">
                      <w:pPr>
                        <w:pStyle w:val="Contenudecadre"/>
                        <w:spacing w:before="120" w:after="0" w:line="240" w:lineRule="auto"/>
                        <w:rPr>
                          <w:rFonts w:ascii="Calibri" w:hAnsi="Calibri"/>
                          <w:b/>
                          <w:sz w:val="48"/>
                          <w:szCs w:val="48"/>
                        </w:rPr>
                      </w:pPr>
                      <w:r>
                        <w:rPr>
                          <w:b/>
                          <w:sz w:val="48"/>
                          <w:szCs w:val="48"/>
                        </w:rPr>
                        <w:t>Enseignement secondaire de type I</w:t>
                      </w:r>
                    </w:p>
                    <w:p w14:paraId="6203E2D1" w14:textId="77777777" w:rsidR="00366E61" w:rsidRDefault="00366E61">
                      <w:pPr>
                        <w:pStyle w:val="Contenudecadre"/>
                        <w:spacing w:before="120" w:after="0" w:line="240" w:lineRule="auto"/>
                        <w:rPr>
                          <w:rFonts w:ascii="Calibri" w:hAnsi="Calibri"/>
                          <w:b/>
                          <w:sz w:val="48"/>
                          <w:szCs w:val="48"/>
                        </w:rPr>
                      </w:pPr>
                      <w:r>
                        <w:rPr>
                          <w:b/>
                          <w:sz w:val="48"/>
                          <w:szCs w:val="48"/>
                        </w:rPr>
                        <w:t>3</w:t>
                      </w:r>
                      <w:r>
                        <w:rPr>
                          <w:b/>
                          <w:sz w:val="48"/>
                          <w:szCs w:val="48"/>
                          <w:vertAlign w:val="superscript"/>
                        </w:rPr>
                        <w:t>ème</w:t>
                      </w:r>
                      <w:r>
                        <w:rPr>
                          <w:b/>
                          <w:sz w:val="48"/>
                          <w:szCs w:val="48"/>
                        </w:rPr>
                        <w:t xml:space="preserve"> degré Humanités professionnelles</w:t>
                      </w:r>
                    </w:p>
                    <w:p w14:paraId="4A21441E" w14:textId="77777777" w:rsidR="00366E61" w:rsidRDefault="00366E61">
                      <w:pPr>
                        <w:pStyle w:val="Contenudecadre"/>
                        <w:spacing w:before="120" w:line="240" w:lineRule="auto"/>
                        <w:rPr>
                          <w:rFonts w:ascii="Calibri" w:hAnsi="Calibri"/>
                          <w:sz w:val="32"/>
                          <w:szCs w:val="32"/>
                        </w:rPr>
                      </w:pPr>
                    </w:p>
                    <w:p w14:paraId="793F04B8" w14:textId="77777777" w:rsidR="00366E61" w:rsidRDefault="00366E61">
                      <w:pPr>
                        <w:pStyle w:val="Contenudecadre"/>
                        <w:spacing w:before="120" w:line="240" w:lineRule="auto"/>
                        <w:rPr>
                          <w:rFonts w:ascii="Calibri" w:hAnsi="Calibri"/>
                          <w:sz w:val="32"/>
                          <w:szCs w:val="32"/>
                        </w:rPr>
                      </w:pPr>
                    </w:p>
                    <w:p w14:paraId="01A4EE2D" w14:textId="77777777" w:rsidR="00366E61" w:rsidRDefault="00366E61">
                      <w:pPr>
                        <w:pStyle w:val="Contenudecadre"/>
                        <w:spacing w:before="120" w:line="240" w:lineRule="auto"/>
                        <w:rPr>
                          <w:rFonts w:ascii="Calibri" w:hAnsi="Calibri"/>
                          <w:sz w:val="32"/>
                          <w:szCs w:val="32"/>
                        </w:rPr>
                      </w:pPr>
                    </w:p>
                    <w:p w14:paraId="2F51D40B" w14:textId="77777777" w:rsidR="00366E61" w:rsidRDefault="00366E61">
                      <w:pPr>
                        <w:pStyle w:val="Contenudecadre"/>
                        <w:spacing w:before="120" w:line="240" w:lineRule="auto"/>
                        <w:rPr>
                          <w:rFonts w:ascii="Calibri" w:hAnsi="Calibri"/>
                          <w:b/>
                          <w:color w:val="0070C0"/>
                          <w:sz w:val="72"/>
                          <w:szCs w:val="72"/>
                        </w:rPr>
                      </w:pPr>
                      <w:r>
                        <w:rPr>
                          <w:b/>
                          <w:color w:val="0070C0"/>
                          <w:sz w:val="72"/>
                          <w:szCs w:val="72"/>
                        </w:rPr>
                        <w:t>FELSI</w:t>
                      </w:r>
                    </w:p>
                    <w:p w14:paraId="71407D77" w14:textId="77777777" w:rsidR="00366E61" w:rsidRDefault="00366E61">
                      <w:pPr>
                        <w:pStyle w:val="Contenudecadre"/>
                        <w:spacing w:before="120" w:line="240" w:lineRule="auto"/>
                        <w:rPr>
                          <w:rFonts w:ascii="Calibri" w:hAnsi="Calibri"/>
                          <w:sz w:val="32"/>
                          <w:szCs w:val="32"/>
                        </w:rPr>
                      </w:pPr>
                      <w:r>
                        <w:rPr>
                          <w:sz w:val="32"/>
                          <w:szCs w:val="32"/>
                        </w:rPr>
                        <w:t>Institut reine Fabiola</w:t>
                      </w:r>
                    </w:p>
                    <w:p w14:paraId="41A58FAF" w14:textId="77777777" w:rsidR="00366E61" w:rsidRDefault="00366E61">
                      <w:pPr>
                        <w:pStyle w:val="Contenudecadre"/>
                        <w:spacing w:before="120" w:line="240" w:lineRule="auto"/>
                        <w:rPr>
                          <w:sz w:val="32"/>
                          <w:szCs w:val="32"/>
                        </w:rPr>
                      </w:pPr>
                      <w:r>
                        <w:rPr>
                          <w:sz w:val="32"/>
                          <w:szCs w:val="32"/>
                        </w:rPr>
                        <w:t xml:space="preserve">41 rue des champs – 1040 Etterbeek </w:t>
                      </w:r>
                    </w:p>
                    <w:p w14:paraId="399FF9FA" w14:textId="77777777" w:rsidR="00366E61" w:rsidRDefault="00366E61">
                      <w:pPr>
                        <w:pStyle w:val="Contenudecadre"/>
                        <w:spacing w:before="120" w:line="240" w:lineRule="auto"/>
                        <w:rPr>
                          <w:sz w:val="32"/>
                          <w:szCs w:val="32"/>
                        </w:rPr>
                      </w:pPr>
                    </w:p>
                    <w:p w14:paraId="51D32173" w14:textId="0785F8A1" w:rsidR="00366E61" w:rsidRDefault="00366E61">
                      <w:pPr>
                        <w:pStyle w:val="Contenudecadre"/>
                        <w:spacing w:before="120" w:line="240" w:lineRule="auto"/>
                      </w:pPr>
                      <w:r>
                        <w:rPr>
                          <w:sz w:val="32"/>
                          <w:szCs w:val="32"/>
                        </w:rPr>
                        <w:t>Références :</w:t>
                      </w:r>
                    </w:p>
                  </w:txbxContent>
                </v:textbox>
                <w10:wrap anchorx="page" anchory="page"/>
              </v:rect>
            </w:pict>
          </mc:Fallback>
        </mc:AlternateContent>
      </w:r>
      <w:r>
        <w:rPr>
          <w:noProof/>
          <w:highlight w:val="yellow"/>
        </w:rPr>
        <mc:AlternateContent>
          <mc:Choice Requires="wpg">
            <w:drawing>
              <wp:anchor distT="0" distB="0" distL="114300" distR="114300" simplePos="0" relativeHeight="4" behindDoc="1" locked="0" layoutInCell="1" allowOverlap="1" wp14:anchorId="630DF1E2" wp14:editId="2905665C">
                <wp:simplePos x="0" y="0"/>
                <wp:positionH relativeFrom="page">
                  <wp:posOffset>297815</wp:posOffset>
                </wp:positionH>
                <wp:positionV relativeFrom="page">
                  <wp:posOffset>276225</wp:posOffset>
                </wp:positionV>
                <wp:extent cx="2135505" cy="10155555"/>
                <wp:effectExtent l="0" t="0" r="19050" b="15240"/>
                <wp:wrapNone/>
                <wp:docPr id="5" name="Groupe 67"/>
                <wp:cNvGraphicFramePr/>
                <a:graphic xmlns:a="http://schemas.openxmlformats.org/drawingml/2006/main">
                  <a:graphicData uri="http://schemas.microsoft.com/office/word/2010/wordprocessingGroup">
                    <wpg:wgp>
                      <wpg:cNvGrpSpPr/>
                      <wpg:grpSpPr>
                        <a:xfrm>
                          <a:off x="0" y="0"/>
                          <a:ext cx="2134800" cy="10154880"/>
                          <a:chOff x="0" y="0"/>
                          <a:chExt cx="0" cy="0"/>
                        </a:xfrm>
                      </wpg:grpSpPr>
                      <wps:wsp>
                        <wps:cNvPr id="2" name="Rectangle 2"/>
                        <wps:cNvSpPr/>
                        <wps:spPr>
                          <a:xfrm>
                            <a:off x="0" y="0"/>
                            <a:ext cx="192240" cy="10154880"/>
                          </a:xfrm>
                          <a:prstGeom prst="rect">
                            <a:avLst/>
                          </a:prstGeom>
                          <a:solidFill>
                            <a:srgbClr val="1F497D"/>
                          </a:solidFill>
                          <a:ln w="25560">
                            <a:noFill/>
                          </a:ln>
                        </wps:spPr>
                        <wps:style>
                          <a:lnRef idx="0">
                            <a:scrgbClr r="0" g="0" b="0"/>
                          </a:lnRef>
                          <a:fillRef idx="0">
                            <a:scrgbClr r="0" g="0" b="0"/>
                          </a:fillRef>
                          <a:effectRef idx="0">
                            <a:scrgbClr r="0" g="0" b="0"/>
                          </a:effectRef>
                          <a:fontRef idx="minor"/>
                        </wps:style>
                        <wps:bodyPr/>
                      </wps:wsp>
                      <wpg:grpSp>
                        <wpg:cNvPr id="4" name="Groupe 4"/>
                        <wpg:cNvGrpSpPr/>
                        <wpg:grpSpPr>
                          <a:xfrm>
                            <a:off x="76320" y="4685760"/>
                            <a:ext cx="2058840" cy="5463720"/>
                            <a:chOff x="0" y="0"/>
                            <a:chExt cx="0" cy="0"/>
                          </a:xfrm>
                        </wpg:grpSpPr>
                        <wpg:grpSp>
                          <wpg:cNvPr id="6" name="Groupe 6"/>
                          <wpg:cNvGrpSpPr/>
                          <wpg:grpSpPr>
                            <a:xfrm>
                              <a:off x="95040" y="0"/>
                              <a:ext cx="1650960" cy="5463720"/>
                              <a:chOff x="0" y="0"/>
                              <a:chExt cx="0" cy="0"/>
                            </a:xfrm>
                          </wpg:grpSpPr>
                          <wps:wsp>
                            <wps:cNvPr id="7" name="Forme libre : forme 7"/>
                            <wps:cNvSpPr/>
                            <wps:spPr>
                              <a:xfrm>
                                <a:off x="360000" y="3511440"/>
                                <a:ext cx="304200" cy="1221120"/>
                              </a:xfrm>
                              <a:custGeom>
                                <a:avLst/>
                                <a:gdLst/>
                                <a:ahLst/>
                                <a:cxnLst/>
                                <a:rect l="l" t="t"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8" name="Forme libre : forme 8"/>
                            <wps:cNvSpPr/>
                            <wps:spPr>
                              <a:xfrm>
                                <a:off x="681480" y="4717440"/>
                                <a:ext cx="289080" cy="745560"/>
                              </a:xfrm>
                              <a:custGeom>
                                <a:avLst/>
                                <a:gdLst/>
                                <a:ahLst/>
                                <a:cxnLst/>
                                <a:rect l="l" t="t"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9" name="Forme libre : forme 9"/>
                            <wps:cNvSpPr/>
                            <wps:spPr>
                              <a:xfrm>
                                <a:off x="0" y="0"/>
                                <a:ext cx="348120" cy="3535200"/>
                              </a:xfrm>
                              <a:custGeom>
                                <a:avLst/>
                                <a:gdLst/>
                                <a:ahLst/>
                                <a:cxnLst/>
                                <a:rect l="l" t="t"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0" name="Forme libre : forme 10"/>
                            <wps:cNvSpPr/>
                            <wps:spPr>
                              <a:xfrm>
                                <a:off x="315000" y="1137240"/>
                                <a:ext cx="111600" cy="2372400"/>
                              </a:xfrm>
                              <a:custGeom>
                                <a:avLst/>
                                <a:gdLst/>
                                <a:ahLst/>
                                <a:cxnLst/>
                                <a:rect l="l" t="t"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1" name="Forme libre : forme 11"/>
                            <wps:cNvSpPr/>
                            <wps:spPr>
                              <a:xfrm>
                                <a:off x="349920" y="3536280"/>
                                <a:ext cx="384120" cy="1746360"/>
                              </a:xfrm>
                              <a:custGeom>
                                <a:avLst/>
                                <a:gdLst/>
                                <a:ahLst/>
                                <a:cxnLst/>
                                <a:rect l="l" t="t"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2" name="Forme libre : forme 12"/>
                            <wps:cNvSpPr/>
                            <wps:spPr>
                              <a:xfrm>
                                <a:off x="756360" y="5273640"/>
                                <a:ext cx="80640" cy="189720"/>
                              </a:xfrm>
                              <a:custGeom>
                                <a:avLst/>
                                <a:gdLst/>
                                <a:ahLst/>
                                <a:cxnLst/>
                                <a:rect l="l" t="t" r="r" b="b"/>
                                <a:pathLst>
                                  <a:path w="33" h="69">
                                    <a:moveTo>
                                      <a:pt x="0" y="0"/>
                                    </a:moveTo>
                                    <a:lnTo>
                                      <a:pt x="33" y="69"/>
                                    </a:lnTo>
                                    <a:lnTo>
                                      <a:pt x="24" y="69"/>
                                    </a:lnTo>
                                    <a:lnTo>
                                      <a:pt x="12" y="35"/>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3" name="Forme libre : forme 13"/>
                            <wps:cNvSpPr/>
                            <wps:spPr>
                              <a:xfrm>
                                <a:off x="337320" y="3400200"/>
                                <a:ext cx="36720" cy="256680"/>
                              </a:xfrm>
                              <a:custGeom>
                                <a:avLst/>
                                <a:gdLst/>
                                <a:ahLst/>
                                <a:cxnLst/>
                                <a:rect l="l" t="t" r="r" b="b"/>
                                <a:pathLst>
                                  <a:path w="15" h="93">
                                    <a:moveTo>
                                      <a:pt x="0" y="0"/>
                                    </a:moveTo>
                                    <a:lnTo>
                                      <a:pt x="9" y="37"/>
                                    </a:lnTo>
                                    <a:lnTo>
                                      <a:pt x="9" y="40"/>
                                    </a:lnTo>
                                    <a:lnTo>
                                      <a:pt x="15" y="93"/>
                                    </a:lnTo>
                                    <a:lnTo>
                                      <a:pt x="5" y="49"/>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4" name="Forme libre : forme 14"/>
                            <wps:cNvSpPr/>
                            <wps:spPr>
                              <a:xfrm>
                                <a:off x="666360" y="2587680"/>
                                <a:ext cx="984960" cy="2127960"/>
                              </a:xfrm>
                              <a:custGeom>
                                <a:avLst/>
                                <a:gdLst/>
                                <a:ahLst/>
                                <a:cxnLst/>
                                <a:rect l="l" t="t"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5" name="Forme libre : forme 15"/>
                            <wps:cNvSpPr/>
                            <wps:spPr>
                              <a:xfrm>
                                <a:off x="666360" y="4734360"/>
                                <a:ext cx="88200" cy="537120"/>
                              </a:xfrm>
                              <a:custGeom>
                                <a:avLst/>
                                <a:gdLst/>
                                <a:ahLst/>
                                <a:cxnLst/>
                                <a:rect l="l" t="t"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6" name="Forme libre : forme 16"/>
                            <wps:cNvSpPr/>
                            <wps:spPr>
                              <a:xfrm>
                                <a:off x="736200" y="5284440"/>
                                <a:ext cx="75600" cy="178560"/>
                              </a:xfrm>
                              <a:custGeom>
                                <a:avLst/>
                                <a:gdLst/>
                                <a:ahLst/>
                                <a:cxnLst/>
                                <a:rect l="l" t="t" r="r" b="b"/>
                                <a:pathLst>
                                  <a:path w="31" h="65">
                                    <a:moveTo>
                                      <a:pt x="0" y="0"/>
                                    </a:moveTo>
                                    <a:lnTo>
                                      <a:pt x="31" y="65"/>
                                    </a:lnTo>
                                    <a:lnTo>
                                      <a:pt x="23" y="65"/>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7" name="Forme libre : forme 17"/>
                            <wps:cNvSpPr/>
                            <wps:spPr>
                              <a:xfrm>
                                <a:off x="666360" y="4670280"/>
                                <a:ext cx="15840" cy="114840"/>
                              </a:xfrm>
                              <a:custGeom>
                                <a:avLst/>
                                <a:gdLst/>
                                <a:ahLst/>
                                <a:cxnLst/>
                                <a:rect l="l" t="t" r="r" b="b"/>
                                <a:pathLst>
                                  <a:path w="7" h="42">
                                    <a:moveTo>
                                      <a:pt x="0" y="0"/>
                                    </a:moveTo>
                                    <a:lnTo>
                                      <a:pt x="6" y="17"/>
                                    </a:lnTo>
                                    <a:lnTo>
                                      <a:pt x="7" y="42"/>
                                    </a:lnTo>
                                    <a:lnTo>
                                      <a:pt x="6" y="39"/>
                                    </a:lnTo>
                                    <a:lnTo>
                                      <a:pt x="0" y="23"/>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s:wsp>
                            <wps:cNvPr id="18" name="Forme libre : forme 18"/>
                            <wps:cNvSpPr/>
                            <wps:spPr>
                              <a:xfrm>
                                <a:off x="703800" y="5137200"/>
                                <a:ext cx="110520" cy="325800"/>
                              </a:xfrm>
                              <a:custGeom>
                                <a:avLst/>
                                <a:gdLst/>
                                <a:ahLst/>
                                <a:cxnLst/>
                                <a:rect l="l" t="t"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1F497D"/>
                              </a:solidFill>
                              <a:ln>
                                <a:solidFill>
                                  <a:srgbClr val="1F497D"/>
                                </a:solidFill>
                              </a:ln>
                            </wps:spPr>
                            <wps:style>
                              <a:lnRef idx="0">
                                <a:scrgbClr r="0" g="0" b="0"/>
                              </a:lnRef>
                              <a:fillRef idx="0">
                                <a:scrgbClr r="0" g="0" b="0"/>
                              </a:fillRef>
                              <a:effectRef idx="0">
                                <a:scrgbClr r="0" g="0" b="0"/>
                              </a:effectRef>
                              <a:fontRef idx="minor"/>
                            </wps:style>
                            <wps:bodyPr/>
                          </wps:wsp>
                        </wpg:grpSp>
                        <wpg:grpSp>
                          <wpg:cNvPr id="19" name="Groupe 19"/>
                          <wpg:cNvGrpSpPr/>
                          <wpg:grpSpPr>
                            <a:xfrm>
                              <a:off x="0" y="1076760"/>
                              <a:ext cx="2058840" cy="4386600"/>
                              <a:chOff x="0" y="0"/>
                              <a:chExt cx="0" cy="0"/>
                            </a:xfrm>
                          </wpg:grpSpPr>
                          <wps:wsp>
                            <wps:cNvPr id="20" name="Forme libre : forme 20"/>
                            <wps:cNvSpPr/>
                            <wps:spPr>
                              <a:xfrm>
                                <a:off x="89280" y="1411560"/>
                                <a:ext cx="466200" cy="1866960"/>
                              </a:xfrm>
                              <a:custGeom>
                                <a:avLst/>
                                <a:gdLst/>
                                <a:ahLst/>
                                <a:cxnLst/>
                                <a:rect l="l" t="t"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1" name="Forme libre : forme 21"/>
                            <wps:cNvSpPr/>
                            <wps:spPr>
                              <a:xfrm>
                                <a:off x="583560" y="3246840"/>
                                <a:ext cx="439560" cy="1139040"/>
                              </a:xfrm>
                              <a:custGeom>
                                <a:avLst/>
                                <a:gdLst/>
                                <a:ahLst/>
                                <a:cxnLst/>
                                <a:rect l="l" t="t"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2" name="Forme libre : forme 22"/>
                            <wps:cNvSpPr/>
                            <wps:spPr>
                              <a:xfrm>
                                <a:off x="0" y="942480"/>
                                <a:ext cx="73080" cy="500400"/>
                              </a:xfrm>
                              <a:custGeom>
                                <a:avLst/>
                                <a:gdLst/>
                                <a:ahLst/>
                                <a:cxnLst/>
                                <a:rect l="l" t="t" r="r" b="b"/>
                                <a:pathLst>
                                  <a:path w="20" h="121">
                                    <a:moveTo>
                                      <a:pt x="0" y="0"/>
                                    </a:moveTo>
                                    <a:lnTo>
                                      <a:pt x="16" y="72"/>
                                    </a:lnTo>
                                    <a:lnTo>
                                      <a:pt x="20" y="121"/>
                                    </a:lnTo>
                                    <a:lnTo>
                                      <a:pt x="18" y="112"/>
                                    </a:lnTo>
                                    <a:lnTo>
                                      <a:pt x="0" y="31"/>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3" name="Forme libre : forme 23"/>
                            <wps:cNvSpPr/>
                            <wps:spPr>
                              <a:xfrm>
                                <a:off x="74160" y="1444680"/>
                                <a:ext cx="589320" cy="2667600"/>
                              </a:xfrm>
                              <a:custGeom>
                                <a:avLst/>
                                <a:gdLst/>
                                <a:ahLst/>
                                <a:cxnLst/>
                                <a:rect l="l" t="t"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4" name="Forme libre : forme 24"/>
                            <wps:cNvSpPr/>
                            <wps:spPr>
                              <a:xfrm>
                                <a:off x="695880" y="4093200"/>
                                <a:ext cx="121320" cy="292680"/>
                              </a:xfrm>
                              <a:custGeom>
                                <a:avLst/>
                                <a:gdLst/>
                                <a:ahLst/>
                                <a:cxnLst/>
                                <a:rect l="l" t="t" r="r" b="b"/>
                                <a:pathLst>
                                  <a:path w="33" h="71">
                                    <a:moveTo>
                                      <a:pt x="0" y="0"/>
                                    </a:moveTo>
                                    <a:lnTo>
                                      <a:pt x="33" y="71"/>
                                    </a:lnTo>
                                    <a:lnTo>
                                      <a:pt x="24" y="71"/>
                                    </a:lnTo>
                                    <a:lnTo>
                                      <a:pt x="11" y="36"/>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5" name="Forme libre : forme 25"/>
                            <wps:cNvSpPr/>
                            <wps:spPr>
                              <a:xfrm>
                                <a:off x="59400" y="1241640"/>
                                <a:ext cx="54000" cy="392400"/>
                              </a:xfrm>
                              <a:custGeom>
                                <a:avLst/>
                                <a:gdLst/>
                                <a:ahLst/>
                                <a:cxnLst/>
                                <a:rect l="l" t="t" r="r" b="b"/>
                                <a:pathLst>
                                  <a:path w="15" h="95">
                                    <a:moveTo>
                                      <a:pt x="0" y="0"/>
                                    </a:moveTo>
                                    <a:lnTo>
                                      <a:pt x="8" y="37"/>
                                    </a:lnTo>
                                    <a:lnTo>
                                      <a:pt x="8" y="41"/>
                                    </a:lnTo>
                                    <a:lnTo>
                                      <a:pt x="15" y="95"/>
                                    </a:lnTo>
                                    <a:lnTo>
                                      <a:pt x="4" y="49"/>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6" name="Forme libre : forme 26"/>
                            <wps:cNvSpPr/>
                            <wps:spPr>
                              <a:xfrm>
                                <a:off x="557280" y="0"/>
                                <a:ext cx="1501200" cy="3244680"/>
                              </a:xfrm>
                              <a:custGeom>
                                <a:avLst/>
                                <a:gdLst/>
                                <a:ahLst/>
                                <a:cxnLst/>
                                <a:rect l="l" t="t"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7" name="Forme libre : forme 27"/>
                            <wps:cNvSpPr/>
                            <wps:spPr>
                              <a:xfrm>
                                <a:off x="557280" y="3280680"/>
                                <a:ext cx="136440" cy="811440"/>
                              </a:xfrm>
                              <a:custGeom>
                                <a:avLst/>
                                <a:gdLst/>
                                <a:ahLst/>
                                <a:cxnLst/>
                                <a:rect l="l" t="t"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8" name="Forme libre : forme 28"/>
                            <wps:cNvSpPr/>
                            <wps:spPr>
                              <a:xfrm>
                                <a:off x="666000" y="4114440"/>
                                <a:ext cx="113760" cy="271800"/>
                              </a:xfrm>
                              <a:custGeom>
                                <a:avLst/>
                                <a:gdLst/>
                                <a:ahLst/>
                                <a:cxnLst/>
                                <a:rect l="l" t="t" r="r" b="b"/>
                                <a:pathLst>
                                  <a:path w="31" h="66">
                                    <a:moveTo>
                                      <a:pt x="0" y="0"/>
                                    </a:moveTo>
                                    <a:lnTo>
                                      <a:pt x="31" y="66"/>
                                    </a:lnTo>
                                    <a:lnTo>
                                      <a:pt x="24" y="66"/>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29" name="Forme libre : forme 29"/>
                            <wps:cNvSpPr/>
                            <wps:spPr>
                              <a:xfrm>
                                <a:off x="557280" y="3176280"/>
                                <a:ext cx="24120" cy="176400"/>
                              </a:xfrm>
                              <a:custGeom>
                                <a:avLst/>
                                <a:gdLst/>
                                <a:ahLst/>
                                <a:cxnLst/>
                                <a:rect l="l" t="t" r="r" b="b"/>
                                <a:pathLst>
                                  <a:path w="7" h="43">
                                    <a:moveTo>
                                      <a:pt x="0" y="0"/>
                                    </a:moveTo>
                                    <a:lnTo>
                                      <a:pt x="7" y="17"/>
                                    </a:lnTo>
                                    <a:lnTo>
                                      <a:pt x="7" y="43"/>
                                    </a:lnTo>
                                    <a:lnTo>
                                      <a:pt x="6" y="40"/>
                                    </a:lnTo>
                                    <a:lnTo>
                                      <a:pt x="0" y="25"/>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s:wsp>
                            <wps:cNvPr id="30" name="Forme libre : forme 30"/>
                            <wps:cNvSpPr/>
                            <wps:spPr>
                              <a:xfrm>
                                <a:off x="613440" y="3886200"/>
                                <a:ext cx="169560" cy="500400"/>
                              </a:xfrm>
                              <a:custGeom>
                                <a:avLst/>
                                <a:gdLst/>
                                <a:ahLst/>
                                <a:cxnLst/>
                                <a:rect l="l" t="t"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1F497D">
                                  <a:alpha val="20000"/>
                                </a:srgbClr>
                              </a:solidFill>
                              <a:ln>
                                <a:solidFill>
                                  <a:srgbClr val="1F497D"/>
                                </a:solidFill>
                              </a:ln>
                            </wps:spPr>
                            <wps:style>
                              <a:lnRef idx="0">
                                <a:scrgbClr r="0" g="0" b="0"/>
                              </a:lnRef>
                              <a:fillRef idx="0">
                                <a:scrgbClr r="0" g="0" b="0"/>
                              </a:fillRef>
                              <a:effectRef idx="0">
                                <a:scrgbClr r="0" g="0" b="0"/>
                              </a:effectRef>
                              <a:fontRef idx="minor"/>
                            </wps:style>
                            <wps:bodyPr/>
                          </wps:wsp>
                        </wpg:grpSp>
                      </wpg:grpSp>
                    </wpg:wgp>
                  </a:graphicData>
                </a:graphic>
                <wp14:sizeRelV relativeFrom="page">
                  <wp14:pctHeight>95000</wp14:pctHeight>
                </wp14:sizeRelV>
              </wp:anchor>
            </w:drawing>
          </mc:Choice>
          <mc:Fallback>
            <w:pict>
              <v:group w14:anchorId="73731559" id="Groupe 67" o:spid="_x0000_s1026" style="position:absolute;margin-left:23.45pt;margin-top:21.75pt;width:168.15pt;height:799.65pt;z-index:-503316476;mso-height-percent:950;mso-position-horizontal-relative:page;mso-position-vertical-relative:page;mso-height-percent:95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">
                <v:rect id="Rectangle 2" o:spid="_x0000_s1027" style="position:absolute;width:192240;height:1015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" fillcolor="#1f497d" stroked="f" strokeweight=".71mm"/>
                <v:group id="Groupe 4" o:spid="_x0000_s1028" style="position:absolute;left:76320;top:4685760;width:2058840;height:5463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e 6" o:spid="_x0000_s1029" style="position:absolute;left:95040;width:1650960;height:5463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orme libre : forme 7" o:spid="_x0000_s1030" style="position:absolute;left:360000;top:3511440;width:304200;height:1221120;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" path="m,l39,152,84,304r38,113l122,440,76,306,39,180,6,53,,xe" fillcolor="#1f497d" strokecolor="#1f497d">
                      <v:path arrowok="t"/>
                    </v:shape>
                    <v:shape id="Forme libre : forme 8" o:spid="_x0000_s1031" style="position:absolute;left:681480;top:4717440;width:289080;height:74556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" path="m,l8,19,37,93r30,74l116,269r-8,l60,169,30,98,1,25,,xe" fillcolor="#1f497d" strokecolor="#1f497d">
                      <v:path arrowok="t"/>
                    </v:shape>
                    <v:shape id="Forme libre : forme 9" o:spid="_x0000_s1032" style="position:absolute;width:348120;height:3535200;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" path="m,l,,1,79r2,80l12,317,23,476,39,634,58,792,83,948r24,138l135,1223r5,49l138,1262,105,1106,77,949,53,792,35,634,20,476,9,317,2,159,,79,,xe" fillcolor="#1f497d" strokecolor="#1f497d">
                      <v:path arrowok="t"/>
                    </v:shape>
                    <v:shape id="Forme libre : forme 10" o:spid="_x0000_s1033" style="position:absolute;left:315000;top:1137240;width:111600;height:2372400;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" path="m45,r,l35,66r-9,67l14,267,6,401,3,534,6,669r8,134l18,854r,-3l9,814,8,803,1,669,,534,3,401,12,267,25,132,34,66,45,xe" fillcolor="#1f497d" strokecolor="#1f497d">
                      <v:path arrowok="t"/>
                    </v:shape>
                    <v:shape id="Forme libre : forme 11" o:spid="_x0000_s1034" style="position:absolute;left:349920;top:3536280;width:384120;height:1746360;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" path="m,l10,44r11,82l34,207r19,86l75,380r25,86l120,521r21,55l152,618r2,11l140,595,115,532,93,468,67,383,47,295,28,207,12,104,,xe" fillcolor="#1f497d" strokecolor="#1f497d">
                      <v:path arrowok="t"/>
                    </v:shape>
                    <v:shape id="Forme libre : forme 12" o:spid="_x0000_s1035" style="position:absolute;left:756360;top:5273640;width:80640;height:189720;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" path="m,l33,69r-9,l12,35,,xe" fillcolor="#1f497d" strokecolor="#1f497d">
                      <v:path arrowok="t"/>
                    </v:shape>
                    <v:shape id="Forme libre : forme 13" o:spid="_x0000_s1036" style="position:absolute;left:337320;top:3400200;width:36720;height:256680;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" path="m,l9,37r,3l15,93,5,49,,xe" fillcolor="#1f497d" strokecolor="#1f497d">
                      <v:path arrowok="t"/>
                    </v:shape>
                    <v:shape id="Forme libre : forme 14" o:spid="_x0000_s1037" style="position:absolute;left:666360;top:2587680;width:984960;height:2127960;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" path="m394,r,l356,38,319,77r-35,40l249,160r-42,58l168,276r-37,63l98,402,69,467,45,535,26,604,14,673,7,746,6,766,,749r1,-5l7,673,21,603,40,533,65,466,94,400r33,-64l164,275r40,-60l248,158r34,-42l318,76,354,37,394,xe" fillcolor="#1f497d" strokecolor="#1f497d">
                      <v:path arrowok="t"/>
                    </v:shape>
                    <v:shape id="Forme libre : forme 15" o:spid="_x0000_s1038" style="position:absolute;left:666360;top:4734360;width:88200;height:53712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" path="m,l6,16r1,3l11,80r9,52l33,185r3,9l21,161,15,145,5,81,1,41,,xe" fillcolor="#1f497d" strokecolor="#1f497d">
                      <v:path arrowok="t"/>
                    </v:shape>
                    <v:shape id="Forme libre : forme 16" o:spid="_x0000_s1039" style="position:absolute;left:736200;top:5284440;width:75600;height:178560;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" path="m,l31,65r-8,l,xe" fillcolor="#1f497d" strokecolor="#1f497d">
                      <v:path arrowok="t"/>
                    </v:shape>
                    <v:shape id="Forme libre : forme 17" o:spid="_x0000_s1040" style="position:absolute;left:666360;top:4670280;width:15840;height:114840;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" path="m,l6,17,7,42,6,39,,23,,xe" fillcolor="#1f497d" strokecolor="#1f497d">
                      <v:path arrowok="t"/>
                    </v:shape>
                    <v:shape id="Forme libre : forme 18" o:spid="_x0000_s1041" style="position:absolute;left:703800;top:5137200;width:110520;height:325800;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" path="m,l6,16,21,49,33,84r12,34l44,118,13,53,11,42,,xe" fillcolor="#1f497d" strokecolor="#1f497d">
                      <v:path arrowok="t"/>
                    </v:shape>
                  </v:group>
                  <v:group id="Groupe 19" o:spid="_x0000_s1042" style="position:absolute;top:1076760;width:2058840;height:43866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orme libre : forme 20" o:spid="_x0000_s1043" style="position:absolute;left:89280;top:1411560;width:466200;height:1866960;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" path="m,l41,155,86,309r39,116l125,450,79,311,41,183,7,54,,xe" fillcolor="#1f497d" strokecolor="#1f497d">
                      <v:fill opacity="13107f"/>
                      <v:path arrowok="t"/>
                    </v:shape>
                    <v:shape id="Forme libre : forme 21" o:spid="_x0000_s1044" style="position:absolute;left:583560;top:3246840;width:439560;height:1139040;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" path="m,l8,20,37,96r32,74l118,275r-9,l61,174,30,100,,26,,xe" fillcolor="#1f497d" strokecolor="#1f497d">
                      <v:fill opacity="13107f"/>
                      <v:path arrowok="t"/>
                    </v:shape>
                    <v:shape id="Forme libre : forme 22" o:spid="_x0000_s1045" style="position:absolute;top:942480;width:73080;height:500400;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" path="m,l16,72r4,49l18,112,,31,,xe" fillcolor="#1f497d" strokecolor="#1f497d">
                      <v:fill opacity="13107f"/>
                      <v:path arrowok="t"/>
                    </v:shape>
                    <v:shape id="Forme libre : forme 23" o:spid="_x0000_s1046" style="position:absolute;left:74160;top:1444680;width:589320;height:2667600;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" path="m,l11,46r11,83l36,211r19,90l76,389r27,87l123,533r21,55l155,632r3,11l142,608,118,544,95,478,69,391,47,302,29,212,13,107,,xe" fillcolor="#1f497d" strokecolor="#1f497d">
                      <v:fill opacity="13107f"/>
                      <v:path arrowok="t"/>
                    </v:shape>
                    <v:shape id="Forme libre : forme 24" o:spid="_x0000_s1047" style="position:absolute;left:695880;top:4093200;width:121320;height:292680;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" path="m,l33,71r-9,l11,36,,xe" fillcolor="#1f497d" strokecolor="#1f497d">
                      <v:fill opacity="13107f"/>
                      <v:path arrowok="t"/>
                    </v:shape>
                    <v:shape id="Forme libre : forme 25" o:spid="_x0000_s1048" style="position:absolute;left:59400;top:1241640;width:54000;height:392400;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" path="m,l8,37r,4l15,95,4,49,,xe" fillcolor="#1f497d" strokecolor="#1f497d">
                      <v:fill opacity="13107f"/>
                      <v:path arrowok="t"/>
                    </v:shape>
                    <v:shape id="Forme libre : forme 26" o:spid="_x0000_s1049" style="position:absolute;left:557280;width:1501200;height:3244680;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" path="m402,r,1l363,39,325,79r-35,42l255,164r-44,58l171,284r-38,62l100,411,71,478,45,546,27,617,13,689,7,761r,21l,765r1,-4l7,688,21,616,40,545,66,475,95,409r35,-66l167,281r42,-61l253,163r34,-43l324,78,362,38,402,xe" fillcolor="#1f497d" strokecolor="#1f497d">
                      <v:fill opacity="13107f"/>
                      <v:path arrowok="t"/>
                    </v:shape>
                    <v:shape id="Forme libre : forme 27" o:spid="_x0000_s1050" style="position:absolute;left:557280;top:3280680;width:136440;height:811440;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" path="m,l6,15r1,3l12,80r9,54l33,188r4,8l22,162,15,146,5,81,1,40,,xe" fillcolor="#1f497d" strokecolor="#1f497d">
                      <v:fill opacity="13107f"/>
                      <v:path arrowok="t"/>
                    </v:shape>
                    <v:shape id="Forme libre : forme 28" o:spid="_x0000_s1051" style="position:absolute;left:666000;top:4114440;width:113760;height:271800;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" path="m,l31,66r-7,l,xe" fillcolor="#1f497d" strokecolor="#1f497d">
                      <v:fill opacity="13107f"/>
                      <v:path arrowok="t"/>
                    </v:shape>
                    <v:shape id="Forme libre : forme 29" o:spid="_x0000_s1052" style="position:absolute;left:557280;top:3176280;width:24120;height:176400;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" path="m,l7,17r,26l6,40,,25,,xe" fillcolor="#1f497d" strokecolor="#1f497d">
                      <v:fill opacity="13107f"/>
                      <v:path arrowok="t"/>
                    </v:shape>
                    <v:shape id="Forme libre : forme 30" o:spid="_x0000_s1053" style="position:absolute;left:613440;top:3886200;width:169560;height:500400;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" path="m,l7,16,22,50,33,86r13,35l45,121,14,55,11,44,,xe" fillcolor="#1f497d" strokecolor="#1f497d">
                      <v:fill opacity="13107f"/>
                      <v:path arrowok="t"/>
                    </v:shape>
                  </v:group>
                </v:group>
                <w10:wrap anchorx="page" anchory="page"/>
              </v:group>
            </w:pict>
          </mc:Fallback>
        </mc:AlternateContent>
      </w:r>
      <w:r>
        <w:rPr>
          <w:noProof/>
          <w:highlight w:val="yellow"/>
        </w:rPr>
        <mc:AlternateContent>
          <mc:Choice Requires="wps">
            <w:drawing>
              <wp:anchor distT="0" distB="0" distL="114300" distR="114300" simplePos="0" relativeHeight="5" behindDoc="0" locked="0" layoutInCell="1" allowOverlap="1" wp14:anchorId="4F34A98B" wp14:editId="32591655">
                <wp:simplePos x="0" y="0"/>
                <wp:positionH relativeFrom="page">
                  <wp:posOffset>2686685</wp:posOffset>
                </wp:positionH>
                <wp:positionV relativeFrom="page">
                  <wp:posOffset>1945640</wp:posOffset>
                </wp:positionV>
                <wp:extent cx="4192905" cy="3088005"/>
                <wp:effectExtent l="0" t="0" r="0" b="0"/>
                <wp:wrapNone/>
                <wp:docPr id="31" name="Zone de texte 66"/>
                <wp:cNvGraphicFramePr/>
                <a:graphic xmlns:a="http://schemas.openxmlformats.org/drawingml/2006/main">
                  <a:graphicData uri="http://schemas.microsoft.com/office/word/2010/wordprocessingShape">
                    <wps:wsp>
                      <wps:cNvSpPr/>
                      <wps:spPr>
                        <a:xfrm>
                          <a:off x="0" y="0"/>
                          <a:ext cx="4192200" cy="3087360"/>
                        </a:xfrm>
                        <a:prstGeom prst="rect">
                          <a:avLst/>
                        </a:prstGeom>
                        <a:noFill/>
                        <a:ln w="6480">
                          <a:noFill/>
                        </a:ln>
                      </wps:spPr>
                      <wps:style>
                        <a:lnRef idx="0">
                          <a:scrgbClr r="0" g="0" b="0"/>
                        </a:lnRef>
                        <a:fillRef idx="0">
                          <a:scrgbClr r="0" g="0" b="0"/>
                        </a:fillRef>
                        <a:effectRef idx="0">
                          <a:scrgbClr r="0" g="0" b="0"/>
                        </a:effectRef>
                        <a:fontRef idx="minor"/>
                      </wps:style>
                      <wps:txbx>
                        <w:txbxContent>
                          <w:p w14:paraId="2D0F3E02" w14:textId="77777777" w:rsidR="00366E61" w:rsidRDefault="00366E61">
                            <w:pPr>
                              <w:pStyle w:val="Sansinterligne"/>
                              <w:jc w:val="right"/>
                              <w:rPr>
                                <w:rFonts w:ascii="Cambria" w:hAnsi="Cambria"/>
                                <w:color w:val="262626"/>
                                <w:sz w:val="40"/>
                                <w:szCs w:val="40"/>
                                <w:lang w:val="fr-BE"/>
                              </w:rPr>
                            </w:pPr>
                            <w:r>
                              <w:rPr>
                                <w:rFonts w:ascii="Arial" w:hAnsi="Arial" w:cs="Arial"/>
                                <w:b/>
                                <w:i/>
                                <w:smallCaps/>
                                <w:color w:val="262626"/>
                                <w:sz w:val="40"/>
                                <w:szCs w:val="40"/>
                              </w:rPr>
                              <w:t xml:space="preserve">     </w:t>
                            </w:r>
                          </w:p>
                          <w:p w14:paraId="3CCA8E85" w14:textId="77777777" w:rsidR="00366E61" w:rsidRDefault="00366E61">
                            <w:pPr>
                              <w:pStyle w:val="Contenudecadre"/>
                              <w:spacing w:before="120"/>
                              <w:jc w:val="right"/>
                            </w:pPr>
                            <w:r>
                              <w:rPr>
                                <w:rFonts w:ascii="Arial" w:hAnsi="Arial" w:cs="Arial"/>
                                <w:color w:val="000000"/>
                                <w:sz w:val="96"/>
                                <w:szCs w:val="96"/>
                              </w:rPr>
                              <w:t xml:space="preserve">     </w:t>
                            </w:r>
                          </w:p>
                        </w:txbxContent>
                      </wps:txbx>
                      <wps:bodyPr lIns="0" tIns="0" rIns="0" bIns="0">
                        <a:prstTxWarp prst="textNoShape">
                          <a:avLst/>
                        </a:prstTxWarp>
                        <a:noAutofit/>
                      </wps:bodyPr>
                    </wps:wsp>
                  </a:graphicData>
                </a:graphic>
              </wp:anchor>
            </w:drawing>
          </mc:Choice>
          <mc:Fallback>
            <w:pict>
              <v:rect w14:anchorId="4F34A98B" id="Zone de texte 66" o:spid="_x0000_s1028" style="position:absolute;margin-left:211.55pt;margin-top:153.2pt;width:330.15pt;height:243.15pt;z-index: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" filled="f" stroked="f" strokeweight=".18mm">
                <v:textbox inset="0,0,0,0">
                  <w:txbxContent>
                    <w:p w14:paraId="2D0F3E02" w14:textId="77777777" w:rsidR="00366E61" w:rsidRDefault="00366E61">
                      <w:pPr>
                        <w:pStyle w:val="Sansinterligne"/>
                        <w:jc w:val="right"/>
                        <w:rPr>
                          <w:rFonts w:ascii="Cambria" w:hAnsi="Cambria"/>
                          <w:color w:val="262626"/>
                          <w:sz w:val="40"/>
                          <w:szCs w:val="40"/>
                          <w:lang w:val="fr-BE"/>
                        </w:rPr>
                      </w:pPr>
                      <w:r>
                        <w:rPr>
                          <w:rFonts w:ascii="Arial" w:hAnsi="Arial" w:cs="Arial"/>
                          <w:b/>
                          <w:i/>
                          <w:smallCaps/>
                          <w:color w:val="262626"/>
                          <w:sz w:val="40"/>
                          <w:szCs w:val="40"/>
                        </w:rPr>
                        <w:t xml:space="preserve">     </w:t>
                      </w:r>
                    </w:p>
                    <w:p w14:paraId="3CCA8E85" w14:textId="77777777" w:rsidR="00366E61" w:rsidRDefault="00366E61">
                      <w:pPr>
                        <w:pStyle w:val="Contenudecadre"/>
                        <w:spacing w:before="120"/>
                        <w:jc w:val="right"/>
                      </w:pPr>
                      <w:r>
                        <w:rPr>
                          <w:rFonts w:ascii="Arial" w:hAnsi="Arial" w:cs="Arial"/>
                          <w:color w:val="000000"/>
                          <w:sz w:val="96"/>
                          <w:szCs w:val="96"/>
                        </w:rPr>
                        <w:t xml:space="preserve">     </w:t>
                      </w:r>
                    </w:p>
                  </w:txbxContent>
                </v:textbox>
                <w10:wrap anchorx="page" anchory="page"/>
              </v:rect>
            </w:pict>
          </mc:Fallback>
        </mc:AlternateContent>
      </w:r>
      <w:r>
        <w:rPr>
          <w:noProof/>
          <w:highlight w:val="yellow"/>
        </w:rPr>
        <w:drawing>
          <wp:anchor distT="0" distB="0" distL="0" distR="1905" simplePos="0" relativeHeight="6" behindDoc="0" locked="0" layoutInCell="1" allowOverlap="1" wp14:anchorId="1EBA96BE" wp14:editId="7735C505">
            <wp:simplePos x="0" y="0"/>
            <wp:positionH relativeFrom="column">
              <wp:posOffset>1475105</wp:posOffset>
            </wp:positionH>
            <wp:positionV relativeFrom="paragraph">
              <wp:posOffset>-6985</wp:posOffset>
            </wp:positionV>
            <wp:extent cx="1236345" cy="1243330"/>
            <wp:effectExtent l="0" t="0" r="0" b="0"/>
            <wp:wrapTopAndBottom/>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noChangeArrowheads="1"/>
                    </pic:cNvPicPr>
                  </pic:nvPicPr>
                  <pic:blipFill>
                    <a:blip r:embed="rId8"/>
                    <a:stretch>
                      <a:fillRect/>
                    </a:stretch>
                  </pic:blipFill>
                  <pic:spPr bwMode="auto">
                    <a:xfrm>
                      <a:off x="0" y="0"/>
                      <a:ext cx="1236345" cy="1243330"/>
                    </a:xfrm>
                    <a:prstGeom prst="rect">
                      <a:avLst/>
                    </a:prstGeom>
                  </pic:spPr>
                </pic:pic>
              </a:graphicData>
            </a:graphic>
          </wp:anchor>
        </w:drawing>
      </w:r>
      <w:r>
        <w:br w:type="page"/>
      </w:r>
    </w:p>
    <w:p w14:paraId="7ED1D40C" w14:textId="066189D3" w:rsidR="00F16B43" w:rsidRDefault="00366E61">
      <w:pPr>
        <w:rPr>
          <w:rFonts w:ascii="Calibri" w:hAnsi="Calibri"/>
          <w:highlight w:val="yellow"/>
        </w:rPr>
      </w:pPr>
      <w:r>
        <w:rPr>
          <w:b/>
          <w:color w:val="0070C0"/>
          <w:sz w:val="40"/>
          <w:szCs w:val="40"/>
        </w:rPr>
        <w:lastRenderedPageBreak/>
        <w:t>TABLE DES MATIERES</w:t>
      </w:r>
    </w:p>
    <w:p w14:paraId="52C0BB82" w14:textId="77777777" w:rsidR="00F16B43" w:rsidRDefault="00F16B43">
      <w:pPr>
        <w:pStyle w:val="Notedebasdepage"/>
        <w:rPr>
          <w:rFonts w:asciiTheme="minorHAnsi" w:hAnsiTheme="minorHAnsi"/>
          <w:sz w:val="24"/>
          <w:szCs w:val="24"/>
          <w:u w:val="single"/>
          <w:lang w:val="fr-BE" w:eastAsia="en-US"/>
        </w:rPr>
      </w:pPr>
    </w:p>
    <w:p w14:paraId="46E63A7A" w14:textId="77777777" w:rsidR="00F16B43" w:rsidRDefault="00366E61">
      <w:pPr>
        <w:pStyle w:val="Notedebasdepage"/>
        <w:numPr>
          <w:ilvl w:val="0"/>
          <w:numId w:val="160"/>
        </w:numPr>
        <w:rPr>
          <w:rFonts w:asciiTheme="minorHAnsi" w:hAnsiTheme="minorHAnsi"/>
          <w:sz w:val="24"/>
          <w:szCs w:val="24"/>
          <w:lang w:val="fr-BE" w:eastAsia="en-US"/>
        </w:rPr>
      </w:pPr>
      <w:r>
        <w:rPr>
          <w:rFonts w:asciiTheme="minorHAnsi" w:hAnsiTheme="minorHAnsi"/>
          <w:sz w:val="24"/>
          <w:szCs w:val="24"/>
          <w:lang w:val="fr-BE" w:eastAsia="en-US"/>
        </w:rPr>
        <w:t>INTRODUCTION</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3</w:t>
      </w:r>
    </w:p>
    <w:p w14:paraId="095E2268"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Les valeurs de la FELSI</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3</w:t>
      </w:r>
    </w:p>
    <w:p w14:paraId="7B5A9937"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Introduction générale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4</w:t>
      </w:r>
    </w:p>
    <w:p w14:paraId="5DB4BDFA" w14:textId="77777777" w:rsidR="00F16B43" w:rsidRDefault="00F16B43">
      <w:pPr>
        <w:pStyle w:val="Notedebasdepage"/>
        <w:rPr>
          <w:rFonts w:asciiTheme="minorHAnsi" w:hAnsiTheme="minorHAnsi"/>
          <w:sz w:val="24"/>
          <w:szCs w:val="24"/>
          <w:lang w:val="fr-BE" w:eastAsia="en-US"/>
        </w:rPr>
      </w:pPr>
    </w:p>
    <w:p w14:paraId="79E90858" w14:textId="77777777" w:rsidR="00F16B43" w:rsidRDefault="00366E61">
      <w:pPr>
        <w:pStyle w:val="Notedebasdepage"/>
        <w:numPr>
          <w:ilvl w:val="0"/>
          <w:numId w:val="160"/>
        </w:numPr>
        <w:rPr>
          <w:rFonts w:asciiTheme="minorHAnsi" w:hAnsiTheme="minorHAnsi"/>
          <w:sz w:val="24"/>
          <w:szCs w:val="24"/>
          <w:lang w:val="fr-BE" w:eastAsia="en-US"/>
        </w:rPr>
      </w:pPr>
      <w:r>
        <w:rPr>
          <w:rFonts w:asciiTheme="minorHAnsi" w:hAnsiTheme="minorHAnsi"/>
          <w:sz w:val="24"/>
          <w:szCs w:val="24"/>
          <w:lang w:val="fr-BE" w:eastAsia="en-US"/>
        </w:rPr>
        <w:t>DESCRIPTION DU METIER</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5</w:t>
      </w:r>
    </w:p>
    <w:p w14:paraId="7BF200B7"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Le cadre légal</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5</w:t>
      </w:r>
    </w:p>
    <w:p w14:paraId="0E126A4A"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Le métier : champ d’activités de l’AS</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6</w:t>
      </w:r>
    </w:p>
    <w:p w14:paraId="73844B75"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 xml:space="preserve">Le cadre de soins </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7</w:t>
      </w:r>
    </w:p>
    <w:p w14:paraId="354FB8A6" w14:textId="77777777" w:rsidR="00F16B43" w:rsidRDefault="00F16B43">
      <w:pPr>
        <w:pStyle w:val="Notedebasdepage"/>
        <w:rPr>
          <w:rFonts w:asciiTheme="minorHAnsi" w:hAnsiTheme="minorHAnsi"/>
          <w:sz w:val="24"/>
          <w:szCs w:val="24"/>
          <w:lang w:val="fr-BE" w:eastAsia="en-US"/>
        </w:rPr>
      </w:pPr>
    </w:p>
    <w:p w14:paraId="4E6B7692" w14:textId="77777777" w:rsidR="00F16B43" w:rsidRDefault="00366E61">
      <w:pPr>
        <w:pStyle w:val="Notedebasdepage"/>
        <w:numPr>
          <w:ilvl w:val="0"/>
          <w:numId w:val="160"/>
        </w:numPr>
        <w:rPr>
          <w:rFonts w:asciiTheme="minorHAnsi" w:hAnsiTheme="minorHAnsi"/>
          <w:sz w:val="24"/>
          <w:szCs w:val="24"/>
          <w:lang w:val="fr-BE" w:eastAsia="en-US"/>
        </w:rPr>
      </w:pPr>
      <w:r>
        <w:rPr>
          <w:rFonts w:asciiTheme="minorHAnsi" w:hAnsiTheme="minorHAnsi"/>
          <w:sz w:val="24"/>
          <w:szCs w:val="24"/>
          <w:lang w:val="fr-BE" w:eastAsia="en-US"/>
        </w:rPr>
        <w:t>Profil de formation : des compétences spécifiques à acquérir</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9</w:t>
      </w:r>
    </w:p>
    <w:p w14:paraId="0BB096B5"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 xml:space="preserve">Les fonctions du profil de formation </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9</w:t>
      </w:r>
    </w:p>
    <w:p w14:paraId="1092652A"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Grille horaire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10</w:t>
      </w:r>
    </w:p>
    <w:p w14:paraId="231A0BD4" w14:textId="77777777" w:rsidR="000A0039" w:rsidRPr="000A0039" w:rsidRDefault="000A0039">
      <w:pPr>
        <w:pStyle w:val="Notedebasdepage"/>
        <w:numPr>
          <w:ilvl w:val="1"/>
          <w:numId w:val="160"/>
        </w:numPr>
        <w:rPr>
          <w:rFonts w:asciiTheme="minorHAnsi" w:hAnsiTheme="minorHAnsi"/>
          <w:sz w:val="24"/>
          <w:szCs w:val="24"/>
          <w:lang w:val="fr-BE" w:eastAsia="en-US"/>
        </w:rPr>
      </w:pPr>
      <w:r w:rsidRPr="000A0039">
        <w:rPr>
          <w:rFonts w:asciiTheme="minorHAnsi" w:hAnsiTheme="minorHAnsi"/>
          <w:sz w:val="24"/>
          <w:szCs w:val="24"/>
        </w:rPr>
        <w:t>Liste des activités que l’</w:t>
      </w:r>
      <w:proofErr w:type="spellStart"/>
      <w:r w:rsidRPr="000A0039">
        <w:rPr>
          <w:rFonts w:asciiTheme="minorHAnsi" w:hAnsiTheme="minorHAnsi"/>
          <w:sz w:val="24"/>
          <w:szCs w:val="24"/>
        </w:rPr>
        <w:t>aide-</w:t>
      </w:r>
      <w:proofErr w:type="gramStart"/>
      <w:r w:rsidRPr="000A0039">
        <w:rPr>
          <w:rFonts w:asciiTheme="minorHAnsi" w:hAnsiTheme="minorHAnsi"/>
          <w:sz w:val="24"/>
          <w:szCs w:val="24"/>
        </w:rPr>
        <w:t>soignant.e</w:t>
      </w:r>
      <w:proofErr w:type="spellEnd"/>
      <w:proofErr w:type="gramEnd"/>
      <w:r w:rsidRPr="000A0039">
        <w:rPr>
          <w:rFonts w:asciiTheme="minorHAnsi" w:hAnsiTheme="minorHAnsi"/>
          <w:sz w:val="24"/>
          <w:szCs w:val="24"/>
        </w:rPr>
        <w:t xml:space="preserve"> peut effectuer sous</w:t>
      </w:r>
    </w:p>
    <w:p w14:paraId="5B3FB3B4" w14:textId="39447E03" w:rsidR="00F16B43" w:rsidRDefault="000A0039" w:rsidP="000A0039">
      <w:pPr>
        <w:pStyle w:val="Notedebasdepage"/>
        <w:ind w:left="1080"/>
        <w:rPr>
          <w:rFonts w:asciiTheme="minorHAnsi" w:hAnsiTheme="minorHAnsi"/>
          <w:sz w:val="24"/>
          <w:szCs w:val="24"/>
          <w:lang w:val="fr-BE" w:eastAsia="en-US"/>
        </w:rPr>
      </w:pPr>
      <w:proofErr w:type="gramStart"/>
      <w:r w:rsidRPr="000A0039">
        <w:rPr>
          <w:rFonts w:asciiTheme="minorHAnsi" w:hAnsiTheme="minorHAnsi"/>
          <w:sz w:val="24"/>
          <w:szCs w:val="24"/>
        </w:rPr>
        <w:t>le</w:t>
      </w:r>
      <w:proofErr w:type="gramEnd"/>
      <w:r w:rsidRPr="000A0039">
        <w:rPr>
          <w:rFonts w:asciiTheme="minorHAnsi" w:hAnsiTheme="minorHAnsi"/>
          <w:sz w:val="24"/>
          <w:szCs w:val="24"/>
        </w:rPr>
        <w:t xml:space="preserve"> contrôle de l’</w:t>
      </w:r>
      <w:proofErr w:type="spellStart"/>
      <w:r w:rsidRPr="000A0039">
        <w:rPr>
          <w:rFonts w:asciiTheme="minorHAnsi" w:hAnsiTheme="minorHAnsi"/>
          <w:sz w:val="24"/>
          <w:szCs w:val="24"/>
        </w:rPr>
        <w:t>infirmier.ière</w:t>
      </w:r>
      <w:proofErr w:type="spellEnd"/>
      <w:r w:rsidRPr="000A0039">
        <w:rPr>
          <w:rFonts w:asciiTheme="minorHAnsi" w:hAnsiTheme="minorHAnsi"/>
          <w:sz w:val="24"/>
          <w:szCs w:val="24"/>
        </w:rPr>
        <w:t xml:space="preserve"> dans une équipe structurée</w:t>
      </w:r>
      <w:r w:rsidRPr="000A0039">
        <w:rPr>
          <w:rFonts w:asciiTheme="minorHAnsi" w:hAnsiTheme="minorHAnsi"/>
          <w:sz w:val="28"/>
          <w:szCs w:val="28"/>
        </w:rPr>
        <w:t xml:space="preserve"> </w:t>
      </w:r>
      <w:r w:rsidR="00366E61">
        <w:rPr>
          <w:rFonts w:asciiTheme="minorHAnsi" w:hAnsiTheme="minorHAnsi"/>
          <w:sz w:val="24"/>
          <w:szCs w:val="24"/>
          <w:lang w:val="fr-BE" w:eastAsia="en-US"/>
        </w:rPr>
        <w:tab/>
      </w:r>
      <w:r w:rsidR="00366E61">
        <w:rPr>
          <w:rFonts w:asciiTheme="minorHAnsi" w:hAnsiTheme="minorHAnsi"/>
          <w:sz w:val="24"/>
          <w:szCs w:val="24"/>
          <w:lang w:val="fr-BE" w:eastAsia="en-US"/>
        </w:rPr>
        <w:tab/>
      </w:r>
      <w:r w:rsidR="00366E61">
        <w:rPr>
          <w:rFonts w:asciiTheme="minorHAnsi" w:hAnsiTheme="minorHAnsi"/>
          <w:sz w:val="24"/>
          <w:szCs w:val="24"/>
          <w:lang w:val="fr-BE" w:eastAsia="en-US"/>
        </w:rPr>
        <w:tab/>
        <w:t>11</w:t>
      </w:r>
    </w:p>
    <w:p w14:paraId="35DDEA1E" w14:textId="77777777" w:rsidR="00F16B43" w:rsidRDefault="00F16B43">
      <w:pPr>
        <w:pStyle w:val="Notedebasdepage"/>
        <w:rPr>
          <w:rFonts w:asciiTheme="minorHAnsi" w:hAnsiTheme="minorHAnsi"/>
          <w:sz w:val="24"/>
          <w:szCs w:val="24"/>
          <w:lang w:val="fr-BE" w:eastAsia="en-US"/>
        </w:rPr>
      </w:pPr>
    </w:p>
    <w:p w14:paraId="1D6B3FB1" w14:textId="77777777" w:rsidR="00F16B43" w:rsidRDefault="00366E61">
      <w:pPr>
        <w:pStyle w:val="Notedebasdepage"/>
        <w:numPr>
          <w:ilvl w:val="0"/>
          <w:numId w:val="160"/>
        </w:numPr>
        <w:rPr>
          <w:rFonts w:asciiTheme="minorHAnsi" w:hAnsiTheme="minorHAnsi"/>
          <w:sz w:val="24"/>
          <w:szCs w:val="24"/>
          <w:lang w:val="fr-BE" w:eastAsia="en-US"/>
        </w:rPr>
      </w:pPr>
      <w:r>
        <w:rPr>
          <w:rFonts w:asciiTheme="minorHAnsi" w:hAnsiTheme="minorHAnsi"/>
          <w:sz w:val="24"/>
          <w:szCs w:val="24"/>
          <w:lang w:val="fr-BE" w:eastAsia="en-US"/>
        </w:rPr>
        <w:t>PEDAGOGIE ET METHODOLOGIE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20</w:t>
      </w:r>
    </w:p>
    <w:p w14:paraId="36772505"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Perspectives pédagogiques</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20</w:t>
      </w:r>
    </w:p>
    <w:p w14:paraId="13D401BE" w14:textId="5A9BD52E"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L’évaluation</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2</w:t>
      </w:r>
      <w:r w:rsidR="001A1591">
        <w:rPr>
          <w:rFonts w:asciiTheme="minorHAnsi" w:hAnsiTheme="minorHAnsi"/>
          <w:sz w:val="24"/>
          <w:szCs w:val="24"/>
          <w:lang w:val="fr-BE" w:eastAsia="en-US"/>
        </w:rPr>
        <w:t>3</w:t>
      </w:r>
    </w:p>
    <w:p w14:paraId="47539018" w14:textId="1352865D"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Perspectives numériques</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24</w:t>
      </w:r>
    </w:p>
    <w:p w14:paraId="6BCBB9CA"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Glossaire spécifique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26</w:t>
      </w:r>
    </w:p>
    <w:p w14:paraId="01A368C2" w14:textId="77777777" w:rsidR="00F16B43" w:rsidRDefault="00F16B43">
      <w:pPr>
        <w:pStyle w:val="Notedebasdepage"/>
        <w:rPr>
          <w:rFonts w:asciiTheme="minorHAnsi" w:hAnsiTheme="minorHAnsi"/>
          <w:sz w:val="24"/>
          <w:szCs w:val="24"/>
          <w:lang w:val="fr-BE" w:eastAsia="en-US"/>
        </w:rPr>
      </w:pPr>
    </w:p>
    <w:p w14:paraId="74F67D04" w14:textId="77777777" w:rsidR="00F16B43" w:rsidRDefault="00366E61">
      <w:pPr>
        <w:pStyle w:val="Notedebasdepage"/>
        <w:numPr>
          <w:ilvl w:val="0"/>
          <w:numId w:val="160"/>
        </w:numPr>
        <w:rPr>
          <w:rFonts w:asciiTheme="minorHAnsi" w:hAnsiTheme="minorHAnsi"/>
          <w:sz w:val="24"/>
          <w:szCs w:val="24"/>
          <w:lang w:val="fr-BE" w:eastAsia="en-US"/>
        </w:rPr>
      </w:pPr>
      <w:r>
        <w:rPr>
          <w:rFonts w:asciiTheme="minorHAnsi" w:hAnsiTheme="minorHAnsi"/>
          <w:sz w:val="24"/>
          <w:szCs w:val="24"/>
          <w:lang w:val="fr-BE" w:eastAsia="en-US"/>
        </w:rPr>
        <w:t>COMPETENCES, SAVOIRS ET SAVOIR-FAIRE PAR COURS</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27</w:t>
      </w:r>
    </w:p>
    <w:p w14:paraId="2F26F88B"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Psychologie appliquée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27</w:t>
      </w:r>
    </w:p>
    <w:p w14:paraId="0519B5B4"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Éducation à la santé</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39</w:t>
      </w:r>
    </w:p>
    <w:p w14:paraId="465C7FA0"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Soins d’hygiène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46</w:t>
      </w:r>
    </w:p>
    <w:p w14:paraId="6598F0AB" w14:textId="7777777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Hygiène professionnelle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60</w:t>
      </w:r>
    </w:p>
    <w:p w14:paraId="3755BE44" w14:textId="7CE08196"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Soins aux personnes âgées</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6</w:t>
      </w:r>
      <w:r w:rsidR="001A1591">
        <w:rPr>
          <w:rFonts w:asciiTheme="minorHAnsi" w:hAnsiTheme="minorHAnsi"/>
          <w:sz w:val="24"/>
          <w:szCs w:val="24"/>
          <w:lang w:val="fr-BE" w:eastAsia="en-US"/>
        </w:rPr>
        <w:t>6</w:t>
      </w:r>
    </w:p>
    <w:p w14:paraId="6F7110FD" w14:textId="465E3157"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Déontologie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7</w:t>
      </w:r>
      <w:r w:rsidR="001A1591">
        <w:rPr>
          <w:rFonts w:asciiTheme="minorHAnsi" w:hAnsiTheme="minorHAnsi"/>
          <w:sz w:val="24"/>
          <w:szCs w:val="24"/>
          <w:lang w:val="fr-BE" w:eastAsia="en-US"/>
        </w:rPr>
        <w:t>1</w:t>
      </w:r>
    </w:p>
    <w:p w14:paraId="5FA5B564" w14:textId="7B4BE731"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Diététique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sidR="00CE4424">
        <w:rPr>
          <w:rFonts w:asciiTheme="minorHAnsi" w:hAnsiTheme="minorHAnsi"/>
          <w:sz w:val="24"/>
          <w:szCs w:val="24"/>
          <w:lang w:val="fr-BE" w:eastAsia="en-US"/>
        </w:rPr>
        <w:t>80</w:t>
      </w:r>
    </w:p>
    <w:p w14:paraId="732CA45A" w14:textId="255709B3"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Séminaires</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8</w:t>
      </w:r>
      <w:r w:rsidR="00CE4424">
        <w:rPr>
          <w:rFonts w:asciiTheme="minorHAnsi" w:hAnsiTheme="minorHAnsi"/>
          <w:sz w:val="24"/>
          <w:szCs w:val="24"/>
          <w:lang w:val="fr-BE" w:eastAsia="en-US"/>
        </w:rPr>
        <w:t>6</w:t>
      </w:r>
    </w:p>
    <w:p w14:paraId="12AA0789" w14:textId="227FECD6" w:rsidR="00F16B43" w:rsidRDefault="00366E61">
      <w:pPr>
        <w:pStyle w:val="Notedebasdepage"/>
        <w:numPr>
          <w:ilvl w:val="1"/>
          <w:numId w:val="160"/>
        </w:numPr>
        <w:rPr>
          <w:rFonts w:asciiTheme="minorHAnsi" w:hAnsiTheme="minorHAnsi"/>
          <w:sz w:val="24"/>
          <w:szCs w:val="24"/>
          <w:lang w:val="fr-BE" w:eastAsia="en-US"/>
        </w:rPr>
      </w:pPr>
      <w:r>
        <w:rPr>
          <w:rFonts w:asciiTheme="minorHAnsi" w:hAnsiTheme="minorHAnsi"/>
          <w:sz w:val="24"/>
          <w:szCs w:val="24"/>
          <w:lang w:val="fr-BE" w:eastAsia="en-US"/>
        </w:rPr>
        <w:t>Stages</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8</w:t>
      </w:r>
      <w:r w:rsidR="00CE4424">
        <w:rPr>
          <w:rFonts w:asciiTheme="minorHAnsi" w:hAnsiTheme="minorHAnsi"/>
          <w:sz w:val="24"/>
          <w:szCs w:val="24"/>
          <w:lang w:val="fr-BE" w:eastAsia="en-US"/>
        </w:rPr>
        <w:t>9</w:t>
      </w:r>
    </w:p>
    <w:p w14:paraId="1FEFC98B" w14:textId="77777777" w:rsidR="00F16B43" w:rsidRDefault="00F16B43">
      <w:pPr>
        <w:pStyle w:val="Notedebasdepage"/>
        <w:rPr>
          <w:rFonts w:asciiTheme="minorHAnsi" w:hAnsiTheme="minorHAnsi"/>
          <w:sz w:val="24"/>
          <w:szCs w:val="24"/>
          <w:lang w:val="fr-BE" w:eastAsia="en-US"/>
        </w:rPr>
      </w:pPr>
    </w:p>
    <w:p w14:paraId="4D13AADE" w14:textId="42840290" w:rsidR="00F16B43" w:rsidRDefault="00366E61">
      <w:pPr>
        <w:pStyle w:val="Notedebasdepage"/>
        <w:numPr>
          <w:ilvl w:val="0"/>
          <w:numId w:val="160"/>
        </w:numPr>
        <w:rPr>
          <w:rFonts w:asciiTheme="minorHAnsi" w:hAnsiTheme="minorHAnsi"/>
          <w:sz w:val="24"/>
          <w:szCs w:val="24"/>
          <w:lang w:val="fr-BE" w:eastAsia="en-US"/>
        </w:rPr>
      </w:pPr>
      <w:r>
        <w:rPr>
          <w:rFonts w:asciiTheme="minorHAnsi" w:hAnsiTheme="minorHAnsi"/>
          <w:sz w:val="24"/>
          <w:szCs w:val="24"/>
          <w:lang w:val="fr-BE" w:eastAsia="en-US"/>
        </w:rPr>
        <w:t>SITUATIONS D’INTEGRATION</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sidR="00CE4424">
        <w:rPr>
          <w:rFonts w:asciiTheme="minorHAnsi" w:hAnsiTheme="minorHAnsi"/>
          <w:sz w:val="24"/>
          <w:szCs w:val="24"/>
          <w:lang w:val="fr-BE" w:eastAsia="en-US"/>
        </w:rPr>
        <w:t>90</w:t>
      </w:r>
    </w:p>
    <w:p w14:paraId="068EEA88" w14:textId="77777777" w:rsidR="00F16B43" w:rsidRDefault="00366E61">
      <w:pPr>
        <w:pStyle w:val="Notedebasdepage"/>
        <w:ind w:left="720"/>
        <w:rPr>
          <w:rFonts w:asciiTheme="minorHAnsi" w:hAnsiTheme="minorHAnsi"/>
          <w:sz w:val="24"/>
          <w:szCs w:val="24"/>
          <w:lang w:val="fr-BE" w:eastAsia="en-US"/>
        </w:rPr>
      </w:pPr>
      <w:r>
        <w:rPr>
          <w:rFonts w:asciiTheme="minorHAnsi" w:hAnsiTheme="minorHAnsi"/>
          <w:sz w:val="24"/>
          <w:szCs w:val="24"/>
          <w:lang w:val="fr-BE" w:eastAsia="en-US"/>
        </w:rPr>
        <w:t>Situations d’apprentissage 1 et 2</w:t>
      </w:r>
    </w:p>
    <w:p w14:paraId="33C81BC1" w14:textId="77777777" w:rsidR="00F16B43" w:rsidRDefault="00F16B43">
      <w:pPr>
        <w:pStyle w:val="Notedebasdepage"/>
        <w:rPr>
          <w:rFonts w:asciiTheme="minorHAnsi" w:hAnsiTheme="minorHAnsi"/>
          <w:sz w:val="24"/>
          <w:szCs w:val="24"/>
          <w:u w:val="single"/>
          <w:lang w:val="fr-BE" w:eastAsia="en-US"/>
        </w:rPr>
      </w:pPr>
    </w:p>
    <w:p w14:paraId="1EDD855F" w14:textId="3D36B24D" w:rsidR="00F16B43" w:rsidRDefault="00366E61">
      <w:pPr>
        <w:pStyle w:val="Notedebasdepage"/>
        <w:numPr>
          <w:ilvl w:val="0"/>
          <w:numId w:val="160"/>
        </w:numPr>
        <w:rPr>
          <w:rFonts w:asciiTheme="minorHAnsi" w:hAnsiTheme="minorHAnsi"/>
          <w:sz w:val="24"/>
          <w:szCs w:val="24"/>
          <w:lang w:val="fr-BE" w:eastAsia="en-US"/>
        </w:rPr>
      </w:pPr>
      <w:r>
        <w:rPr>
          <w:rFonts w:asciiTheme="minorHAnsi" w:hAnsiTheme="minorHAnsi"/>
          <w:sz w:val="24"/>
          <w:szCs w:val="24"/>
          <w:lang w:val="fr-BE" w:eastAsia="en-US"/>
        </w:rPr>
        <w:t>BIBLIOGRAPHIE</w:t>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r>
      <w:r>
        <w:rPr>
          <w:rFonts w:asciiTheme="minorHAnsi" w:hAnsiTheme="minorHAnsi"/>
          <w:sz w:val="24"/>
          <w:szCs w:val="24"/>
          <w:lang w:val="fr-BE" w:eastAsia="en-US"/>
        </w:rPr>
        <w:tab/>
        <w:t>9</w:t>
      </w:r>
      <w:r w:rsidR="00CE4424">
        <w:rPr>
          <w:rFonts w:asciiTheme="minorHAnsi" w:hAnsiTheme="minorHAnsi"/>
          <w:sz w:val="24"/>
          <w:szCs w:val="24"/>
          <w:lang w:val="fr-BE" w:eastAsia="en-US"/>
        </w:rPr>
        <w:t>4</w:t>
      </w:r>
    </w:p>
    <w:p w14:paraId="33524137" w14:textId="77777777" w:rsidR="00F16B43" w:rsidRDefault="00F16B43">
      <w:pPr>
        <w:pStyle w:val="Notedebasdepage"/>
        <w:rPr>
          <w:rFonts w:asciiTheme="minorHAnsi" w:hAnsiTheme="minorHAnsi"/>
          <w:sz w:val="24"/>
          <w:szCs w:val="24"/>
          <w:u w:val="single"/>
          <w:lang w:val="fr-BE" w:eastAsia="en-US"/>
        </w:rPr>
      </w:pPr>
    </w:p>
    <w:p w14:paraId="0A64B3F3" w14:textId="77777777" w:rsidR="00F16B43" w:rsidRDefault="00366E61">
      <w:pPr>
        <w:pStyle w:val="Notedebasdepage"/>
        <w:tabs>
          <w:tab w:val="left" w:pos="1837"/>
        </w:tabs>
        <w:rPr>
          <w:rFonts w:asciiTheme="minorHAnsi" w:hAnsiTheme="minorHAnsi"/>
          <w:sz w:val="24"/>
          <w:szCs w:val="24"/>
          <w:u w:val="single"/>
          <w:lang w:val="fr-BE" w:eastAsia="en-US"/>
        </w:rPr>
      </w:pPr>
      <w:r>
        <w:rPr>
          <w:rFonts w:asciiTheme="minorHAnsi" w:hAnsiTheme="minorHAnsi"/>
          <w:sz w:val="24"/>
          <w:szCs w:val="24"/>
          <w:u w:val="single"/>
          <w:lang w:val="fr-BE" w:eastAsia="en-US"/>
        </w:rPr>
        <w:tab/>
      </w:r>
    </w:p>
    <w:p w14:paraId="5458316A" w14:textId="77777777" w:rsidR="00F16B43" w:rsidRDefault="00F16B43">
      <w:pPr>
        <w:pStyle w:val="Notedebasdepage"/>
        <w:rPr>
          <w:rFonts w:asciiTheme="minorHAnsi" w:hAnsiTheme="minorHAnsi"/>
          <w:sz w:val="24"/>
          <w:szCs w:val="24"/>
          <w:u w:val="single"/>
          <w:lang w:val="fr-BE" w:eastAsia="en-US"/>
        </w:rPr>
      </w:pPr>
    </w:p>
    <w:p w14:paraId="566C9BEE" w14:textId="2697A07D" w:rsidR="00F16B43" w:rsidRDefault="00366E61">
      <w:pPr>
        <w:pStyle w:val="Notedebasdepage"/>
        <w:jc w:val="both"/>
        <w:rPr>
          <w:rFonts w:asciiTheme="minorHAnsi" w:hAnsiTheme="minorHAnsi"/>
          <w:sz w:val="24"/>
          <w:szCs w:val="24"/>
          <w:highlight w:val="white"/>
          <w:lang w:val="fr-BE" w:eastAsia="en-US"/>
        </w:rPr>
      </w:pPr>
      <w:r>
        <w:rPr>
          <w:rFonts w:asciiTheme="minorHAnsi" w:hAnsiTheme="minorHAnsi"/>
          <w:sz w:val="24"/>
          <w:szCs w:val="24"/>
          <w:highlight w:val="white"/>
          <w:lang w:val="fr-BE" w:eastAsia="en-US"/>
        </w:rPr>
        <w:t>Note : Dans la suite de ce programme, l’emploi des noms masculins pour les titres et fonctions est épicène, en vue d’assurer la lisibilité du texte.</w:t>
      </w:r>
    </w:p>
    <w:p w14:paraId="21F492A2" w14:textId="3EAA25AC" w:rsidR="001A1591" w:rsidRDefault="001A1591">
      <w:pPr>
        <w:pStyle w:val="Notedebasdepage"/>
        <w:jc w:val="both"/>
        <w:rPr>
          <w:rFonts w:asciiTheme="minorHAnsi" w:hAnsiTheme="minorHAnsi"/>
          <w:sz w:val="24"/>
          <w:szCs w:val="24"/>
          <w:highlight w:val="white"/>
          <w:lang w:val="fr-BE" w:eastAsia="en-US"/>
        </w:rPr>
      </w:pPr>
    </w:p>
    <w:p w14:paraId="207402A4" w14:textId="77777777" w:rsidR="001A1591" w:rsidRDefault="001A1591">
      <w:pPr>
        <w:pStyle w:val="Notedebasdepage"/>
        <w:jc w:val="both"/>
        <w:rPr>
          <w:rFonts w:asciiTheme="minorHAnsi" w:hAnsiTheme="minorHAnsi"/>
          <w:highlight w:val="white"/>
        </w:rPr>
      </w:pPr>
    </w:p>
    <w:p w14:paraId="5D10ADA3" w14:textId="77777777" w:rsidR="00F16B43" w:rsidRPr="00CB17B8" w:rsidRDefault="00366E61">
      <w:pPr>
        <w:pStyle w:val="Paragraphedeliste"/>
        <w:numPr>
          <w:ilvl w:val="0"/>
          <w:numId w:val="12"/>
        </w:numPr>
        <w:spacing w:line="360" w:lineRule="auto"/>
        <w:rPr>
          <w:sz w:val="40"/>
          <w:szCs w:val="40"/>
        </w:rPr>
      </w:pPr>
      <w:r w:rsidRPr="00CB17B8">
        <w:rPr>
          <w:b/>
          <w:sz w:val="40"/>
          <w:szCs w:val="40"/>
        </w:rPr>
        <w:lastRenderedPageBreak/>
        <w:t>INTRODUCTION</w:t>
      </w:r>
    </w:p>
    <w:p w14:paraId="63E2249F" w14:textId="77777777" w:rsidR="00F16B43" w:rsidRDefault="00366E61">
      <w:pPr>
        <w:pStyle w:val="Paragraphedeliste"/>
        <w:widowControl w:val="0"/>
        <w:numPr>
          <w:ilvl w:val="1"/>
          <w:numId w:val="14"/>
        </w:numPr>
        <w:tabs>
          <w:tab w:val="left" w:pos="1000"/>
          <w:tab w:val="left" w:pos="1750"/>
        </w:tabs>
        <w:ind w:left="567" w:hanging="567"/>
        <w:jc w:val="both"/>
        <w:rPr>
          <w:rFonts w:cstheme="majorHAnsi"/>
          <w:b/>
          <w:bCs/>
          <w:color w:val="000000"/>
          <w:sz w:val="28"/>
          <w:szCs w:val="28"/>
        </w:rPr>
      </w:pPr>
      <w:r>
        <w:rPr>
          <w:rFonts w:cstheme="majorHAnsi"/>
          <w:b/>
          <w:bCs/>
          <w:color w:val="000000"/>
          <w:sz w:val="28"/>
          <w:szCs w:val="28"/>
        </w:rPr>
        <w:t>Les valeurs de la FELSI</w:t>
      </w:r>
    </w:p>
    <w:p w14:paraId="75A3E2DE" w14:textId="792DC1B3" w:rsidR="00F16B43" w:rsidRDefault="00366E61">
      <w:pPr>
        <w:widowControl w:val="0"/>
        <w:tabs>
          <w:tab w:val="left" w:pos="426"/>
          <w:tab w:val="left" w:pos="1750"/>
        </w:tabs>
        <w:jc w:val="both"/>
        <w:rPr>
          <w:rFonts w:cs="Helvetica Neue"/>
          <w:b/>
          <w:bCs/>
          <w:i/>
          <w:color w:val="000000"/>
          <w:sz w:val="24"/>
          <w:szCs w:val="24"/>
          <w:highlight w:val="green"/>
        </w:rPr>
      </w:pPr>
      <w:r>
        <w:rPr>
          <w:rFonts w:cs="Helvetica Neue"/>
          <w:b/>
          <w:bCs/>
          <w:i/>
          <w:color w:val="000000"/>
          <w:sz w:val="24"/>
          <w:szCs w:val="24"/>
        </w:rPr>
        <w:t>Pour l’élève</w:t>
      </w:r>
      <w:r w:rsidR="005E4F95">
        <w:rPr>
          <w:rFonts w:cs="Helvetica Neue"/>
          <w:b/>
          <w:bCs/>
          <w:i/>
          <w:color w:val="000000"/>
          <w:sz w:val="24"/>
          <w:szCs w:val="24"/>
        </w:rPr>
        <w:t> :</w:t>
      </w:r>
    </w:p>
    <w:p w14:paraId="2B434933" w14:textId="2A36C413" w:rsidR="00F16B43" w:rsidRPr="00CB17B8" w:rsidRDefault="005E4F95" w:rsidP="00CB17B8">
      <w:pPr>
        <w:pStyle w:val="Paragraphedeliste"/>
        <w:widowControl w:val="0"/>
        <w:numPr>
          <w:ilvl w:val="0"/>
          <w:numId w:val="13"/>
        </w:numPr>
        <w:tabs>
          <w:tab w:val="left" w:pos="426"/>
          <w:tab w:val="left" w:pos="1750"/>
        </w:tabs>
        <w:spacing w:after="0" w:line="240" w:lineRule="auto"/>
        <w:ind w:left="714" w:hanging="357"/>
        <w:jc w:val="both"/>
        <w:rPr>
          <w:rFonts w:cs="Helvetica Neue"/>
          <w:bCs/>
          <w:color w:val="000000"/>
          <w:sz w:val="24"/>
          <w:szCs w:val="24"/>
        </w:rPr>
      </w:pPr>
      <w:proofErr w:type="gramStart"/>
      <w:r>
        <w:rPr>
          <w:rFonts w:cs="Helvetica Neue"/>
          <w:bCs/>
          <w:color w:val="000000"/>
          <w:sz w:val="24"/>
          <w:szCs w:val="24"/>
        </w:rPr>
        <w:t>p</w:t>
      </w:r>
      <w:r w:rsidR="00366E61" w:rsidRPr="00CB17B8">
        <w:rPr>
          <w:rFonts w:cs="Helvetica Neue"/>
          <w:bCs/>
          <w:color w:val="000000"/>
          <w:sz w:val="24"/>
          <w:szCs w:val="24"/>
        </w:rPr>
        <w:t>romouvoir</w:t>
      </w:r>
      <w:proofErr w:type="gramEnd"/>
      <w:r w:rsidR="00366E61" w:rsidRPr="00CB17B8">
        <w:rPr>
          <w:rFonts w:cs="Helvetica Neue"/>
          <w:bCs/>
          <w:color w:val="000000"/>
          <w:sz w:val="24"/>
          <w:szCs w:val="24"/>
        </w:rPr>
        <w:t xml:space="preserve"> la confiance en soi et le développement de la personne de chacun des élèves</w:t>
      </w:r>
      <w:r>
        <w:rPr>
          <w:rFonts w:cs="Helvetica Neue"/>
          <w:bCs/>
          <w:color w:val="000000"/>
          <w:sz w:val="24"/>
          <w:szCs w:val="24"/>
        </w:rPr>
        <w:t> ;</w:t>
      </w:r>
    </w:p>
    <w:p w14:paraId="4F5BE864" w14:textId="07EF14DD" w:rsidR="00F16B43" w:rsidRDefault="005E4F95" w:rsidP="00CB17B8">
      <w:pPr>
        <w:pStyle w:val="Paragraphedeliste"/>
        <w:widowControl w:val="0"/>
        <w:numPr>
          <w:ilvl w:val="0"/>
          <w:numId w:val="13"/>
        </w:numPr>
        <w:tabs>
          <w:tab w:val="left" w:pos="1000"/>
          <w:tab w:val="left" w:pos="1750"/>
        </w:tabs>
        <w:spacing w:after="0" w:line="240" w:lineRule="auto"/>
        <w:ind w:left="714" w:hanging="357"/>
        <w:jc w:val="both"/>
        <w:rPr>
          <w:rFonts w:cs="Helvetica Neue"/>
          <w:bCs/>
          <w:color w:val="000000"/>
          <w:sz w:val="24"/>
          <w:szCs w:val="24"/>
        </w:rPr>
      </w:pPr>
      <w:proofErr w:type="gramStart"/>
      <w:r>
        <w:rPr>
          <w:rFonts w:cs="Helvetica Neue"/>
          <w:bCs/>
          <w:color w:val="000000"/>
          <w:sz w:val="24"/>
          <w:szCs w:val="24"/>
        </w:rPr>
        <w:t>a</w:t>
      </w:r>
      <w:r w:rsidR="00366E61">
        <w:rPr>
          <w:rFonts w:cs="Helvetica Neue"/>
          <w:bCs/>
          <w:color w:val="000000"/>
          <w:sz w:val="24"/>
          <w:szCs w:val="24"/>
        </w:rPr>
        <w:t>mener</w:t>
      </w:r>
      <w:proofErr w:type="gramEnd"/>
      <w:r w:rsidR="00366E61">
        <w:rPr>
          <w:rFonts w:cs="Helvetica Neue"/>
          <w:bCs/>
          <w:color w:val="000000"/>
          <w:sz w:val="24"/>
          <w:szCs w:val="24"/>
        </w:rPr>
        <w:t xml:space="preserve"> tous les élèves à s’approprier des savoirs et à acquérir des compétences qui les rendent aptes à apprendre toute leur vie et à prendre une place active dans la vie économique, sociale et culturelle</w:t>
      </w:r>
      <w:r>
        <w:rPr>
          <w:rFonts w:cs="Helvetica Neue"/>
          <w:bCs/>
          <w:color w:val="000000"/>
          <w:sz w:val="24"/>
          <w:szCs w:val="24"/>
        </w:rPr>
        <w:t> ;</w:t>
      </w:r>
    </w:p>
    <w:p w14:paraId="13EF2D61" w14:textId="7A38C278" w:rsidR="00F16B43" w:rsidRDefault="005E4F95" w:rsidP="00CB17B8">
      <w:pPr>
        <w:pStyle w:val="Paragraphedeliste"/>
        <w:widowControl w:val="0"/>
        <w:numPr>
          <w:ilvl w:val="0"/>
          <w:numId w:val="13"/>
        </w:numPr>
        <w:tabs>
          <w:tab w:val="left" w:pos="1000"/>
          <w:tab w:val="left" w:pos="1750"/>
        </w:tabs>
        <w:spacing w:after="0" w:line="240" w:lineRule="auto"/>
        <w:ind w:left="714" w:hanging="357"/>
        <w:jc w:val="both"/>
        <w:rPr>
          <w:rFonts w:cs="Helvetica Neue"/>
          <w:bCs/>
          <w:color w:val="000000"/>
          <w:sz w:val="24"/>
          <w:szCs w:val="24"/>
        </w:rPr>
      </w:pPr>
      <w:proofErr w:type="gramStart"/>
      <w:r>
        <w:rPr>
          <w:rFonts w:cs="Helvetica Neue"/>
          <w:bCs/>
          <w:color w:val="000000"/>
          <w:sz w:val="24"/>
          <w:szCs w:val="24"/>
        </w:rPr>
        <w:t>p</w:t>
      </w:r>
      <w:r w:rsidR="00366E61">
        <w:rPr>
          <w:rFonts w:cs="Helvetica Neue"/>
          <w:bCs/>
          <w:color w:val="000000"/>
          <w:sz w:val="24"/>
          <w:szCs w:val="24"/>
        </w:rPr>
        <w:t>réparer</w:t>
      </w:r>
      <w:proofErr w:type="gramEnd"/>
      <w:r w:rsidR="00366E61">
        <w:rPr>
          <w:rFonts w:cs="Helvetica Neue"/>
          <w:bCs/>
          <w:color w:val="000000"/>
          <w:sz w:val="24"/>
          <w:szCs w:val="24"/>
        </w:rPr>
        <w:t xml:space="preserve"> tous les élèves à être des citoyens responsables, autonomes, capables de contribuer au développement d’une société démocratique, solidaire, pluraliste et ouverte aux autres cultures</w:t>
      </w:r>
      <w:r>
        <w:rPr>
          <w:rFonts w:cs="Helvetica Neue"/>
          <w:bCs/>
          <w:color w:val="000000"/>
          <w:sz w:val="24"/>
          <w:szCs w:val="24"/>
        </w:rPr>
        <w:t> ;</w:t>
      </w:r>
    </w:p>
    <w:p w14:paraId="59ACAF0A" w14:textId="0A4DE518" w:rsidR="00F16B43" w:rsidRDefault="005E4F95">
      <w:pPr>
        <w:pStyle w:val="Paragraphedeliste"/>
        <w:widowControl w:val="0"/>
        <w:numPr>
          <w:ilvl w:val="0"/>
          <w:numId w:val="13"/>
        </w:numPr>
        <w:tabs>
          <w:tab w:val="left" w:pos="1000"/>
          <w:tab w:val="left" w:pos="1750"/>
        </w:tabs>
        <w:spacing w:after="0" w:line="240" w:lineRule="auto"/>
        <w:jc w:val="both"/>
      </w:pPr>
      <w:proofErr w:type="gramStart"/>
      <w:r>
        <w:rPr>
          <w:rFonts w:cs="Helvetica Neue"/>
          <w:bCs/>
          <w:color w:val="000000"/>
          <w:sz w:val="24"/>
          <w:szCs w:val="24"/>
        </w:rPr>
        <w:t>a</w:t>
      </w:r>
      <w:r w:rsidR="00366E61">
        <w:rPr>
          <w:rFonts w:cs="Helvetica Neue"/>
          <w:bCs/>
          <w:color w:val="000000"/>
          <w:sz w:val="24"/>
          <w:szCs w:val="24"/>
        </w:rPr>
        <w:t>ssurer</w:t>
      </w:r>
      <w:proofErr w:type="gramEnd"/>
      <w:r w:rsidR="00366E61">
        <w:rPr>
          <w:rFonts w:cs="Helvetica Neue"/>
          <w:bCs/>
          <w:color w:val="000000"/>
          <w:sz w:val="24"/>
          <w:szCs w:val="24"/>
        </w:rPr>
        <w:t xml:space="preserve"> à tous les</w:t>
      </w:r>
      <w:r w:rsidR="00366E61">
        <w:rPr>
          <w:rFonts w:cs="Helvetica Neue"/>
          <w:bCs/>
          <w:color w:val="000000"/>
          <w:sz w:val="24"/>
          <w:szCs w:val="24"/>
          <w:highlight w:val="white"/>
        </w:rPr>
        <w:t xml:space="preserve"> élèves</w:t>
      </w:r>
      <w:r w:rsidR="00366E61">
        <w:rPr>
          <w:rFonts w:cs="Helvetica Neue"/>
          <w:bCs/>
          <w:color w:val="000000"/>
          <w:sz w:val="24"/>
          <w:szCs w:val="24"/>
        </w:rPr>
        <w:t xml:space="preserve"> des chances égales d’insertion et d’émancipation sociale</w:t>
      </w:r>
      <w:r>
        <w:rPr>
          <w:rFonts w:cs="Helvetica Neue"/>
          <w:bCs/>
          <w:color w:val="000000"/>
          <w:sz w:val="24"/>
          <w:szCs w:val="24"/>
        </w:rPr>
        <w:t> ;</w:t>
      </w:r>
    </w:p>
    <w:p w14:paraId="50C3F371" w14:textId="523F1948" w:rsidR="00F16B43" w:rsidRDefault="005E4F95">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p</w:t>
      </w:r>
      <w:r w:rsidR="00366E61">
        <w:rPr>
          <w:rFonts w:cs="Helvetica Neue"/>
          <w:bCs/>
          <w:color w:val="000000"/>
          <w:sz w:val="24"/>
          <w:szCs w:val="24"/>
        </w:rPr>
        <w:t>romouvoir</w:t>
      </w:r>
      <w:proofErr w:type="gramEnd"/>
      <w:r w:rsidR="00366E61">
        <w:rPr>
          <w:rFonts w:cs="Helvetica Neue"/>
          <w:bCs/>
          <w:color w:val="000000"/>
          <w:sz w:val="24"/>
          <w:szCs w:val="24"/>
        </w:rPr>
        <w:t xml:space="preserve"> la culture, en éveillant la faculté créatrice personnelle, en suscitant l’apprentissage des divers moyens d’expression et l’analyse des messages qu’ils véhiculent.</w:t>
      </w:r>
    </w:p>
    <w:p w14:paraId="085F039B" w14:textId="77777777" w:rsidR="00F16B43" w:rsidRDefault="00F16B43">
      <w:pPr>
        <w:widowControl w:val="0"/>
        <w:tabs>
          <w:tab w:val="left" w:pos="1000"/>
          <w:tab w:val="left" w:pos="1750"/>
        </w:tabs>
        <w:spacing w:line="240" w:lineRule="auto"/>
        <w:ind w:left="426"/>
        <w:jc w:val="both"/>
        <w:rPr>
          <w:rFonts w:cs="Helvetica Neue"/>
          <w:bCs/>
          <w:color w:val="000000"/>
          <w:sz w:val="24"/>
          <w:szCs w:val="24"/>
        </w:rPr>
      </w:pPr>
    </w:p>
    <w:p w14:paraId="401A04B6" w14:textId="77777777" w:rsidR="00F16B43" w:rsidRDefault="00366E61">
      <w:pPr>
        <w:widowControl w:val="0"/>
        <w:tabs>
          <w:tab w:val="left" w:pos="1000"/>
          <w:tab w:val="left" w:pos="1750"/>
        </w:tabs>
        <w:spacing w:line="240" w:lineRule="auto"/>
        <w:jc w:val="both"/>
        <w:rPr>
          <w:rFonts w:cs="Helvetica Neue"/>
          <w:bCs/>
          <w:color w:val="000000"/>
          <w:sz w:val="24"/>
          <w:szCs w:val="24"/>
        </w:rPr>
      </w:pPr>
      <w:r>
        <w:rPr>
          <w:rFonts w:cs="Helvetica Neue"/>
          <w:bCs/>
          <w:color w:val="000000"/>
          <w:sz w:val="24"/>
          <w:szCs w:val="24"/>
        </w:rPr>
        <w:t xml:space="preserve">L’ensemble de ces objectifs suppose des démarches éducatives et pédagogiques qui s’inscrivent dans une ligne de conduite qui se veut </w:t>
      </w:r>
      <w:proofErr w:type="spellStart"/>
      <w:r>
        <w:rPr>
          <w:rFonts w:cs="Helvetica Neue"/>
          <w:bCs/>
          <w:color w:val="000000"/>
          <w:sz w:val="24"/>
          <w:szCs w:val="24"/>
        </w:rPr>
        <w:t>conforme</w:t>
      </w:r>
      <w:proofErr w:type="spellEnd"/>
      <w:r>
        <w:rPr>
          <w:rFonts w:cs="Helvetica Neue"/>
          <w:bCs/>
          <w:color w:val="000000"/>
          <w:sz w:val="24"/>
          <w:szCs w:val="24"/>
        </w:rPr>
        <w:t xml:space="preserve"> aux principes démocratiques.</w:t>
      </w:r>
    </w:p>
    <w:p w14:paraId="413384D2" w14:textId="77777777" w:rsidR="00F16B43" w:rsidRDefault="00F16B43">
      <w:pPr>
        <w:widowControl w:val="0"/>
        <w:tabs>
          <w:tab w:val="left" w:pos="1000"/>
          <w:tab w:val="left" w:pos="1750"/>
        </w:tabs>
        <w:ind w:left="426"/>
        <w:jc w:val="both"/>
        <w:rPr>
          <w:rFonts w:cs="Helvetica Neue"/>
          <w:bCs/>
          <w:color w:val="000000"/>
          <w:sz w:val="24"/>
          <w:szCs w:val="24"/>
        </w:rPr>
      </w:pPr>
    </w:p>
    <w:p w14:paraId="707B49CC" w14:textId="77777777" w:rsidR="00F16B43" w:rsidRDefault="00366E61">
      <w:pPr>
        <w:widowControl w:val="0"/>
        <w:tabs>
          <w:tab w:val="left" w:pos="1000"/>
          <w:tab w:val="left" w:pos="1750"/>
        </w:tabs>
        <w:jc w:val="both"/>
        <w:rPr>
          <w:rFonts w:cs="Helvetica Neue"/>
          <w:b/>
          <w:bCs/>
          <w:i/>
          <w:color w:val="000000"/>
          <w:sz w:val="24"/>
          <w:szCs w:val="24"/>
        </w:rPr>
      </w:pPr>
      <w:r>
        <w:rPr>
          <w:rFonts w:cs="Helvetica Neue"/>
          <w:b/>
          <w:bCs/>
          <w:i/>
          <w:color w:val="000000"/>
          <w:sz w:val="24"/>
          <w:szCs w:val="24"/>
        </w:rPr>
        <w:t>Notre enseignement visera donc à :</w:t>
      </w:r>
    </w:p>
    <w:p w14:paraId="44CB0B53"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former</w:t>
      </w:r>
      <w:proofErr w:type="gramEnd"/>
      <w:r>
        <w:rPr>
          <w:rFonts w:cs="Helvetica Neue"/>
          <w:bCs/>
          <w:color w:val="000000"/>
          <w:sz w:val="24"/>
          <w:szCs w:val="24"/>
        </w:rPr>
        <w:t xml:space="preserve"> l’élève au rôle de citoyen conscient de ses droits et de ses devoirs dans une société démocratique et pluraliste au service de l’Homme ;</w:t>
      </w:r>
    </w:p>
    <w:p w14:paraId="3C7E3E80"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favoriser</w:t>
      </w:r>
      <w:proofErr w:type="gramEnd"/>
      <w:r>
        <w:rPr>
          <w:rFonts w:cs="Helvetica Neue"/>
          <w:bCs/>
          <w:color w:val="000000"/>
          <w:sz w:val="24"/>
          <w:szCs w:val="24"/>
        </w:rPr>
        <w:t xml:space="preserve"> par l’exemple et expliciter clairement le respect des valeurs inhérentes au projet éducatif : l’esprit de tolérance, l’honnêteté intellectuelle, la plus grande objectivité possible, le rejet clairement justifié de tout recours explicatif à des dogmes, à l’argument d’autorité, à l’irrationnel ;</w:t>
      </w:r>
    </w:p>
    <w:p w14:paraId="52309C0D"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veiller</w:t>
      </w:r>
      <w:proofErr w:type="gramEnd"/>
      <w:r>
        <w:rPr>
          <w:rFonts w:cs="Helvetica Neue"/>
          <w:bCs/>
          <w:color w:val="000000"/>
          <w:sz w:val="24"/>
          <w:szCs w:val="24"/>
        </w:rPr>
        <w:t xml:space="preserve"> à respecter la liberté de conscience et d’expression pour tous, pour autant que cette liberté s’inscrive dans le cadre du respect de la Constitution, de la Déclaration Universelle des Droits de l’Homme et des Conventions Internationales relatives aux Droits de l’Homme, de la Femme et de l’Enfant ;</w:t>
      </w:r>
    </w:p>
    <w:p w14:paraId="2DDF799D"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appliquer</w:t>
      </w:r>
      <w:proofErr w:type="gramEnd"/>
      <w:r>
        <w:rPr>
          <w:rFonts w:cs="Helvetica Neue"/>
          <w:bCs/>
          <w:color w:val="000000"/>
          <w:sz w:val="24"/>
          <w:szCs w:val="24"/>
        </w:rPr>
        <w:t xml:space="preserve"> ces principes selon des méthodes pratiques de participation, propres à faire agir les élèves dans le respect des principes exposés ci-dessus, qui sous-tendront de même les activités culturelles, sociales, folkloriques, sportives, artistiques, ludiques, etc., organisées à l’initiative des enseignants, des parents et des élèves.</w:t>
      </w:r>
    </w:p>
    <w:p w14:paraId="71493C2C" w14:textId="77777777" w:rsidR="00F16B43" w:rsidRDefault="00F16B43">
      <w:pPr>
        <w:rPr>
          <w:rFonts w:cs="Helvetica Neue"/>
          <w:b/>
          <w:bCs/>
          <w:i/>
          <w:color w:val="000000"/>
          <w:sz w:val="24"/>
          <w:szCs w:val="24"/>
        </w:rPr>
      </w:pPr>
    </w:p>
    <w:p w14:paraId="21965068" w14:textId="1118EAC6" w:rsidR="00F16B43" w:rsidRDefault="00F16B43">
      <w:pPr>
        <w:rPr>
          <w:rFonts w:cs="Helvetica Neue"/>
          <w:b/>
          <w:bCs/>
          <w:i/>
          <w:color w:val="000000"/>
          <w:sz w:val="24"/>
          <w:szCs w:val="24"/>
        </w:rPr>
      </w:pPr>
    </w:p>
    <w:p w14:paraId="03F36C20" w14:textId="77777777" w:rsidR="00CB17B8" w:rsidRDefault="00CB17B8">
      <w:pPr>
        <w:rPr>
          <w:rFonts w:cs="Helvetica Neue"/>
          <w:b/>
          <w:bCs/>
          <w:i/>
          <w:color w:val="000000"/>
          <w:sz w:val="24"/>
          <w:szCs w:val="24"/>
        </w:rPr>
      </w:pPr>
    </w:p>
    <w:p w14:paraId="1E977954" w14:textId="59B9B074" w:rsidR="00F16B43" w:rsidRDefault="00F16B43">
      <w:pPr>
        <w:rPr>
          <w:rFonts w:cs="Helvetica Neue"/>
          <w:b/>
          <w:bCs/>
          <w:i/>
          <w:color w:val="000000"/>
          <w:sz w:val="24"/>
          <w:szCs w:val="24"/>
        </w:rPr>
      </w:pPr>
    </w:p>
    <w:p w14:paraId="43B32F0D" w14:textId="77777777" w:rsidR="005E4F95" w:rsidRDefault="005E4F95">
      <w:pPr>
        <w:rPr>
          <w:rFonts w:cs="Helvetica Neue"/>
          <w:b/>
          <w:bCs/>
          <w:i/>
          <w:color w:val="000000"/>
          <w:sz w:val="24"/>
          <w:szCs w:val="24"/>
        </w:rPr>
      </w:pPr>
    </w:p>
    <w:p w14:paraId="3416534C" w14:textId="77777777" w:rsidR="00F16B43" w:rsidRDefault="00366E61">
      <w:pPr>
        <w:rPr>
          <w:rFonts w:cs="Helvetica Neue"/>
          <w:b/>
          <w:bCs/>
          <w:i/>
          <w:color w:val="000000"/>
          <w:sz w:val="24"/>
          <w:szCs w:val="24"/>
        </w:rPr>
      </w:pPr>
      <w:r>
        <w:rPr>
          <w:rFonts w:cs="Helvetica Neue"/>
          <w:b/>
          <w:bCs/>
          <w:i/>
          <w:color w:val="000000"/>
          <w:sz w:val="24"/>
          <w:szCs w:val="24"/>
        </w:rPr>
        <w:lastRenderedPageBreak/>
        <w:t>Chaque établissement veillera à :</w:t>
      </w:r>
    </w:p>
    <w:p w14:paraId="578664E6"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instaurer</w:t>
      </w:r>
      <w:proofErr w:type="gramEnd"/>
      <w:r>
        <w:rPr>
          <w:rFonts w:cs="Helvetica Neue"/>
          <w:bCs/>
          <w:color w:val="000000"/>
          <w:sz w:val="24"/>
          <w:szCs w:val="24"/>
        </w:rPr>
        <w:t xml:space="preserve"> une relation d’écoute et de dialogue entre l’équipe éducative et les élèves ;</w:t>
      </w:r>
    </w:p>
    <w:p w14:paraId="59D9A0AC"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stimuler</w:t>
      </w:r>
      <w:proofErr w:type="gramEnd"/>
      <w:r>
        <w:rPr>
          <w:rFonts w:cs="Helvetica Neue"/>
          <w:bCs/>
          <w:color w:val="000000"/>
          <w:sz w:val="24"/>
          <w:szCs w:val="24"/>
        </w:rPr>
        <w:t xml:space="preserve"> et entretenir le désir d’apprendre, aider l’élève à s’épanouir, à devenir un être autonome et conscient, apte à assumer ses responsabilités humaines (notamment familiales, professionnelles et civiques) ;</w:t>
      </w:r>
    </w:p>
    <w:p w14:paraId="0CF5CD84" w14:textId="2B1C5840"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favoriser</w:t>
      </w:r>
      <w:proofErr w:type="gramEnd"/>
      <w:r>
        <w:rPr>
          <w:rFonts w:cs="Helvetica Neue"/>
          <w:bCs/>
          <w:color w:val="000000"/>
          <w:sz w:val="24"/>
          <w:szCs w:val="24"/>
        </w:rPr>
        <w:t xml:space="preserve"> les processus d’autoapprentissage, qui supposent l’appropriation des savoirs, des savoir-faire, des savoir-être par les élèves, au rythme de chacun, dans un milieu ouvert où ils puissent être acteurs de leur propre évolution et de celle de la société ;</w:t>
      </w:r>
    </w:p>
    <w:p w14:paraId="4CD9EB10"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privilégier</w:t>
      </w:r>
      <w:proofErr w:type="gramEnd"/>
      <w:r>
        <w:rPr>
          <w:rFonts w:cs="Helvetica Neue"/>
          <w:bCs/>
          <w:color w:val="000000"/>
          <w:sz w:val="24"/>
          <w:szCs w:val="24"/>
        </w:rPr>
        <w:t xml:space="preserve"> l’initiative, la recherche personnelle, le maniement des outils d’apprentissage (techniques, documentation, ressources du milieu extérieur);</w:t>
      </w:r>
    </w:p>
    <w:p w14:paraId="5F1BA1CC" w14:textId="77777777" w:rsidR="00F16B43" w:rsidRDefault="00366E61">
      <w:pPr>
        <w:pStyle w:val="Paragraphedeliste"/>
        <w:widowControl w:val="0"/>
        <w:numPr>
          <w:ilvl w:val="0"/>
          <w:numId w:val="13"/>
        </w:numPr>
        <w:tabs>
          <w:tab w:val="left" w:pos="1000"/>
          <w:tab w:val="left" w:pos="1750"/>
        </w:tabs>
        <w:spacing w:after="0" w:line="240" w:lineRule="auto"/>
        <w:jc w:val="both"/>
        <w:rPr>
          <w:rFonts w:cs="Helvetica Neue"/>
          <w:bCs/>
          <w:color w:val="000000"/>
          <w:sz w:val="24"/>
          <w:szCs w:val="24"/>
        </w:rPr>
      </w:pPr>
      <w:proofErr w:type="gramStart"/>
      <w:r>
        <w:rPr>
          <w:rFonts w:cs="Helvetica Neue"/>
          <w:bCs/>
          <w:color w:val="000000"/>
          <w:sz w:val="24"/>
          <w:szCs w:val="24"/>
        </w:rPr>
        <w:t>créer</w:t>
      </w:r>
      <w:proofErr w:type="gramEnd"/>
      <w:r>
        <w:rPr>
          <w:rFonts w:cs="Helvetica Neue"/>
          <w:bCs/>
          <w:color w:val="000000"/>
          <w:sz w:val="24"/>
          <w:szCs w:val="24"/>
        </w:rPr>
        <w:t xml:space="preserve"> les situations propres à assurer la rencontre franche et confiante des événements, des idées, des problématiques nouvelles. Pour cela, chaque établissement veillera à mettre en place des modes de circulation de l’information au bénéfice de toute la communauté éducative. Il s’attachera aussi à s’intégrer dans son environnement social, économique, scientifique, artistique et culturel ;</w:t>
      </w:r>
    </w:p>
    <w:p w14:paraId="421AF8E9" w14:textId="77777777" w:rsidR="00F16B43" w:rsidRDefault="00366E61">
      <w:pPr>
        <w:pStyle w:val="Paragraphedeliste"/>
        <w:numPr>
          <w:ilvl w:val="0"/>
          <w:numId w:val="13"/>
        </w:numPr>
        <w:spacing w:after="0" w:line="240" w:lineRule="auto"/>
        <w:rPr>
          <w:sz w:val="24"/>
          <w:szCs w:val="24"/>
        </w:rPr>
      </w:pPr>
      <w:proofErr w:type="gramStart"/>
      <w:r>
        <w:rPr>
          <w:rFonts w:cs="Helvetica Neue"/>
          <w:bCs/>
          <w:color w:val="000000"/>
          <w:sz w:val="24"/>
          <w:szCs w:val="24"/>
        </w:rPr>
        <w:t>saisir</w:t>
      </w:r>
      <w:proofErr w:type="gramEnd"/>
      <w:r>
        <w:rPr>
          <w:rFonts w:cs="Helvetica Neue"/>
          <w:bCs/>
          <w:color w:val="000000"/>
          <w:sz w:val="24"/>
          <w:szCs w:val="24"/>
        </w:rPr>
        <w:t xml:space="preserve"> toutes les opportunités de développer le potentiel créatif de chaque personnalité, tant dans les matières scolaires elles-mêmes que dans les activités extra-scolaires.</w:t>
      </w:r>
    </w:p>
    <w:p w14:paraId="1FCBC868" w14:textId="77777777" w:rsidR="00F16B43" w:rsidRDefault="00F16B43">
      <w:pPr>
        <w:rPr>
          <w:sz w:val="24"/>
          <w:szCs w:val="24"/>
        </w:rPr>
      </w:pPr>
    </w:p>
    <w:p w14:paraId="67D3F560" w14:textId="77777777" w:rsidR="00F16B43" w:rsidRDefault="00366E61">
      <w:pPr>
        <w:pStyle w:val="Paragraphedeliste"/>
        <w:widowControl w:val="0"/>
        <w:numPr>
          <w:ilvl w:val="1"/>
          <w:numId w:val="14"/>
        </w:numPr>
        <w:tabs>
          <w:tab w:val="left" w:pos="1000"/>
          <w:tab w:val="left" w:pos="1750"/>
        </w:tabs>
        <w:ind w:left="567" w:hanging="567"/>
        <w:jc w:val="both"/>
        <w:rPr>
          <w:rFonts w:cstheme="majorHAnsi"/>
          <w:b/>
          <w:bCs/>
          <w:color w:val="000000"/>
          <w:sz w:val="28"/>
          <w:szCs w:val="28"/>
        </w:rPr>
      </w:pPr>
      <w:r>
        <w:rPr>
          <w:rFonts w:cstheme="majorHAnsi"/>
          <w:b/>
          <w:bCs/>
          <w:color w:val="000000"/>
          <w:sz w:val="28"/>
          <w:szCs w:val="28"/>
        </w:rPr>
        <w:t>Introduction générale</w:t>
      </w:r>
    </w:p>
    <w:p w14:paraId="49795B89" w14:textId="77777777" w:rsidR="00F16B43" w:rsidRDefault="00F16B43">
      <w:pPr>
        <w:pStyle w:val="Paragraphedeliste"/>
        <w:widowControl w:val="0"/>
        <w:tabs>
          <w:tab w:val="left" w:pos="1000"/>
          <w:tab w:val="left" w:pos="1750"/>
        </w:tabs>
        <w:ind w:left="792"/>
        <w:jc w:val="both"/>
        <w:rPr>
          <w:rFonts w:cstheme="majorHAnsi"/>
          <w:color w:val="000000"/>
          <w:sz w:val="24"/>
          <w:szCs w:val="24"/>
        </w:rPr>
      </w:pPr>
    </w:p>
    <w:p w14:paraId="4FB973AE" w14:textId="77777777" w:rsidR="00F16B43" w:rsidRDefault="00366E61">
      <w:pPr>
        <w:widowControl w:val="0"/>
        <w:tabs>
          <w:tab w:val="left" w:pos="1000"/>
          <w:tab w:val="left" w:pos="1750"/>
        </w:tabs>
        <w:spacing w:after="0" w:line="240" w:lineRule="auto"/>
        <w:jc w:val="both"/>
      </w:pPr>
      <w:r>
        <w:rPr>
          <w:rFonts w:cs="Helvetica Neue"/>
          <w:bCs/>
          <w:color w:val="000000"/>
          <w:sz w:val="24"/>
          <w:szCs w:val="24"/>
        </w:rPr>
        <w:t>Le présent programme a pour ambition de rappeler les éléments du décret du 24 juillet 1997</w:t>
      </w:r>
      <w:r>
        <w:rPr>
          <w:rStyle w:val="Ancredenotedebasdepage"/>
          <w:rFonts w:cs="Helvetica Neue"/>
          <w:bCs/>
          <w:color w:val="000000"/>
          <w:sz w:val="24"/>
          <w:szCs w:val="24"/>
        </w:rPr>
        <w:footnoteReference w:id="1"/>
      </w:r>
      <w:r>
        <w:rPr>
          <w:rFonts w:cs="Helvetica Neue"/>
          <w:bCs/>
          <w:color w:val="000000"/>
          <w:sz w:val="24"/>
          <w:szCs w:val="24"/>
        </w:rPr>
        <w:t xml:space="preserve">, en adéquation avec le profil de formation de l’aide-soignant et le projet humaniste de la Fédération des Établissements Libres Subventionnés Indépendants. </w:t>
      </w:r>
    </w:p>
    <w:p w14:paraId="1897BD0B" w14:textId="77777777" w:rsidR="00F16B43" w:rsidRDefault="00F16B43">
      <w:pPr>
        <w:pStyle w:val="Paragraphedeliste"/>
        <w:widowControl w:val="0"/>
        <w:tabs>
          <w:tab w:val="left" w:pos="1000"/>
          <w:tab w:val="left" w:pos="1750"/>
        </w:tabs>
        <w:spacing w:after="0" w:line="240" w:lineRule="auto"/>
        <w:ind w:left="357"/>
        <w:jc w:val="both"/>
        <w:rPr>
          <w:rFonts w:cs="Helvetica Neue"/>
          <w:bCs/>
          <w:color w:val="000000"/>
          <w:sz w:val="24"/>
          <w:szCs w:val="24"/>
        </w:rPr>
      </w:pPr>
    </w:p>
    <w:p w14:paraId="103C18E1" w14:textId="77777777" w:rsidR="00F16B43" w:rsidRDefault="00366E61">
      <w:pPr>
        <w:widowControl w:val="0"/>
        <w:tabs>
          <w:tab w:val="left" w:pos="1000"/>
          <w:tab w:val="left" w:pos="1750"/>
        </w:tabs>
        <w:spacing w:after="0" w:line="240" w:lineRule="auto"/>
        <w:jc w:val="both"/>
        <w:rPr>
          <w:rFonts w:cs="Helvetica Neue"/>
          <w:bCs/>
          <w:color w:val="000000"/>
          <w:sz w:val="24"/>
          <w:szCs w:val="24"/>
        </w:rPr>
      </w:pPr>
      <w:r>
        <w:rPr>
          <w:rFonts w:cs="Helvetica Neue"/>
          <w:bCs/>
          <w:color w:val="000000"/>
          <w:sz w:val="24"/>
          <w:szCs w:val="24"/>
        </w:rPr>
        <w:t xml:space="preserve">Les perspectives proposées dans ce document sont à lire comme des outils permettant de moduler les situations d’apprentissage en adéquation avec la réalité de terrain rencontrée par les enseignants. </w:t>
      </w:r>
    </w:p>
    <w:p w14:paraId="6C9326F5" w14:textId="77777777" w:rsidR="00F16B43" w:rsidRDefault="00F16B43">
      <w:pPr>
        <w:pStyle w:val="Paragraphedeliste"/>
        <w:widowControl w:val="0"/>
        <w:tabs>
          <w:tab w:val="left" w:pos="1000"/>
          <w:tab w:val="left" w:pos="1750"/>
        </w:tabs>
        <w:spacing w:after="0" w:line="240" w:lineRule="auto"/>
        <w:ind w:left="357"/>
        <w:jc w:val="both"/>
        <w:rPr>
          <w:rFonts w:cs="Helvetica Neue"/>
          <w:bCs/>
          <w:color w:val="000000"/>
          <w:sz w:val="24"/>
          <w:szCs w:val="24"/>
        </w:rPr>
      </w:pPr>
    </w:p>
    <w:p w14:paraId="644A802F" w14:textId="77777777" w:rsidR="00F16B43" w:rsidRDefault="00366E61">
      <w:pPr>
        <w:widowControl w:val="0"/>
        <w:tabs>
          <w:tab w:val="left" w:pos="1000"/>
          <w:tab w:val="left" w:pos="1750"/>
        </w:tabs>
        <w:spacing w:after="0" w:line="240" w:lineRule="auto"/>
        <w:jc w:val="both"/>
        <w:rPr>
          <w:rFonts w:cs="Helvetica Neue"/>
          <w:bCs/>
          <w:color w:val="000000"/>
          <w:sz w:val="24"/>
          <w:szCs w:val="24"/>
        </w:rPr>
      </w:pPr>
      <w:r>
        <w:rPr>
          <w:rFonts w:cs="Helvetica Neue"/>
          <w:bCs/>
          <w:color w:val="000000"/>
          <w:sz w:val="24"/>
          <w:szCs w:val="24"/>
        </w:rPr>
        <w:t xml:space="preserve">Plusieurs voies permettent d’amener les élèves à s’approprier des savoirs et des compétences qui les rendent aptes à apprendre toute leur vie. L’école, placée au cœur de ce projet, a pour rôle de mener tous les élèves à prendre une place active dans la vie professionnelle, sociale, économique et culturelle mais également à se préparer à devenir des citoyens responsables et autonomes, à faire la promotion de la confiance en soi, à assurer à tous des chances égales d'insertion et d'émancipation sociale. </w:t>
      </w:r>
    </w:p>
    <w:p w14:paraId="19247C98" w14:textId="300944A6" w:rsidR="00F16B43" w:rsidRDefault="00366E61">
      <w:pPr>
        <w:widowControl w:val="0"/>
        <w:tabs>
          <w:tab w:val="left" w:pos="1000"/>
          <w:tab w:val="left" w:pos="1750"/>
        </w:tabs>
        <w:spacing w:after="0" w:line="240" w:lineRule="auto"/>
        <w:jc w:val="both"/>
        <w:rPr>
          <w:rFonts w:cs="Helvetica Neue"/>
          <w:bCs/>
          <w:color w:val="000000"/>
          <w:sz w:val="24"/>
          <w:szCs w:val="24"/>
        </w:rPr>
      </w:pPr>
      <w:r>
        <w:rPr>
          <w:rFonts w:cs="Helvetica Neue"/>
          <w:bCs/>
          <w:color w:val="000000"/>
          <w:sz w:val="24"/>
          <w:szCs w:val="24"/>
        </w:rPr>
        <w:t xml:space="preserve">Dans ce contexte, il convient de donner du sens à la formation en abordant différentes stratégies d’apprentissage. L’autoapprentissage, l’autoévaluation, l’erreur, la consolidation personnelle sont placés en creux d’une progression appartenant au rythme scolaire. </w:t>
      </w:r>
    </w:p>
    <w:p w14:paraId="27CC8DD1" w14:textId="77777777" w:rsidR="00F16B43" w:rsidRDefault="00F16B43">
      <w:pPr>
        <w:pStyle w:val="Paragraphedeliste"/>
        <w:widowControl w:val="0"/>
        <w:tabs>
          <w:tab w:val="left" w:pos="1000"/>
          <w:tab w:val="left" w:pos="1750"/>
        </w:tabs>
        <w:spacing w:after="0" w:line="240" w:lineRule="auto"/>
        <w:ind w:left="357"/>
        <w:jc w:val="both"/>
        <w:rPr>
          <w:rFonts w:cs="Helvetica Neue"/>
          <w:bCs/>
          <w:color w:val="000000"/>
          <w:sz w:val="24"/>
          <w:szCs w:val="24"/>
        </w:rPr>
      </w:pPr>
    </w:p>
    <w:p w14:paraId="6D69400C" w14:textId="56534F2B" w:rsidR="00F16B43" w:rsidRDefault="00366E61">
      <w:pPr>
        <w:widowControl w:val="0"/>
        <w:tabs>
          <w:tab w:val="left" w:pos="1000"/>
          <w:tab w:val="left" w:pos="1750"/>
        </w:tabs>
        <w:spacing w:after="0" w:line="240" w:lineRule="auto"/>
        <w:jc w:val="both"/>
        <w:rPr>
          <w:rFonts w:cs="Helvetica Neue"/>
          <w:bCs/>
          <w:color w:val="000000"/>
          <w:sz w:val="24"/>
          <w:szCs w:val="24"/>
        </w:rPr>
      </w:pPr>
      <w:r>
        <w:rPr>
          <w:rFonts w:cs="Helvetica Neue"/>
          <w:bCs/>
          <w:color w:val="000000"/>
          <w:sz w:val="24"/>
          <w:szCs w:val="24"/>
        </w:rPr>
        <w:t xml:space="preserve">En adaptant des stratégies objectives, multiples et </w:t>
      </w:r>
      <w:r w:rsidRPr="00811E29">
        <w:rPr>
          <w:rFonts w:cs="Helvetica Neue"/>
          <w:bCs/>
          <w:color w:val="000000"/>
          <w:sz w:val="24"/>
          <w:szCs w:val="24"/>
        </w:rPr>
        <w:t xml:space="preserve">construites pour </w:t>
      </w:r>
      <w:r w:rsidR="004F6F5D" w:rsidRPr="00811E29">
        <w:rPr>
          <w:rFonts w:cs="Helvetica Neue"/>
          <w:bCs/>
          <w:color w:val="000000"/>
          <w:sz w:val="24"/>
          <w:szCs w:val="24"/>
        </w:rPr>
        <w:t>l</w:t>
      </w:r>
      <w:r w:rsidRPr="00811E29">
        <w:rPr>
          <w:rFonts w:cs="Helvetica Neue"/>
          <w:bCs/>
          <w:color w:val="000000"/>
          <w:sz w:val="24"/>
          <w:szCs w:val="24"/>
        </w:rPr>
        <w:t>’élève, la</w:t>
      </w:r>
      <w:r>
        <w:rPr>
          <w:rFonts w:cs="Helvetica Neue"/>
          <w:bCs/>
          <w:color w:val="000000"/>
          <w:sz w:val="24"/>
          <w:szCs w:val="24"/>
        </w:rPr>
        <w:t xml:space="preserve"> mobilisation, </w:t>
      </w:r>
      <w:r>
        <w:rPr>
          <w:rFonts w:cs="Helvetica Neue"/>
          <w:bCs/>
          <w:color w:val="000000"/>
          <w:sz w:val="24"/>
          <w:szCs w:val="24"/>
        </w:rPr>
        <w:lastRenderedPageBreak/>
        <w:t xml:space="preserve">la collaboration, la coopération, la co-construction des savoirs et des compétences permettront de développer la connaissance de soi ainsi que des environnements. </w:t>
      </w:r>
    </w:p>
    <w:p w14:paraId="79CB043E" w14:textId="77777777" w:rsidR="00F16B43" w:rsidRDefault="00F16B43">
      <w:pPr>
        <w:pStyle w:val="Paragraphedeliste"/>
        <w:widowControl w:val="0"/>
        <w:tabs>
          <w:tab w:val="left" w:pos="1000"/>
          <w:tab w:val="left" w:pos="1750"/>
        </w:tabs>
        <w:spacing w:after="0" w:line="240" w:lineRule="auto"/>
        <w:ind w:left="357"/>
        <w:jc w:val="both"/>
        <w:rPr>
          <w:rFonts w:cs="Helvetica Neue"/>
          <w:bCs/>
          <w:color w:val="000000"/>
          <w:sz w:val="24"/>
          <w:szCs w:val="24"/>
        </w:rPr>
      </w:pPr>
    </w:p>
    <w:p w14:paraId="7C6EB056" w14:textId="77777777" w:rsidR="00F16B43" w:rsidRDefault="00366E61">
      <w:pPr>
        <w:widowControl w:val="0"/>
        <w:tabs>
          <w:tab w:val="left" w:pos="1000"/>
          <w:tab w:val="left" w:pos="1750"/>
        </w:tabs>
        <w:spacing w:after="0" w:line="240" w:lineRule="auto"/>
        <w:jc w:val="both"/>
        <w:rPr>
          <w:rFonts w:cs="Helvetica Neue"/>
          <w:bCs/>
          <w:color w:val="000000"/>
          <w:sz w:val="24"/>
          <w:szCs w:val="24"/>
        </w:rPr>
      </w:pPr>
      <w:r>
        <w:rPr>
          <w:rFonts w:cs="Helvetica Neue"/>
          <w:bCs/>
          <w:sz w:val="24"/>
          <w:szCs w:val="24"/>
        </w:rPr>
        <w:t xml:space="preserve">Ces perspectives étant destinées aux humanités professionnelles, elles se doivent de </w:t>
      </w:r>
      <w:r>
        <w:rPr>
          <w:rFonts w:cs="Helvetica Neue"/>
          <w:bCs/>
          <w:color w:val="000000"/>
          <w:sz w:val="24"/>
          <w:szCs w:val="24"/>
        </w:rPr>
        <w:t xml:space="preserve">proposer des situations qui garantissent l’autonomie intellectuelle tout en intégrant des références concrètes tirées du monde du travail.  </w:t>
      </w:r>
    </w:p>
    <w:p w14:paraId="3D6FD026" w14:textId="77777777" w:rsidR="00F16B43" w:rsidRDefault="00F16B43">
      <w:pPr>
        <w:widowControl w:val="0"/>
        <w:tabs>
          <w:tab w:val="left" w:pos="1000"/>
          <w:tab w:val="left" w:pos="1750"/>
        </w:tabs>
        <w:spacing w:after="0" w:line="240" w:lineRule="auto"/>
        <w:jc w:val="both"/>
        <w:rPr>
          <w:rFonts w:cs="Helvetica Neue"/>
          <w:bCs/>
          <w:color w:val="000000"/>
          <w:sz w:val="24"/>
          <w:szCs w:val="24"/>
        </w:rPr>
      </w:pPr>
    </w:p>
    <w:p w14:paraId="059113DB" w14:textId="77777777" w:rsidR="00F16B43" w:rsidRDefault="00F16B43">
      <w:pPr>
        <w:widowControl w:val="0"/>
        <w:tabs>
          <w:tab w:val="left" w:pos="1000"/>
          <w:tab w:val="left" w:pos="1750"/>
        </w:tabs>
        <w:spacing w:after="0" w:line="240" w:lineRule="auto"/>
        <w:jc w:val="both"/>
        <w:rPr>
          <w:rFonts w:cs="Helvetica Neue"/>
          <w:bCs/>
          <w:color w:val="000000"/>
          <w:sz w:val="24"/>
          <w:szCs w:val="24"/>
        </w:rPr>
      </w:pPr>
    </w:p>
    <w:p w14:paraId="29B36811" w14:textId="77777777" w:rsidR="00F16B43" w:rsidRDefault="00366E61">
      <w:pPr>
        <w:pStyle w:val="Paragraphedeliste"/>
        <w:numPr>
          <w:ilvl w:val="0"/>
          <w:numId w:val="12"/>
        </w:numPr>
        <w:spacing w:line="240" w:lineRule="auto"/>
        <w:rPr>
          <w:b/>
          <w:sz w:val="40"/>
          <w:szCs w:val="40"/>
        </w:rPr>
      </w:pPr>
      <w:r>
        <w:rPr>
          <w:b/>
          <w:sz w:val="40"/>
          <w:szCs w:val="40"/>
        </w:rPr>
        <w:t>DESCRIPTION DU MÉTIER</w:t>
      </w:r>
    </w:p>
    <w:p w14:paraId="62AC0DCB" w14:textId="77777777" w:rsidR="00F16B43" w:rsidRDefault="00F16B43">
      <w:pPr>
        <w:widowControl w:val="0"/>
        <w:tabs>
          <w:tab w:val="left" w:pos="1000"/>
          <w:tab w:val="left" w:pos="1750"/>
        </w:tabs>
        <w:spacing w:after="0" w:line="240" w:lineRule="auto"/>
        <w:jc w:val="both"/>
        <w:rPr>
          <w:rFonts w:cs="Helvetica Neue"/>
          <w:bCs/>
          <w:color w:val="000000"/>
          <w:sz w:val="24"/>
          <w:szCs w:val="24"/>
        </w:rPr>
      </w:pPr>
    </w:p>
    <w:p w14:paraId="7D9A18BB"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Dans le secteur de la santé, la formation d’aide-soignant répond à une demande sociétale importante. </w:t>
      </w:r>
    </w:p>
    <w:p w14:paraId="1BB3C508"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L’aide-soignant est un professionnel de la santé qui est spécifiquement formé pour assister l’infirmier, sous son contrôle, en matière de soins, d’éducation de ses patients et de logistique dans le cadre des activités coordonnées par l’infirmier dans une équipe structurée.</w:t>
      </w:r>
    </w:p>
    <w:p w14:paraId="5A9A8A90"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La formation nécessite d’acquérir et de développer des qualités humaines et professionnelles dans divers domaines pour assurer le bien-être du patient/résident dans le respect du cadre légal.</w:t>
      </w:r>
    </w:p>
    <w:p w14:paraId="75C29B2A" w14:textId="77777777" w:rsidR="00F16B43" w:rsidRDefault="00F16B43">
      <w:pPr>
        <w:pStyle w:val="Notedebasdepage"/>
        <w:rPr>
          <w:rFonts w:asciiTheme="minorHAnsi" w:hAnsiTheme="minorHAnsi"/>
          <w:sz w:val="24"/>
          <w:szCs w:val="24"/>
          <w:lang w:val="fr-BE" w:eastAsia="en-US"/>
        </w:rPr>
      </w:pPr>
    </w:p>
    <w:p w14:paraId="45C786D4" w14:textId="77777777" w:rsidR="00F16B43" w:rsidRDefault="00F16B43">
      <w:pPr>
        <w:pStyle w:val="Notedebasdepage"/>
        <w:rPr>
          <w:rFonts w:asciiTheme="minorHAnsi" w:hAnsiTheme="minorHAnsi"/>
          <w:sz w:val="24"/>
          <w:szCs w:val="24"/>
          <w:lang w:val="fr-BE" w:eastAsia="en-US"/>
        </w:rPr>
      </w:pPr>
    </w:p>
    <w:p w14:paraId="128C5480" w14:textId="77777777" w:rsidR="00F16B43" w:rsidRDefault="00366E61">
      <w:pPr>
        <w:pStyle w:val="Titre2"/>
        <w:rPr>
          <w:rFonts w:asciiTheme="minorHAnsi" w:hAnsiTheme="minorHAnsi"/>
          <w:b/>
          <w:sz w:val="28"/>
          <w:szCs w:val="28"/>
        </w:rPr>
      </w:pPr>
      <w:bookmarkStart w:id="0" w:name="_Toc65586550"/>
      <w:r>
        <w:rPr>
          <w:rFonts w:asciiTheme="minorHAnsi" w:hAnsiTheme="minorHAnsi"/>
          <w:b/>
          <w:sz w:val="28"/>
          <w:szCs w:val="28"/>
        </w:rPr>
        <w:t>2.1. Le cadre légal</w:t>
      </w:r>
      <w:bookmarkEnd w:id="0"/>
    </w:p>
    <w:p w14:paraId="092DC4AD" w14:textId="77777777" w:rsidR="00F16B43" w:rsidRDefault="00366E61">
      <w:pPr>
        <w:pStyle w:val="Notedebasdepage"/>
        <w:jc w:val="both"/>
        <w:rPr>
          <w:rFonts w:asciiTheme="minorHAnsi" w:eastAsiaTheme="minorHAnsi" w:hAnsiTheme="minorHAnsi" w:cs="Arial"/>
          <w:color w:val="333333"/>
          <w:sz w:val="24"/>
          <w:szCs w:val="24"/>
          <w:highlight w:val="white"/>
          <w:lang w:val="fr-BE" w:eastAsia="en-US"/>
        </w:rPr>
      </w:pPr>
      <w:r>
        <w:rPr>
          <w:rFonts w:asciiTheme="minorHAnsi" w:hAnsiTheme="minorHAnsi"/>
          <w:sz w:val="24"/>
          <w:szCs w:val="24"/>
          <w:lang w:val="fr-BE" w:eastAsia="en-US"/>
        </w:rPr>
        <w:t xml:space="preserve">La profession d’aide-soignant est réglementée par </w:t>
      </w:r>
      <w:r>
        <w:rPr>
          <w:rFonts w:asciiTheme="minorHAnsi" w:eastAsiaTheme="minorHAnsi" w:hAnsiTheme="minorHAnsi" w:cs="Arial"/>
          <w:color w:val="333333"/>
          <w:sz w:val="24"/>
          <w:szCs w:val="24"/>
          <w:shd w:val="clear" w:color="auto" w:fill="FFFFFF"/>
          <w:lang w:val="fr-BE" w:eastAsia="en-US"/>
        </w:rPr>
        <w:t>deux arrêtés royaux du 12 janvier 2006 publiés au Moniteur Belge le 3 février 2006.</w:t>
      </w:r>
    </w:p>
    <w:p w14:paraId="3BDEC88F" w14:textId="77777777" w:rsidR="00F16B43" w:rsidRDefault="00F16B43">
      <w:pPr>
        <w:pStyle w:val="Notedebasdepage"/>
        <w:jc w:val="both"/>
        <w:rPr>
          <w:rFonts w:asciiTheme="minorHAnsi" w:hAnsiTheme="minorHAnsi"/>
          <w:sz w:val="24"/>
          <w:szCs w:val="24"/>
          <w:lang w:val="fr-BE" w:eastAsia="en-US"/>
        </w:rPr>
      </w:pPr>
    </w:p>
    <w:p w14:paraId="4B40DDE8" w14:textId="77777777" w:rsidR="00123676" w:rsidRPr="00123676" w:rsidRDefault="00366E61" w:rsidP="003F3F7A">
      <w:pPr>
        <w:pStyle w:val="Paragraphedeliste"/>
        <w:numPr>
          <w:ilvl w:val="0"/>
          <w:numId w:val="164"/>
        </w:numPr>
        <w:spacing w:after="0" w:line="240" w:lineRule="auto"/>
        <w:jc w:val="both"/>
        <w:rPr>
          <w:rStyle w:val="Lienhypertexte"/>
          <w:color w:val="auto"/>
          <w:sz w:val="24"/>
          <w:szCs w:val="24"/>
          <w:u w:val="none"/>
        </w:rPr>
      </w:pPr>
      <w:r w:rsidRPr="0068242D">
        <w:rPr>
          <w:sz w:val="24"/>
          <w:szCs w:val="24"/>
        </w:rPr>
        <w:t>Le premier arrêté « Actes » fixe les activités infirmières qui peuvent être effectuées par des aides-soignants et les conditions dans lesquelles ces aides-soignants peuvent poser ces actes. Il donne une liste exhaustive des activités infirmières qui peuvent être posées par des aides-soignants sous le contrôle de l’infirmier.</w:t>
      </w:r>
      <w:r w:rsidR="003F3F7A" w:rsidRPr="0068242D">
        <w:rPr>
          <w:sz w:val="24"/>
          <w:szCs w:val="24"/>
        </w:rPr>
        <w:t xml:space="preserve"> L’arrêté royal du 12 janvier 2006 a été modifié par l’AR du 27 février 2019 qui ajoute 5 actes à la liste du précédent arrêté et reprécise les conditions d’exercice des activités</w:t>
      </w:r>
      <w:r w:rsidR="00001D4C" w:rsidRPr="0068242D">
        <w:rPr>
          <w:sz w:val="24"/>
          <w:szCs w:val="24"/>
        </w:rPr>
        <w:t xml:space="preserve"> (</w:t>
      </w:r>
      <w:hyperlink r:id="rId9" w:history="1">
        <w:r w:rsidR="00001D4C" w:rsidRPr="0068242D">
          <w:rPr>
            <w:rStyle w:val="Lienhypertexte"/>
            <w:sz w:val="24"/>
            <w:szCs w:val="24"/>
          </w:rPr>
          <w:t>http://www.ejustice.just.fgov.be/eli/arrete/2019/02/27/2019040710/justel</w:t>
        </w:r>
      </w:hyperlink>
      <w:r w:rsidR="00123676">
        <w:rPr>
          <w:rStyle w:val="Lienhypertexte"/>
          <w:sz w:val="24"/>
          <w:szCs w:val="24"/>
        </w:rPr>
        <w:t>)</w:t>
      </w:r>
    </w:p>
    <w:p w14:paraId="6CC0FA20" w14:textId="506CF013" w:rsidR="00F16B43" w:rsidRPr="0068242D" w:rsidRDefault="00123676" w:rsidP="00123676">
      <w:pPr>
        <w:pStyle w:val="Paragraphedeliste"/>
        <w:spacing w:after="0" w:line="240" w:lineRule="auto"/>
        <w:jc w:val="both"/>
        <w:rPr>
          <w:sz w:val="24"/>
          <w:szCs w:val="24"/>
        </w:rPr>
      </w:pPr>
      <w:r>
        <w:rPr>
          <w:sz w:val="24"/>
          <w:szCs w:val="24"/>
        </w:rPr>
        <w:t>Lien vérifié le 30 juin 2021.</w:t>
      </w:r>
    </w:p>
    <w:p w14:paraId="1515FB56" w14:textId="77777777" w:rsidR="00001D4C" w:rsidRPr="00001D4C" w:rsidRDefault="00001D4C" w:rsidP="00001D4C">
      <w:pPr>
        <w:pStyle w:val="Paragraphedeliste"/>
        <w:spacing w:after="0" w:line="240" w:lineRule="auto"/>
        <w:jc w:val="both"/>
        <w:rPr>
          <w:sz w:val="24"/>
          <w:szCs w:val="24"/>
        </w:rPr>
      </w:pPr>
    </w:p>
    <w:p w14:paraId="42489835" w14:textId="77777777" w:rsidR="00F16B43" w:rsidRDefault="00366E61">
      <w:pPr>
        <w:pStyle w:val="Paragraphedeliste"/>
        <w:numPr>
          <w:ilvl w:val="0"/>
          <w:numId w:val="3"/>
        </w:numPr>
        <w:spacing w:after="0" w:line="240" w:lineRule="auto"/>
        <w:jc w:val="both"/>
        <w:rPr>
          <w:sz w:val="24"/>
          <w:szCs w:val="24"/>
        </w:rPr>
      </w:pPr>
      <w:r>
        <w:rPr>
          <w:sz w:val="24"/>
          <w:szCs w:val="24"/>
        </w:rPr>
        <w:t xml:space="preserve">Le second arrêté « Enregistrement » fixe les modalités d’enregistrement comme aide-soignant. Il vise, d’une part, à régulariser les professionnels qui n’avaient pas de statut et, d’autre part, à donner des conditions minimales à remplir pour pouvoir être enregistré comme aide-soignant </w:t>
      </w:r>
      <w:r>
        <w:rPr>
          <w:rFonts w:cs="Arial"/>
          <w:color w:val="333333"/>
          <w:sz w:val="24"/>
          <w:szCs w:val="24"/>
          <w:shd w:val="clear" w:color="auto" w:fill="FFFFFF"/>
        </w:rPr>
        <w:t>auprès de la Fédération Wallonie-Bruxelles, de la Communauté flamande ou de la Communauté germanophone.</w:t>
      </w:r>
    </w:p>
    <w:p w14:paraId="76040962" w14:textId="77777777" w:rsidR="00F16B43" w:rsidRDefault="00F16B43">
      <w:pPr>
        <w:spacing w:after="0" w:line="240" w:lineRule="auto"/>
        <w:jc w:val="both"/>
        <w:rPr>
          <w:sz w:val="24"/>
          <w:szCs w:val="24"/>
        </w:rPr>
      </w:pPr>
    </w:p>
    <w:p w14:paraId="13E8F688" w14:textId="18CD02B0" w:rsidR="00F16B43" w:rsidRDefault="00366E61">
      <w:pPr>
        <w:spacing w:after="0" w:line="240" w:lineRule="auto"/>
        <w:jc w:val="both"/>
      </w:pPr>
      <w:r>
        <w:rPr>
          <w:sz w:val="24"/>
          <w:szCs w:val="24"/>
        </w:rPr>
        <w:t xml:space="preserve">Cette législation garantit aux aides-soignants un statut, une formation et une reconnaissance légale ; les actes prestés sont ceux délégués par l’infirmier en tant qu’activités et que tâches inhérentes aux « soins et services aux personnes ». Ces actes non médicaux ne peuvent être effectués qu’au sein d’une équipe infirmier </w:t>
      </w:r>
      <w:r w:rsidRPr="00BB1FA0">
        <w:rPr>
          <w:sz w:val="24"/>
          <w:szCs w:val="24"/>
        </w:rPr>
        <w:t>structuré</w:t>
      </w:r>
      <w:r w:rsidR="003F3F7A" w:rsidRPr="00BB1FA0">
        <w:rPr>
          <w:sz w:val="24"/>
          <w:szCs w:val="24"/>
        </w:rPr>
        <w:t>e</w:t>
      </w:r>
      <w:r>
        <w:rPr>
          <w:sz w:val="24"/>
          <w:szCs w:val="24"/>
        </w:rPr>
        <w:t>, garantissant ainsi leur contrôle quant à la continuité et à la qualité des soins, en concertation évaluative, adaptative et formative.</w:t>
      </w:r>
    </w:p>
    <w:p w14:paraId="6B4671AE" w14:textId="77777777" w:rsidR="00F16B43" w:rsidRDefault="00F16B43">
      <w:pPr>
        <w:pStyle w:val="Notedebasdepage"/>
        <w:jc w:val="both"/>
        <w:rPr>
          <w:rFonts w:asciiTheme="minorHAnsi" w:hAnsiTheme="minorHAnsi"/>
          <w:sz w:val="24"/>
          <w:szCs w:val="24"/>
          <w:lang w:val="fr-BE" w:eastAsia="en-US"/>
        </w:rPr>
      </w:pPr>
    </w:p>
    <w:p w14:paraId="08841BD9" w14:textId="77777777" w:rsidR="00F16B43" w:rsidRDefault="00366E61">
      <w:pPr>
        <w:spacing w:after="0" w:line="240" w:lineRule="auto"/>
        <w:jc w:val="both"/>
        <w:rPr>
          <w:sz w:val="24"/>
          <w:szCs w:val="24"/>
        </w:rPr>
      </w:pPr>
      <w:r>
        <w:rPr>
          <w:sz w:val="24"/>
          <w:szCs w:val="24"/>
        </w:rPr>
        <w:lastRenderedPageBreak/>
        <w:t>La CCPQ (Commission Communautaire des Professions et des Qualifications) a déterminé, dans le secteur « Services aux personnes » les Profils de qualification et de formation de l’Aide-soignant : les fonctions, activités et compétences à maitriser à la fin de la scolarisation qualifiante y sont dûment explicitées, de même que celles, non certifiables, mises en œuvre dans une formation poursuivie et/ou dans le métier à pratiquer.</w:t>
      </w:r>
    </w:p>
    <w:p w14:paraId="4F2CFC38" w14:textId="241E8B81" w:rsidR="00F16B43" w:rsidRDefault="00366E61">
      <w:pPr>
        <w:pStyle w:val="Notedebasdepage"/>
        <w:rPr>
          <w:rFonts w:asciiTheme="minorHAnsi" w:hAnsiTheme="minorHAnsi"/>
          <w:sz w:val="24"/>
          <w:szCs w:val="24"/>
          <w:lang w:val="fr-BE" w:eastAsia="en-US"/>
        </w:rPr>
      </w:pPr>
      <w:r>
        <w:rPr>
          <w:rFonts w:asciiTheme="minorHAnsi" w:hAnsiTheme="minorHAnsi"/>
          <w:sz w:val="24"/>
          <w:szCs w:val="24"/>
          <w:lang w:val="fr-BE" w:eastAsia="en-US"/>
        </w:rPr>
        <w:t>Depuis le 1</w:t>
      </w:r>
      <w:r>
        <w:rPr>
          <w:rFonts w:asciiTheme="minorHAnsi" w:hAnsiTheme="minorHAnsi"/>
          <w:sz w:val="24"/>
          <w:szCs w:val="24"/>
          <w:vertAlign w:val="superscript"/>
          <w:lang w:val="fr-BE" w:eastAsia="en-US"/>
        </w:rPr>
        <w:t>er</w:t>
      </w:r>
      <w:r>
        <w:rPr>
          <w:rFonts w:asciiTheme="minorHAnsi" w:hAnsiTheme="minorHAnsi"/>
          <w:sz w:val="24"/>
          <w:szCs w:val="24"/>
          <w:lang w:val="fr-BE" w:eastAsia="en-US"/>
        </w:rPr>
        <w:t xml:space="preserve"> septembre 2009, la CCPQ a été remplacée par le SFMQ (Service Francophone </w:t>
      </w:r>
      <w:r w:rsidRPr="00BB1FA0">
        <w:rPr>
          <w:rFonts w:asciiTheme="minorHAnsi" w:hAnsiTheme="minorHAnsi"/>
          <w:sz w:val="24"/>
          <w:szCs w:val="24"/>
          <w:lang w:val="fr-BE" w:eastAsia="en-US"/>
        </w:rPr>
        <w:t xml:space="preserve">des </w:t>
      </w:r>
      <w:r w:rsidR="001C1233" w:rsidRPr="00BB1FA0">
        <w:rPr>
          <w:rFonts w:asciiTheme="minorHAnsi" w:hAnsiTheme="minorHAnsi"/>
          <w:sz w:val="24"/>
          <w:szCs w:val="24"/>
          <w:lang w:val="fr-BE" w:eastAsia="en-US"/>
        </w:rPr>
        <w:t>M</w:t>
      </w:r>
      <w:r w:rsidRPr="00BB1FA0">
        <w:rPr>
          <w:rFonts w:asciiTheme="minorHAnsi" w:hAnsiTheme="minorHAnsi"/>
          <w:sz w:val="24"/>
          <w:szCs w:val="24"/>
          <w:lang w:val="fr-BE" w:eastAsia="en-US"/>
        </w:rPr>
        <w:t xml:space="preserve">étiers et des </w:t>
      </w:r>
      <w:r w:rsidR="001C1233" w:rsidRPr="00BB1FA0">
        <w:rPr>
          <w:rFonts w:asciiTheme="minorHAnsi" w:hAnsiTheme="minorHAnsi"/>
          <w:sz w:val="24"/>
          <w:szCs w:val="24"/>
          <w:lang w:val="fr-BE" w:eastAsia="en-US"/>
        </w:rPr>
        <w:t>Q</w:t>
      </w:r>
      <w:r w:rsidRPr="00BB1FA0">
        <w:rPr>
          <w:rFonts w:asciiTheme="minorHAnsi" w:hAnsiTheme="minorHAnsi"/>
          <w:sz w:val="24"/>
          <w:szCs w:val="24"/>
          <w:lang w:val="fr-BE" w:eastAsia="en-US"/>
        </w:rPr>
        <w:t>ualifications).</w:t>
      </w:r>
    </w:p>
    <w:p w14:paraId="0BD4C684" w14:textId="77777777" w:rsidR="00F16B43" w:rsidRDefault="00F16B43">
      <w:pPr>
        <w:pStyle w:val="Notedebasdepage"/>
        <w:rPr>
          <w:rFonts w:asciiTheme="minorHAnsi" w:hAnsiTheme="minorHAnsi"/>
          <w:sz w:val="24"/>
          <w:szCs w:val="24"/>
          <w:lang w:val="fr-BE" w:eastAsia="en-US"/>
        </w:rPr>
      </w:pPr>
    </w:p>
    <w:p w14:paraId="7CD06514"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Les </w:t>
      </w:r>
      <w:r>
        <w:rPr>
          <w:rFonts w:asciiTheme="minorHAnsi" w:hAnsiTheme="minorHAnsi"/>
          <w:b/>
          <w:bCs/>
          <w:sz w:val="24"/>
          <w:szCs w:val="24"/>
          <w:lang w:val="fr-BE" w:eastAsia="en-US"/>
        </w:rPr>
        <w:t xml:space="preserve">profils de qualification </w:t>
      </w:r>
      <w:r>
        <w:rPr>
          <w:rFonts w:asciiTheme="minorHAnsi" w:hAnsiTheme="minorHAnsi"/>
          <w:sz w:val="24"/>
          <w:szCs w:val="24"/>
          <w:lang w:val="fr-BE" w:eastAsia="en-US"/>
        </w:rPr>
        <w:t>décrivent les activités et les compétences exercées par des travailleurs accomplis tels qu’ils se trouvent dans l’entreprise.</w:t>
      </w:r>
    </w:p>
    <w:p w14:paraId="61C2BA22"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Les </w:t>
      </w:r>
      <w:r>
        <w:rPr>
          <w:rFonts w:asciiTheme="minorHAnsi" w:hAnsiTheme="minorHAnsi"/>
          <w:b/>
          <w:bCs/>
          <w:sz w:val="24"/>
          <w:szCs w:val="24"/>
          <w:lang w:val="fr-BE" w:eastAsia="en-US"/>
        </w:rPr>
        <w:t xml:space="preserve">profils de formation </w:t>
      </w:r>
      <w:r>
        <w:rPr>
          <w:rFonts w:asciiTheme="minorHAnsi" w:hAnsiTheme="minorHAnsi"/>
          <w:sz w:val="24"/>
          <w:szCs w:val="24"/>
          <w:lang w:val="fr-BE" w:eastAsia="en-US"/>
        </w:rPr>
        <w:t>présentent de manière structurée les compétences à acquérir en vue de l’obtention d’un certificat de qualification.</w:t>
      </w:r>
    </w:p>
    <w:p w14:paraId="066B8C96" w14:textId="77777777" w:rsidR="00F16B43" w:rsidRDefault="00F16B43">
      <w:pPr>
        <w:pStyle w:val="Notedebasdepage"/>
        <w:jc w:val="both"/>
        <w:rPr>
          <w:rFonts w:asciiTheme="minorHAnsi" w:hAnsiTheme="minorHAnsi"/>
          <w:sz w:val="24"/>
          <w:szCs w:val="24"/>
          <w:lang w:val="fr-BE" w:eastAsia="en-US"/>
        </w:rPr>
      </w:pPr>
    </w:p>
    <w:p w14:paraId="66FD0EFC" w14:textId="77777777" w:rsidR="00F16B43" w:rsidRDefault="00F16B43">
      <w:pPr>
        <w:pStyle w:val="Notedebasdepage"/>
        <w:jc w:val="both"/>
        <w:rPr>
          <w:rFonts w:asciiTheme="minorHAnsi" w:hAnsiTheme="minorHAnsi"/>
          <w:sz w:val="24"/>
          <w:szCs w:val="24"/>
          <w:lang w:val="fr-BE" w:eastAsia="en-US"/>
        </w:rPr>
      </w:pPr>
    </w:p>
    <w:p w14:paraId="1534D81B" w14:textId="77777777" w:rsidR="00F16B43" w:rsidRDefault="00366E61">
      <w:pPr>
        <w:pStyle w:val="Titre2"/>
        <w:rPr>
          <w:rFonts w:asciiTheme="minorHAnsi" w:hAnsiTheme="minorHAnsi"/>
          <w:b/>
          <w:sz w:val="28"/>
          <w:szCs w:val="28"/>
        </w:rPr>
      </w:pPr>
      <w:bookmarkStart w:id="1" w:name="_Toc65586551"/>
      <w:r>
        <w:rPr>
          <w:rFonts w:asciiTheme="minorHAnsi" w:hAnsiTheme="minorHAnsi"/>
          <w:b/>
          <w:sz w:val="28"/>
          <w:szCs w:val="28"/>
        </w:rPr>
        <w:t>2.2. Le métier : champs d’activités de l’aide-soignant</w:t>
      </w:r>
      <w:bookmarkEnd w:id="1"/>
    </w:p>
    <w:p w14:paraId="27532F45" w14:textId="77777777" w:rsidR="00F16B43" w:rsidRDefault="00F16B43">
      <w:pPr>
        <w:pStyle w:val="Notedebasdepage"/>
        <w:rPr>
          <w:rFonts w:asciiTheme="minorHAnsi" w:hAnsiTheme="minorHAnsi"/>
          <w:sz w:val="24"/>
          <w:szCs w:val="24"/>
          <w:lang w:val="fr-BE" w:eastAsia="en-US"/>
        </w:rPr>
      </w:pPr>
    </w:p>
    <w:p w14:paraId="3D492B08" w14:textId="4FA618A3" w:rsidR="00F16B43" w:rsidRDefault="00366E61">
      <w:pPr>
        <w:pStyle w:val="Notedebasdepage"/>
        <w:jc w:val="both"/>
        <w:rPr>
          <w:rFonts w:asciiTheme="minorHAnsi" w:hAnsiTheme="minorHAnsi"/>
          <w:sz w:val="24"/>
          <w:szCs w:val="24"/>
          <w:lang w:val="fr-BE" w:eastAsia="en-US"/>
        </w:rPr>
      </w:pPr>
      <w:r w:rsidRPr="00BB1FA0">
        <w:rPr>
          <w:rFonts w:asciiTheme="minorHAnsi" w:hAnsiTheme="minorHAnsi"/>
          <w:sz w:val="24"/>
          <w:szCs w:val="24"/>
          <w:lang w:val="fr-BE" w:eastAsia="en-US"/>
        </w:rPr>
        <w:t>L’arrêté royal du 12</w:t>
      </w:r>
      <w:r w:rsidR="001C1233" w:rsidRPr="00BB1FA0">
        <w:rPr>
          <w:rFonts w:asciiTheme="minorHAnsi" w:hAnsiTheme="minorHAnsi"/>
          <w:sz w:val="24"/>
          <w:szCs w:val="24"/>
          <w:lang w:val="fr-BE" w:eastAsia="en-US"/>
        </w:rPr>
        <w:t xml:space="preserve"> janvier </w:t>
      </w:r>
      <w:r w:rsidRPr="00BB1FA0">
        <w:rPr>
          <w:rFonts w:asciiTheme="minorHAnsi" w:hAnsiTheme="minorHAnsi"/>
          <w:sz w:val="24"/>
          <w:szCs w:val="24"/>
          <w:lang w:val="fr-BE" w:eastAsia="en-US"/>
        </w:rPr>
        <w:t>2006 fixe les activités infirmières qui peuvent être effectuées par</w:t>
      </w:r>
      <w:r>
        <w:rPr>
          <w:rFonts w:asciiTheme="minorHAnsi" w:hAnsiTheme="minorHAnsi"/>
          <w:sz w:val="24"/>
          <w:szCs w:val="24"/>
          <w:lang w:val="fr-BE" w:eastAsia="en-US"/>
        </w:rPr>
        <w:t xml:space="preserve"> les aides-soignants et les conditions dans lesquelles ces aides-soignants peuvent poser ces actes.</w:t>
      </w:r>
    </w:p>
    <w:p w14:paraId="3B0497E4"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L’aide-soignant ne peut accomplir ces activités que dans la mesure où un infirmier les lui a déléguées. L’infirmier peut, à tout moment, mettre fin à cette délégation.</w:t>
      </w:r>
    </w:p>
    <w:p w14:paraId="3A43D255"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Ces actes continuent à relever de la compétence de l’infirmier. Ainsi, il va de soi que d’autres actes qui ne relèvent pas du domaine des actes infirmiers proprement dits, peuvent toujours être posées par des aides-soignants.</w:t>
      </w:r>
    </w:p>
    <w:p w14:paraId="56E8CBD0" w14:textId="77777777" w:rsidR="00F16B43" w:rsidRDefault="00F16B43">
      <w:pPr>
        <w:pStyle w:val="Notedebasdepage"/>
        <w:jc w:val="both"/>
        <w:rPr>
          <w:rFonts w:asciiTheme="minorHAnsi" w:hAnsiTheme="minorHAnsi"/>
          <w:sz w:val="24"/>
          <w:szCs w:val="24"/>
          <w:lang w:val="fr-BE" w:eastAsia="en-US"/>
        </w:rPr>
      </w:pPr>
    </w:p>
    <w:p w14:paraId="3BDFC899" w14:textId="4D593C49"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A quelles conditions ? </w:t>
      </w:r>
    </w:p>
    <w:p w14:paraId="131F6DDA" w14:textId="77777777" w:rsidR="00F16B43" w:rsidRDefault="00F16B43">
      <w:pPr>
        <w:pStyle w:val="Notedebasdepage"/>
        <w:jc w:val="both"/>
        <w:rPr>
          <w:rFonts w:asciiTheme="minorHAnsi" w:hAnsiTheme="minorHAnsi"/>
          <w:sz w:val="24"/>
          <w:szCs w:val="24"/>
          <w:lang w:val="fr-BE" w:eastAsia="en-US"/>
        </w:rPr>
      </w:pPr>
    </w:p>
    <w:p w14:paraId="37C5F69F"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L’aide-soignant travaille au sein d’une équipe structurée : </w:t>
      </w:r>
    </w:p>
    <w:p w14:paraId="409314F8" w14:textId="77777777" w:rsidR="00F16B43" w:rsidRDefault="00F16B43">
      <w:pPr>
        <w:pStyle w:val="Notedebasdepage"/>
        <w:jc w:val="both"/>
        <w:rPr>
          <w:rFonts w:asciiTheme="minorHAnsi" w:hAnsiTheme="minorHAnsi"/>
          <w:sz w:val="24"/>
          <w:szCs w:val="24"/>
          <w:lang w:val="fr-BE" w:eastAsia="en-US"/>
        </w:rPr>
      </w:pPr>
    </w:p>
    <w:p w14:paraId="65983473" w14:textId="77777777" w:rsidR="00F16B43" w:rsidRDefault="00366E61">
      <w:pPr>
        <w:pStyle w:val="Notedebasdepage"/>
        <w:numPr>
          <w:ilvl w:val="0"/>
          <w:numId w:val="4"/>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qui</w:t>
      </w:r>
      <w:proofErr w:type="gramEnd"/>
      <w:r>
        <w:rPr>
          <w:rFonts w:asciiTheme="minorHAnsi" w:hAnsiTheme="minorHAnsi"/>
          <w:sz w:val="24"/>
          <w:szCs w:val="24"/>
          <w:lang w:val="fr-BE" w:eastAsia="en-US"/>
        </w:rPr>
        <w:t xml:space="preserve"> répartit les infirmiers en son sein de telle manière qu’ils puissent contrôler les activités des aides-soignants ; </w:t>
      </w:r>
    </w:p>
    <w:p w14:paraId="1B210F20" w14:textId="77777777" w:rsidR="00F16B43" w:rsidRDefault="00366E61">
      <w:pPr>
        <w:pStyle w:val="Notedebasdepage"/>
        <w:numPr>
          <w:ilvl w:val="0"/>
          <w:numId w:val="4"/>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qui</w:t>
      </w:r>
      <w:proofErr w:type="gramEnd"/>
      <w:r>
        <w:rPr>
          <w:rFonts w:asciiTheme="minorHAnsi" w:hAnsiTheme="minorHAnsi"/>
          <w:sz w:val="24"/>
          <w:szCs w:val="24"/>
          <w:lang w:val="fr-BE" w:eastAsia="en-US"/>
        </w:rPr>
        <w:t xml:space="preserve"> garantit la continuité et la qualité des soins ; </w:t>
      </w:r>
    </w:p>
    <w:p w14:paraId="5E4DEEF4" w14:textId="77777777" w:rsidR="00F16B43" w:rsidRDefault="00366E61">
      <w:pPr>
        <w:pStyle w:val="Notedebasdepage"/>
        <w:numPr>
          <w:ilvl w:val="0"/>
          <w:numId w:val="4"/>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qui</w:t>
      </w:r>
      <w:proofErr w:type="gramEnd"/>
      <w:r>
        <w:rPr>
          <w:rFonts w:asciiTheme="minorHAnsi" w:hAnsiTheme="minorHAnsi"/>
          <w:sz w:val="24"/>
          <w:szCs w:val="24"/>
          <w:lang w:val="fr-BE" w:eastAsia="en-US"/>
        </w:rPr>
        <w:t xml:space="preserve"> organise une concertation commune au sujet des patients, dans le cadre de laquelle elle a procédé à une évaluation, et le cas échéant à une adaptation, du plan de soin ; </w:t>
      </w:r>
    </w:p>
    <w:p w14:paraId="6ED4E68C" w14:textId="77777777" w:rsidR="00F16B43" w:rsidRDefault="00366E61">
      <w:pPr>
        <w:pStyle w:val="Notedebasdepage"/>
        <w:numPr>
          <w:ilvl w:val="0"/>
          <w:numId w:val="4"/>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qui</w:t>
      </w:r>
      <w:proofErr w:type="gramEnd"/>
      <w:r>
        <w:rPr>
          <w:rFonts w:asciiTheme="minorHAnsi" w:hAnsiTheme="minorHAnsi"/>
          <w:sz w:val="24"/>
          <w:szCs w:val="24"/>
          <w:lang w:val="fr-BE" w:eastAsia="en-US"/>
        </w:rPr>
        <w:t xml:space="preserve"> instaure une procédure de collaboration entre l’infirmier et l’aide-soignant ; qui bénéficie d’une formation permanente. </w:t>
      </w:r>
    </w:p>
    <w:p w14:paraId="789D75E0" w14:textId="77777777" w:rsidR="00F16B43" w:rsidRDefault="00F16B43">
      <w:pPr>
        <w:pStyle w:val="Notedebasdepage"/>
        <w:jc w:val="both"/>
        <w:rPr>
          <w:rFonts w:asciiTheme="minorHAnsi" w:hAnsiTheme="minorHAnsi"/>
          <w:sz w:val="24"/>
          <w:szCs w:val="24"/>
          <w:lang w:val="fr-BE" w:eastAsia="en-US"/>
        </w:rPr>
      </w:pPr>
    </w:p>
    <w:p w14:paraId="4BC01DAB" w14:textId="77777777" w:rsidR="00F16B43" w:rsidRDefault="00F16B43">
      <w:pPr>
        <w:pStyle w:val="Notedebasdepage"/>
        <w:jc w:val="both"/>
        <w:rPr>
          <w:rFonts w:asciiTheme="minorHAnsi" w:hAnsiTheme="minorHAnsi"/>
          <w:sz w:val="24"/>
          <w:szCs w:val="24"/>
          <w:lang w:val="fr-BE" w:eastAsia="en-US"/>
        </w:rPr>
      </w:pPr>
    </w:p>
    <w:p w14:paraId="243EF660"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L’aide-soignant travaille sous le contrôle d’un infirmier.</w:t>
      </w:r>
    </w:p>
    <w:p w14:paraId="1E7E7EC5" w14:textId="77777777" w:rsidR="00F16B43" w:rsidRDefault="00F16B43">
      <w:pPr>
        <w:pStyle w:val="Notedebasdepage"/>
        <w:jc w:val="both"/>
        <w:rPr>
          <w:rFonts w:asciiTheme="minorHAnsi" w:hAnsiTheme="minorHAnsi"/>
          <w:sz w:val="24"/>
          <w:szCs w:val="24"/>
          <w:lang w:val="fr-BE" w:eastAsia="en-US"/>
        </w:rPr>
      </w:pPr>
    </w:p>
    <w:p w14:paraId="75D20063" w14:textId="77777777" w:rsidR="00F16B43" w:rsidRDefault="00366E61">
      <w:pPr>
        <w:pStyle w:val="Notedebasdepage"/>
        <w:numPr>
          <w:ilvl w:val="0"/>
          <w:numId w:val="5"/>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Ce dernier veille</w:t>
      </w:r>
      <w:proofErr w:type="gramEnd"/>
      <w:r>
        <w:rPr>
          <w:rFonts w:asciiTheme="minorHAnsi" w:hAnsiTheme="minorHAnsi"/>
          <w:sz w:val="24"/>
          <w:szCs w:val="24"/>
          <w:lang w:val="fr-BE" w:eastAsia="en-US"/>
        </w:rPr>
        <w:t xml:space="preserve"> à ce que les soins, l’éducation à la santé et les activités logistiques qu’il a déléguées aux aides-soignants de l’équipe structurée, sont effectués d’une manière correcte.</w:t>
      </w:r>
    </w:p>
    <w:p w14:paraId="1465D858" w14:textId="77777777" w:rsidR="00F16B43" w:rsidRDefault="00366E61">
      <w:pPr>
        <w:pStyle w:val="Notedebasdepage"/>
        <w:numPr>
          <w:ilvl w:val="0"/>
          <w:numId w:val="5"/>
        </w:numPr>
        <w:jc w:val="both"/>
        <w:rPr>
          <w:rFonts w:asciiTheme="minorHAnsi" w:hAnsiTheme="minorHAnsi"/>
          <w:sz w:val="24"/>
          <w:szCs w:val="24"/>
          <w:lang w:val="fr-BE" w:eastAsia="en-US"/>
        </w:rPr>
      </w:pPr>
      <w:r>
        <w:rPr>
          <w:rFonts w:asciiTheme="minorHAnsi" w:hAnsiTheme="minorHAnsi"/>
          <w:sz w:val="24"/>
          <w:szCs w:val="24"/>
          <w:lang w:val="fr-BE" w:eastAsia="en-US"/>
        </w:rPr>
        <w:t xml:space="preserve">Le nombre d’aides-soignants qui travaillent sous le contrôle de l’infirmier, dépend des effectifs prévus pour l’équipe structurée, de la complexité des soins et de la stabilité de l’état des patients. Compte tenu de ces éléments, la présence de </w:t>
      </w:r>
      <w:r>
        <w:rPr>
          <w:rFonts w:asciiTheme="minorHAnsi" w:hAnsiTheme="minorHAnsi"/>
          <w:sz w:val="24"/>
          <w:szCs w:val="24"/>
          <w:lang w:val="fr-BE" w:eastAsia="en-US"/>
        </w:rPr>
        <w:lastRenderedPageBreak/>
        <w:t>l’infirmier lors de l’exercice des activités de l’aide-soignant n’est pas toujours indispensable.</w:t>
      </w:r>
    </w:p>
    <w:p w14:paraId="22295D8B" w14:textId="77777777" w:rsidR="00F16B43" w:rsidRDefault="00366E61">
      <w:pPr>
        <w:pStyle w:val="Notedebasdepage"/>
        <w:numPr>
          <w:ilvl w:val="0"/>
          <w:numId w:val="5"/>
        </w:numPr>
        <w:jc w:val="both"/>
        <w:rPr>
          <w:rFonts w:asciiTheme="minorHAnsi" w:hAnsiTheme="minorHAnsi"/>
          <w:sz w:val="24"/>
          <w:szCs w:val="24"/>
          <w:lang w:val="fr-BE" w:eastAsia="en-US"/>
        </w:rPr>
      </w:pPr>
      <w:r>
        <w:rPr>
          <w:rFonts w:asciiTheme="minorHAnsi" w:hAnsiTheme="minorHAnsi"/>
          <w:sz w:val="24"/>
          <w:szCs w:val="24"/>
          <w:lang w:val="fr-BE" w:eastAsia="en-US"/>
        </w:rPr>
        <w:t>L’infirmier doit être disponible pour donner les informations et le support indispensable à l’aide-soignant. Ceci signifie que l’infirmier doit être présent dans l’établissement de manière à répondre à la demande de l’aide-soignant.</w:t>
      </w:r>
    </w:p>
    <w:p w14:paraId="27F67277" w14:textId="77777777" w:rsidR="00F16B43" w:rsidRDefault="00F16B43">
      <w:pPr>
        <w:pStyle w:val="Notedebasdepage"/>
        <w:jc w:val="both"/>
        <w:rPr>
          <w:rFonts w:asciiTheme="minorHAnsi" w:hAnsiTheme="minorHAnsi"/>
          <w:sz w:val="24"/>
          <w:szCs w:val="24"/>
          <w:lang w:val="fr-BE" w:eastAsia="en-US"/>
        </w:rPr>
      </w:pPr>
    </w:p>
    <w:p w14:paraId="34921852"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L’aide-soignant collabore, dans la limite de sa qualification et de sa formation, à la tenue à jour pour chaque patient du dossier infirmier. Il fait rapport le jour même à l'infirmier qui contrôle ses activités.</w:t>
      </w:r>
    </w:p>
    <w:p w14:paraId="63BBDA81" w14:textId="77777777" w:rsidR="00F16B43" w:rsidRDefault="00F16B43">
      <w:pPr>
        <w:pStyle w:val="Notedebasdepage"/>
        <w:jc w:val="both"/>
        <w:rPr>
          <w:rFonts w:asciiTheme="minorHAnsi" w:hAnsiTheme="minorHAnsi"/>
          <w:sz w:val="24"/>
          <w:szCs w:val="24"/>
          <w:lang w:val="fr-BE" w:eastAsia="en-US"/>
        </w:rPr>
      </w:pPr>
    </w:p>
    <w:p w14:paraId="38BA631A"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L’aide-soignant doit pouvoir bénéficier chaque année d’une formation permanente d’au moins 8 heures.</w:t>
      </w:r>
    </w:p>
    <w:p w14:paraId="6178A6EC" w14:textId="77777777" w:rsidR="00F16B43" w:rsidRDefault="00F16B43">
      <w:pPr>
        <w:pStyle w:val="Notedebasdepage"/>
        <w:jc w:val="both"/>
        <w:rPr>
          <w:rFonts w:asciiTheme="minorHAnsi" w:hAnsiTheme="minorHAnsi"/>
          <w:sz w:val="24"/>
          <w:szCs w:val="24"/>
          <w:lang w:val="fr-BE" w:eastAsia="en-US"/>
        </w:rPr>
      </w:pPr>
    </w:p>
    <w:p w14:paraId="6CA89AB3" w14:textId="77777777" w:rsidR="00F16B43" w:rsidRDefault="00F16B43">
      <w:pPr>
        <w:pStyle w:val="Notedebasdepage"/>
        <w:jc w:val="both"/>
        <w:rPr>
          <w:rFonts w:asciiTheme="minorHAnsi" w:hAnsiTheme="minorHAnsi"/>
          <w:sz w:val="24"/>
          <w:szCs w:val="24"/>
          <w:lang w:val="fr-BE" w:eastAsia="en-US"/>
        </w:rPr>
      </w:pPr>
    </w:p>
    <w:p w14:paraId="1B43C59B" w14:textId="77777777" w:rsidR="00F16B43" w:rsidRDefault="00366E61">
      <w:pPr>
        <w:pStyle w:val="Titre2"/>
        <w:rPr>
          <w:rFonts w:asciiTheme="minorHAnsi" w:hAnsiTheme="minorHAnsi"/>
          <w:b/>
          <w:sz w:val="28"/>
          <w:szCs w:val="28"/>
        </w:rPr>
      </w:pPr>
      <w:bookmarkStart w:id="2" w:name="_Toc65586552"/>
      <w:r>
        <w:rPr>
          <w:rFonts w:asciiTheme="minorHAnsi" w:hAnsiTheme="minorHAnsi"/>
          <w:b/>
          <w:sz w:val="28"/>
          <w:szCs w:val="28"/>
        </w:rPr>
        <w:t>2.3. Le cadre de soins</w:t>
      </w:r>
      <w:bookmarkEnd w:id="2"/>
    </w:p>
    <w:p w14:paraId="12009976" w14:textId="77777777" w:rsidR="00F16B43" w:rsidRDefault="00F16B43">
      <w:pPr>
        <w:pStyle w:val="Notedebasdepage"/>
        <w:rPr>
          <w:rFonts w:asciiTheme="minorHAnsi" w:hAnsiTheme="minorHAnsi"/>
          <w:sz w:val="24"/>
          <w:szCs w:val="24"/>
          <w:lang w:val="fr-BE" w:eastAsia="en-US"/>
        </w:rPr>
      </w:pPr>
    </w:p>
    <w:p w14:paraId="3C0C08A7"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Les aides-soignants peuvent être employés dans différents cadres de soins au sein d’une équipe structurée : </w:t>
      </w:r>
    </w:p>
    <w:p w14:paraId="34B4BEC4" w14:textId="77777777" w:rsidR="00F16B43" w:rsidRDefault="00366E61">
      <w:pPr>
        <w:pStyle w:val="Notedebasdepage"/>
        <w:numPr>
          <w:ilvl w:val="0"/>
          <w:numId w:val="6"/>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à</w:t>
      </w:r>
      <w:proofErr w:type="gramEnd"/>
      <w:r>
        <w:rPr>
          <w:rFonts w:asciiTheme="minorHAnsi" w:hAnsiTheme="minorHAnsi"/>
          <w:sz w:val="24"/>
          <w:szCs w:val="24"/>
          <w:lang w:val="fr-BE" w:eastAsia="en-US"/>
        </w:rPr>
        <w:t xml:space="preserve"> l’hôpital : général, psychiatrique, gériatrique, palliatifs… ;</w:t>
      </w:r>
    </w:p>
    <w:p w14:paraId="150745B7" w14:textId="77777777" w:rsidR="00F16B43" w:rsidRDefault="00366E61">
      <w:pPr>
        <w:pStyle w:val="Notedebasdepage"/>
        <w:numPr>
          <w:ilvl w:val="0"/>
          <w:numId w:val="6"/>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dans</w:t>
      </w:r>
      <w:proofErr w:type="gramEnd"/>
      <w:r>
        <w:rPr>
          <w:rFonts w:asciiTheme="minorHAnsi" w:hAnsiTheme="minorHAnsi"/>
          <w:sz w:val="24"/>
          <w:szCs w:val="24"/>
          <w:lang w:val="fr-BE" w:eastAsia="en-US"/>
        </w:rPr>
        <w:t xml:space="preserve"> les résidences pour personnes âgées (MRPA, MRS, maisons de soins psychiatriques) ;</w:t>
      </w:r>
    </w:p>
    <w:p w14:paraId="530A2F28" w14:textId="4D67559A" w:rsidR="00F16B43" w:rsidRPr="00BB1FA0" w:rsidRDefault="00366E61">
      <w:pPr>
        <w:pStyle w:val="Notedebasdepage"/>
        <w:numPr>
          <w:ilvl w:val="0"/>
          <w:numId w:val="6"/>
        </w:numPr>
        <w:jc w:val="both"/>
        <w:rPr>
          <w:rFonts w:asciiTheme="minorHAnsi" w:hAnsiTheme="minorHAnsi"/>
          <w:sz w:val="24"/>
          <w:szCs w:val="24"/>
          <w:lang w:val="fr-BE" w:eastAsia="en-US"/>
        </w:rPr>
      </w:pPr>
      <w:proofErr w:type="gramStart"/>
      <w:r w:rsidRPr="00BB1FA0">
        <w:rPr>
          <w:rFonts w:asciiTheme="minorHAnsi" w:hAnsiTheme="minorHAnsi"/>
          <w:sz w:val="24"/>
          <w:szCs w:val="24"/>
          <w:lang w:val="fr-BE" w:eastAsia="en-US"/>
        </w:rPr>
        <w:t>dans</w:t>
      </w:r>
      <w:proofErr w:type="gramEnd"/>
      <w:r w:rsidRPr="00BB1FA0">
        <w:rPr>
          <w:rFonts w:asciiTheme="minorHAnsi" w:hAnsiTheme="minorHAnsi"/>
          <w:sz w:val="24"/>
          <w:szCs w:val="24"/>
          <w:lang w:val="fr-BE" w:eastAsia="en-US"/>
        </w:rPr>
        <w:t xml:space="preserve"> les </w:t>
      </w:r>
      <w:r w:rsidR="00E66D98" w:rsidRPr="00BB1FA0">
        <w:rPr>
          <w:rFonts w:asciiTheme="minorHAnsi" w:hAnsiTheme="minorHAnsi"/>
          <w:sz w:val="24"/>
          <w:szCs w:val="24"/>
          <w:lang w:val="fr-BE" w:eastAsia="en-US"/>
        </w:rPr>
        <w:t xml:space="preserve">services de </w:t>
      </w:r>
      <w:r w:rsidRPr="00BB1FA0">
        <w:rPr>
          <w:rFonts w:asciiTheme="minorHAnsi" w:hAnsiTheme="minorHAnsi"/>
          <w:sz w:val="24"/>
          <w:szCs w:val="24"/>
          <w:lang w:val="fr-BE" w:eastAsia="en-US"/>
        </w:rPr>
        <w:t>soins à domicile, les centres de jours ou de nuits ;</w:t>
      </w:r>
    </w:p>
    <w:p w14:paraId="48BFFBC8" w14:textId="77777777" w:rsidR="00F16B43" w:rsidRDefault="00366E61">
      <w:pPr>
        <w:pStyle w:val="Notedebasdepage"/>
        <w:numPr>
          <w:ilvl w:val="0"/>
          <w:numId w:val="6"/>
        </w:numPr>
        <w:jc w:val="both"/>
        <w:rPr>
          <w:rFonts w:asciiTheme="minorHAnsi" w:hAnsiTheme="minorHAnsi"/>
          <w:sz w:val="24"/>
          <w:szCs w:val="24"/>
          <w:lang w:val="fr-BE" w:eastAsia="en-US"/>
        </w:rPr>
      </w:pPr>
      <w:proofErr w:type="gramStart"/>
      <w:r>
        <w:rPr>
          <w:rFonts w:asciiTheme="minorHAnsi" w:hAnsiTheme="minorHAnsi"/>
          <w:sz w:val="24"/>
          <w:szCs w:val="24"/>
          <w:lang w:val="fr-BE" w:eastAsia="en-US"/>
        </w:rPr>
        <w:t>dans</w:t>
      </w:r>
      <w:proofErr w:type="gramEnd"/>
      <w:r>
        <w:rPr>
          <w:rFonts w:asciiTheme="minorHAnsi" w:hAnsiTheme="minorHAnsi"/>
          <w:sz w:val="24"/>
          <w:szCs w:val="24"/>
          <w:lang w:val="fr-BE" w:eastAsia="en-US"/>
        </w:rPr>
        <w:t xml:space="preserve"> les centres pour personnes handicapées.</w:t>
      </w:r>
    </w:p>
    <w:p w14:paraId="082AF0DD" w14:textId="77777777" w:rsidR="00F16B43" w:rsidRDefault="00F16B43">
      <w:pPr>
        <w:pStyle w:val="Notedebasdepage"/>
        <w:jc w:val="both"/>
        <w:rPr>
          <w:rFonts w:asciiTheme="minorHAnsi" w:hAnsiTheme="minorHAnsi"/>
          <w:sz w:val="24"/>
          <w:szCs w:val="24"/>
          <w:lang w:val="fr-BE" w:eastAsia="en-US"/>
        </w:rPr>
      </w:pPr>
    </w:p>
    <w:p w14:paraId="72671384"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La description de fonction et le contenu spécifique des tâches diffèrent en fonction de ces cadres. </w:t>
      </w:r>
    </w:p>
    <w:p w14:paraId="7764A8DC" w14:textId="77777777" w:rsidR="00F16B43" w:rsidRDefault="00F16B43">
      <w:pPr>
        <w:pStyle w:val="Notedebasdepage"/>
        <w:jc w:val="both"/>
        <w:rPr>
          <w:rFonts w:asciiTheme="minorHAnsi" w:hAnsiTheme="minorHAnsi"/>
          <w:sz w:val="24"/>
          <w:szCs w:val="24"/>
          <w:lang w:val="fr-BE" w:eastAsia="en-US"/>
        </w:rPr>
      </w:pPr>
    </w:p>
    <w:p w14:paraId="6BAEEE24"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Le rôle de l’aide-soignant est de dispenser des soins préventifs et curatifs dans une vision holistique à un groupe de bénéficiaires qui lui sont confiés en vue de maintenir, améliorer ou rétablir leur santé et leur bien-être, et de promouvoir leur autonomie, ceci au sein d’une équipe pluridisciplinaire. </w:t>
      </w:r>
    </w:p>
    <w:p w14:paraId="30F2BC69" w14:textId="77777777" w:rsidR="00F16B43" w:rsidRDefault="00F16B43">
      <w:pPr>
        <w:pStyle w:val="Notedebasdepage"/>
        <w:jc w:val="both"/>
        <w:rPr>
          <w:rFonts w:asciiTheme="minorHAnsi" w:hAnsiTheme="minorHAnsi"/>
          <w:sz w:val="24"/>
          <w:szCs w:val="24"/>
          <w:lang w:val="fr-BE" w:eastAsia="en-US"/>
        </w:rPr>
      </w:pPr>
    </w:p>
    <w:p w14:paraId="6B32E02F" w14:textId="77777777" w:rsidR="00F16B43" w:rsidRDefault="00F16B43">
      <w:pPr>
        <w:pStyle w:val="Notedebasdepage"/>
        <w:jc w:val="both"/>
        <w:rPr>
          <w:rFonts w:asciiTheme="minorHAnsi" w:hAnsiTheme="minorHAnsi"/>
          <w:sz w:val="24"/>
          <w:szCs w:val="24"/>
          <w:lang w:val="fr-BE" w:eastAsia="en-US"/>
        </w:rPr>
      </w:pPr>
    </w:p>
    <w:p w14:paraId="19CF5553" w14:textId="77777777" w:rsidR="00F16B43" w:rsidRDefault="00F16B43">
      <w:pPr>
        <w:pStyle w:val="Notedebasdepage"/>
        <w:jc w:val="both"/>
        <w:rPr>
          <w:rFonts w:asciiTheme="minorHAnsi" w:hAnsiTheme="minorHAnsi"/>
          <w:sz w:val="24"/>
          <w:szCs w:val="24"/>
          <w:lang w:val="fr-BE" w:eastAsia="en-US"/>
        </w:rPr>
      </w:pPr>
    </w:p>
    <w:p w14:paraId="42091A82" w14:textId="77777777" w:rsidR="00F16B43" w:rsidRDefault="00F16B43">
      <w:pPr>
        <w:pStyle w:val="Notedebasdepage"/>
        <w:jc w:val="both"/>
        <w:rPr>
          <w:rFonts w:asciiTheme="minorHAnsi" w:hAnsiTheme="minorHAnsi"/>
          <w:sz w:val="24"/>
          <w:szCs w:val="24"/>
          <w:lang w:val="fr-BE" w:eastAsia="en-US"/>
        </w:rPr>
      </w:pPr>
    </w:p>
    <w:p w14:paraId="724AC065" w14:textId="77777777" w:rsidR="00F16B43" w:rsidRDefault="00F16B43">
      <w:pPr>
        <w:pStyle w:val="Notedebasdepage"/>
        <w:jc w:val="both"/>
        <w:rPr>
          <w:rFonts w:asciiTheme="minorHAnsi" w:hAnsiTheme="minorHAnsi"/>
          <w:sz w:val="24"/>
          <w:szCs w:val="24"/>
          <w:lang w:val="fr-BE" w:eastAsia="en-US"/>
        </w:rPr>
      </w:pPr>
    </w:p>
    <w:p w14:paraId="38C3D45C" w14:textId="77777777" w:rsidR="00F16B43" w:rsidRDefault="00F16B43">
      <w:pPr>
        <w:pStyle w:val="Notedebasdepage"/>
        <w:jc w:val="both"/>
        <w:rPr>
          <w:rFonts w:asciiTheme="minorHAnsi" w:hAnsiTheme="minorHAnsi"/>
          <w:sz w:val="24"/>
          <w:szCs w:val="24"/>
          <w:lang w:val="fr-BE" w:eastAsia="en-US"/>
        </w:rPr>
      </w:pPr>
    </w:p>
    <w:p w14:paraId="4BB69607" w14:textId="77777777" w:rsidR="00F16B43" w:rsidRDefault="00F16B43">
      <w:pPr>
        <w:pStyle w:val="Notedebasdepage"/>
        <w:jc w:val="both"/>
        <w:rPr>
          <w:rFonts w:asciiTheme="minorHAnsi" w:hAnsiTheme="minorHAnsi"/>
          <w:sz w:val="24"/>
          <w:szCs w:val="24"/>
          <w:lang w:val="fr-BE" w:eastAsia="en-US"/>
        </w:rPr>
      </w:pPr>
    </w:p>
    <w:p w14:paraId="36A664C2" w14:textId="77777777" w:rsidR="00F16B43" w:rsidRDefault="00F16B43">
      <w:pPr>
        <w:pStyle w:val="Notedebasdepage"/>
        <w:jc w:val="both"/>
        <w:rPr>
          <w:rFonts w:asciiTheme="minorHAnsi" w:hAnsiTheme="minorHAnsi"/>
          <w:sz w:val="24"/>
          <w:szCs w:val="24"/>
          <w:lang w:val="fr-BE" w:eastAsia="en-US"/>
        </w:rPr>
      </w:pPr>
    </w:p>
    <w:p w14:paraId="287434A1" w14:textId="77777777" w:rsidR="00F16B43" w:rsidRDefault="00F16B43">
      <w:pPr>
        <w:pStyle w:val="Notedebasdepage"/>
        <w:jc w:val="both"/>
        <w:rPr>
          <w:rFonts w:asciiTheme="minorHAnsi" w:hAnsiTheme="minorHAnsi"/>
          <w:sz w:val="24"/>
          <w:szCs w:val="24"/>
          <w:lang w:val="fr-BE" w:eastAsia="en-US"/>
        </w:rPr>
      </w:pPr>
    </w:p>
    <w:p w14:paraId="0D13C947" w14:textId="77777777" w:rsidR="00F16B43" w:rsidRDefault="00F16B43">
      <w:pPr>
        <w:pStyle w:val="Notedebasdepage"/>
        <w:jc w:val="both"/>
        <w:rPr>
          <w:rFonts w:asciiTheme="minorHAnsi" w:hAnsiTheme="minorHAnsi"/>
          <w:sz w:val="24"/>
          <w:szCs w:val="24"/>
          <w:lang w:val="fr-BE" w:eastAsia="en-US"/>
        </w:rPr>
      </w:pPr>
    </w:p>
    <w:p w14:paraId="4B1D5287" w14:textId="77777777" w:rsidR="00F16B43" w:rsidRDefault="00F16B43">
      <w:pPr>
        <w:pStyle w:val="Notedebasdepage"/>
        <w:jc w:val="both"/>
        <w:rPr>
          <w:rFonts w:asciiTheme="minorHAnsi" w:hAnsiTheme="minorHAnsi"/>
          <w:sz w:val="24"/>
          <w:szCs w:val="24"/>
          <w:lang w:val="fr-BE" w:eastAsia="en-US"/>
        </w:rPr>
      </w:pPr>
    </w:p>
    <w:p w14:paraId="3EF3E58D" w14:textId="77777777" w:rsidR="00F16B43" w:rsidRDefault="00F16B43">
      <w:pPr>
        <w:pStyle w:val="Notedebasdepage"/>
        <w:jc w:val="both"/>
        <w:rPr>
          <w:rFonts w:asciiTheme="minorHAnsi" w:hAnsiTheme="minorHAnsi"/>
          <w:sz w:val="24"/>
          <w:szCs w:val="24"/>
          <w:lang w:val="fr-BE" w:eastAsia="en-US"/>
        </w:rPr>
      </w:pPr>
    </w:p>
    <w:p w14:paraId="08DF0810" w14:textId="77777777" w:rsidR="00F16B43" w:rsidRDefault="00F16B43">
      <w:pPr>
        <w:pStyle w:val="Notedebasdepage"/>
        <w:jc w:val="both"/>
        <w:rPr>
          <w:rFonts w:asciiTheme="minorHAnsi" w:hAnsiTheme="minorHAnsi"/>
          <w:sz w:val="24"/>
          <w:szCs w:val="24"/>
          <w:lang w:val="fr-BE" w:eastAsia="en-US"/>
        </w:rPr>
      </w:pPr>
    </w:p>
    <w:p w14:paraId="6F45130B" w14:textId="77777777" w:rsidR="00F16B43" w:rsidRDefault="00F16B43">
      <w:pPr>
        <w:pStyle w:val="Notedebasdepage"/>
        <w:jc w:val="both"/>
        <w:rPr>
          <w:rFonts w:asciiTheme="minorHAnsi" w:hAnsiTheme="minorHAnsi"/>
          <w:sz w:val="24"/>
          <w:szCs w:val="24"/>
          <w:lang w:val="fr-BE" w:eastAsia="en-US"/>
        </w:rPr>
      </w:pPr>
    </w:p>
    <w:p w14:paraId="47F886E7" w14:textId="0DBA2528" w:rsidR="00F16B43" w:rsidRDefault="00F16B43">
      <w:pPr>
        <w:pStyle w:val="Notedebasdepage"/>
        <w:jc w:val="both"/>
        <w:rPr>
          <w:rFonts w:asciiTheme="minorHAnsi" w:hAnsiTheme="minorHAnsi"/>
          <w:sz w:val="24"/>
          <w:szCs w:val="24"/>
          <w:lang w:val="fr-BE" w:eastAsia="en-US"/>
        </w:rPr>
      </w:pPr>
    </w:p>
    <w:p w14:paraId="393033B7" w14:textId="093CD890" w:rsidR="001A1591" w:rsidRDefault="001A1591">
      <w:pPr>
        <w:pStyle w:val="Notedebasdepage"/>
        <w:jc w:val="both"/>
        <w:rPr>
          <w:rFonts w:asciiTheme="minorHAnsi" w:hAnsiTheme="minorHAnsi"/>
          <w:sz w:val="24"/>
          <w:szCs w:val="24"/>
          <w:lang w:val="fr-BE" w:eastAsia="en-US"/>
        </w:rPr>
      </w:pPr>
    </w:p>
    <w:p w14:paraId="2C197CF8" w14:textId="77777777" w:rsidR="001A1591" w:rsidRDefault="001A1591">
      <w:pPr>
        <w:pStyle w:val="Titre2"/>
        <w:rPr>
          <w:rFonts w:asciiTheme="minorHAnsi" w:hAnsiTheme="minorHAnsi"/>
          <w:b/>
          <w:sz w:val="28"/>
          <w:szCs w:val="28"/>
        </w:rPr>
      </w:pPr>
      <w:bookmarkStart w:id="3" w:name="_Toc65586553"/>
    </w:p>
    <w:p w14:paraId="0A9CEE75" w14:textId="1EA49CA1" w:rsidR="00F16B43" w:rsidRDefault="00366E61">
      <w:pPr>
        <w:pStyle w:val="Titre2"/>
        <w:rPr>
          <w:rFonts w:asciiTheme="minorHAnsi" w:hAnsiTheme="minorHAnsi"/>
          <w:b/>
          <w:sz w:val="28"/>
          <w:szCs w:val="28"/>
        </w:rPr>
      </w:pPr>
      <w:r>
        <w:rPr>
          <w:rFonts w:asciiTheme="minorHAnsi" w:hAnsiTheme="minorHAnsi"/>
          <w:b/>
          <w:sz w:val="28"/>
          <w:szCs w:val="28"/>
        </w:rPr>
        <w:t>Liste des activités et des prestations de l’aide-soignant</w:t>
      </w:r>
      <w:bookmarkEnd w:id="3"/>
      <w:r>
        <w:rPr>
          <w:rFonts w:asciiTheme="minorHAnsi" w:hAnsiTheme="minorHAnsi"/>
          <w:b/>
          <w:sz w:val="28"/>
          <w:szCs w:val="28"/>
        </w:rPr>
        <w:t xml:space="preserve">. </w:t>
      </w:r>
    </w:p>
    <w:p w14:paraId="4174BF8B" w14:textId="77777777" w:rsidR="00F16B43" w:rsidRDefault="00F16B43">
      <w:pPr>
        <w:pStyle w:val="Notedebasdepage"/>
        <w:rPr>
          <w:rFonts w:asciiTheme="minorHAnsi" w:hAnsiTheme="minorHAnsi"/>
          <w:sz w:val="24"/>
          <w:szCs w:val="24"/>
          <w:lang w:val="fr-BE" w:eastAsia="en-US"/>
        </w:rPr>
      </w:pPr>
    </w:p>
    <w:p w14:paraId="36E50FF3"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Les activités de cette liste ne peuvent être accomplies que lorsque l’aide-soignant répond aux conditions de qualification et d’application. </w:t>
      </w:r>
    </w:p>
    <w:p w14:paraId="0CA1B459" w14:textId="77777777" w:rsidR="00F16B43" w:rsidRDefault="00F16B43">
      <w:pPr>
        <w:pStyle w:val="Notedebasdepage"/>
        <w:jc w:val="both"/>
        <w:rPr>
          <w:rFonts w:asciiTheme="minorHAnsi" w:hAnsiTheme="minorHAnsi"/>
          <w:sz w:val="24"/>
          <w:szCs w:val="24"/>
          <w:lang w:val="fr-BE" w:eastAsia="en-US"/>
        </w:rPr>
      </w:pPr>
    </w:p>
    <w:tbl>
      <w:tblPr>
        <w:tblStyle w:val="Grilledutableau"/>
        <w:tblW w:w="9062" w:type="dxa"/>
        <w:tblLook w:val="04A0" w:firstRow="1" w:lastRow="0" w:firstColumn="1" w:lastColumn="0" w:noHBand="0" w:noVBand="1"/>
      </w:tblPr>
      <w:tblGrid>
        <w:gridCol w:w="9062"/>
      </w:tblGrid>
      <w:tr w:rsidR="00F16B43" w14:paraId="6A332B79" w14:textId="77777777">
        <w:tc>
          <w:tcPr>
            <w:tcW w:w="9062" w:type="dxa"/>
            <w:shd w:val="clear" w:color="auto" w:fill="auto"/>
          </w:tcPr>
          <w:p w14:paraId="3290705B"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 xml:space="preserve">Observer et signaler les changements chez le patient/résident sur les plans physique, psychique et social dans le contexte des activités de la vie quotidienne </w:t>
            </w:r>
            <w:r>
              <w:t>(A.V.Q.)</w:t>
            </w:r>
          </w:p>
        </w:tc>
      </w:tr>
      <w:tr w:rsidR="00F16B43" w14:paraId="4E88BF89" w14:textId="77777777">
        <w:tc>
          <w:tcPr>
            <w:tcW w:w="9062" w:type="dxa"/>
            <w:shd w:val="clear" w:color="auto" w:fill="auto"/>
          </w:tcPr>
          <w:p w14:paraId="4817A7AF"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Informer et conseiller le patient/résident et sa famille conformément au plan de soins, relativement aux prestations techniques autorisées</w:t>
            </w:r>
          </w:p>
        </w:tc>
      </w:tr>
      <w:tr w:rsidR="00F16B43" w14:paraId="0CFC8477" w14:textId="77777777">
        <w:tc>
          <w:tcPr>
            <w:tcW w:w="9062" w:type="dxa"/>
            <w:shd w:val="clear" w:color="auto" w:fill="auto"/>
          </w:tcPr>
          <w:p w14:paraId="6F28D83D"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Assister le patient/résident et son entourage dans les moments</w:t>
            </w:r>
          </w:p>
        </w:tc>
      </w:tr>
      <w:tr w:rsidR="00F16B43" w14:paraId="184107C6" w14:textId="77777777">
        <w:tc>
          <w:tcPr>
            <w:tcW w:w="9062" w:type="dxa"/>
            <w:shd w:val="clear" w:color="auto" w:fill="auto"/>
          </w:tcPr>
          <w:p w14:paraId="4E7276B6"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Soins de bouche</w:t>
            </w:r>
          </w:p>
        </w:tc>
      </w:tr>
      <w:tr w:rsidR="00F16B43" w14:paraId="0D2D02EB" w14:textId="77777777">
        <w:tc>
          <w:tcPr>
            <w:tcW w:w="9062" w:type="dxa"/>
            <w:shd w:val="clear" w:color="auto" w:fill="auto"/>
          </w:tcPr>
          <w:p w14:paraId="11D400BD"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Enlever et remettre les bas destinés à prévenir et/ou traiter des affections veineuses, à l’exception de la thérapie par compression à l’aide de bandelettes</w:t>
            </w:r>
          </w:p>
        </w:tc>
      </w:tr>
      <w:tr w:rsidR="00F16B43" w14:paraId="28FF6C0F" w14:textId="77777777">
        <w:tc>
          <w:tcPr>
            <w:tcW w:w="9062" w:type="dxa"/>
            <w:shd w:val="clear" w:color="auto" w:fill="auto"/>
          </w:tcPr>
          <w:p w14:paraId="12D5A3F3"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Observer le fonctionnement des sondes vésicales et signaler les problèmes</w:t>
            </w:r>
          </w:p>
        </w:tc>
      </w:tr>
      <w:tr w:rsidR="00F16B43" w14:paraId="006A3969" w14:textId="77777777">
        <w:tc>
          <w:tcPr>
            <w:tcW w:w="9062" w:type="dxa"/>
            <w:shd w:val="clear" w:color="auto" w:fill="auto"/>
          </w:tcPr>
          <w:p w14:paraId="69E13990"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Soins d’hygiène à une stomie cicatrisée, ne nécessitant pas des soins de plaies</w:t>
            </w:r>
          </w:p>
        </w:tc>
      </w:tr>
      <w:tr w:rsidR="00F16B43" w14:paraId="71E7CB05" w14:textId="77777777">
        <w:tc>
          <w:tcPr>
            <w:tcW w:w="9062" w:type="dxa"/>
            <w:shd w:val="clear" w:color="auto" w:fill="auto"/>
          </w:tcPr>
          <w:p w14:paraId="06291A6F"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Surveiller l’hydratation par voie orale du patient/résident et signaler les problèmes</w:t>
            </w:r>
          </w:p>
        </w:tc>
      </w:tr>
      <w:tr w:rsidR="00F16B43" w14:paraId="7DD29D61" w14:textId="77777777">
        <w:tc>
          <w:tcPr>
            <w:tcW w:w="9062" w:type="dxa"/>
            <w:shd w:val="clear" w:color="auto" w:fill="auto"/>
          </w:tcPr>
          <w:p w14:paraId="64647B14"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Aide à la prise de médicaments par voie orale, selon un système de distribution préparé et personnalisé par un infirmier ou un pharmacien</w:t>
            </w:r>
          </w:p>
        </w:tc>
      </w:tr>
      <w:tr w:rsidR="00F16B43" w14:paraId="77DFD22B" w14:textId="77777777">
        <w:tc>
          <w:tcPr>
            <w:tcW w:w="9062" w:type="dxa"/>
            <w:shd w:val="clear" w:color="auto" w:fill="auto"/>
          </w:tcPr>
          <w:p w14:paraId="13ECA0C1"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Aide à l’alimentation et l’hydratation par voie orale à l’exception des cas d’alimentation par sonde et de troubles de la déglutition</w:t>
            </w:r>
          </w:p>
        </w:tc>
      </w:tr>
      <w:tr w:rsidR="00F16B43" w14:paraId="5DD40A77" w14:textId="77777777">
        <w:tc>
          <w:tcPr>
            <w:tcW w:w="9062" w:type="dxa"/>
            <w:shd w:val="clear" w:color="auto" w:fill="auto"/>
          </w:tcPr>
          <w:p w14:paraId="608EB574"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Installation et surveillance du patient/résident dans une position fonctionnelle avec support technique, conformément au plan de soins</w:t>
            </w:r>
          </w:p>
        </w:tc>
      </w:tr>
      <w:tr w:rsidR="00F16B43" w14:paraId="32D2F145" w14:textId="77777777">
        <w:tc>
          <w:tcPr>
            <w:tcW w:w="9062" w:type="dxa"/>
            <w:shd w:val="clear" w:color="auto" w:fill="auto"/>
          </w:tcPr>
          <w:p w14:paraId="2AA26394"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Soins d’hygiène chez les patients/résidents souffrant de dysfonction de l’A.V.Q., conformément au plan de soins</w:t>
            </w:r>
          </w:p>
        </w:tc>
      </w:tr>
      <w:tr w:rsidR="00F16B43" w14:paraId="53264309" w14:textId="77777777">
        <w:tc>
          <w:tcPr>
            <w:tcW w:w="9062" w:type="dxa"/>
            <w:shd w:val="clear" w:color="auto" w:fill="auto"/>
          </w:tcPr>
          <w:p w14:paraId="617EA900"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Application des mesures en vue de prévenir les lésions corporelles, conformément au plan de soins</w:t>
            </w:r>
          </w:p>
        </w:tc>
      </w:tr>
      <w:tr w:rsidR="00F16B43" w14:paraId="1010C890" w14:textId="77777777">
        <w:tc>
          <w:tcPr>
            <w:tcW w:w="9062" w:type="dxa"/>
            <w:shd w:val="clear" w:color="auto" w:fill="auto"/>
          </w:tcPr>
          <w:p w14:paraId="7DE68888"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Transport des patients/résidants, conformément au plan de soins</w:t>
            </w:r>
          </w:p>
        </w:tc>
      </w:tr>
      <w:tr w:rsidR="00F16B43" w14:paraId="476819C2" w14:textId="77777777">
        <w:tc>
          <w:tcPr>
            <w:tcW w:w="9062" w:type="dxa"/>
            <w:shd w:val="clear" w:color="auto" w:fill="auto"/>
          </w:tcPr>
          <w:p w14:paraId="6EEAF93A"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Application des mesures en vue de prévenir les infections, conformément au plan de soins</w:t>
            </w:r>
          </w:p>
        </w:tc>
      </w:tr>
      <w:tr w:rsidR="00F16B43" w14:paraId="47273418" w14:textId="77777777">
        <w:tc>
          <w:tcPr>
            <w:tcW w:w="9062" w:type="dxa"/>
            <w:shd w:val="clear" w:color="auto" w:fill="auto"/>
          </w:tcPr>
          <w:p w14:paraId="7FB112B2"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Application des mesures dans le cadre de la prévention des escarres, conformément au plan de soins</w:t>
            </w:r>
          </w:p>
        </w:tc>
      </w:tr>
      <w:tr w:rsidR="00F16B43" w14:paraId="7C9AF8F6" w14:textId="77777777">
        <w:tc>
          <w:tcPr>
            <w:tcW w:w="9062" w:type="dxa"/>
            <w:shd w:val="clear" w:color="auto" w:fill="auto"/>
          </w:tcPr>
          <w:p w14:paraId="46065941"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Prise du pouls et de la température corporelle, signalement des résultats</w:t>
            </w:r>
          </w:p>
        </w:tc>
      </w:tr>
      <w:tr w:rsidR="00F16B43" w14:paraId="2A84EBC5" w14:textId="77777777">
        <w:tc>
          <w:tcPr>
            <w:tcW w:w="9062" w:type="dxa"/>
            <w:shd w:val="clear" w:color="auto" w:fill="auto"/>
          </w:tcPr>
          <w:p w14:paraId="604DFA37"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Assistance du patient/résidant lors du prélèvement non stérile d’excrétions et de sécrétions</w:t>
            </w:r>
          </w:p>
        </w:tc>
      </w:tr>
    </w:tbl>
    <w:p w14:paraId="4855AB99" w14:textId="104BC87E" w:rsidR="00F16B43" w:rsidRDefault="00F16B43">
      <w:pPr>
        <w:pStyle w:val="Notedebasdepage"/>
        <w:jc w:val="both"/>
        <w:rPr>
          <w:rFonts w:asciiTheme="minorHAnsi" w:hAnsiTheme="minorHAnsi"/>
          <w:sz w:val="24"/>
          <w:szCs w:val="24"/>
          <w:lang w:val="fr-BE" w:eastAsia="en-US"/>
        </w:rPr>
      </w:pPr>
    </w:p>
    <w:p w14:paraId="19A4EDEB"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Pour pouvoir effectuer les tâches visées, l’aide-soignant doit être enregistré auprès du SPF Santé publique, Sécurité de la Chaîne alimentaire et Environnement,</w:t>
      </w:r>
    </w:p>
    <w:p w14:paraId="674801F9"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bCs/>
          <w:sz w:val="24"/>
          <w:szCs w:val="24"/>
          <w:lang w:val="fr-BE" w:eastAsia="en-US"/>
        </w:rPr>
        <w:t>Un arrêté royal (AR) rendu le 6 juin 2018 modifie les conditions pour obtenir un agrément comme aide-soignant après la première année d’infirmier. </w:t>
      </w:r>
    </w:p>
    <w:p w14:paraId="508090BD" w14:textId="77777777" w:rsidR="00F16B43" w:rsidRDefault="00366E61">
      <w:pPr>
        <w:rPr>
          <w:sz w:val="24"/>
          <w:szCs w:val="24"/>
          <w:highlight w:val="yellow"/>
          <w:u w:val="single"/>
        </w:rPr>
      </w:pPr>
      <w:r>
        <w:br w:type="page"/>
      </w:r>
    </w:p>
    <w:p w14:paraId="6F3D6FFC" w14:textId="77777777" w:rsidR="00F16B43" w:rsidRDefault="00366E61">
      <w:pPr>
        <w:pStyle w:val="Titre1"/>
        <w:rPr>
          <w:rFonts w:asciiTheme="minorHAnsi" w:hAnsiTheme="minorHAnsi"/>
          <w:sz w:val="40"/>
          <w:szCs w:val="40"/>
        </w:rPr>
      </w:pPr>
      <w:bookmarkStart w:id="4" w:name="_Toc65586554"/>
      <w:r>
        <w:rPr>
          <w:rFonts w:asciiTheme="minorHAnsi" w:hAnsiTheme="minorHAnsi"/>
          <w:sz w:val="40"/>
          <w:szCs w:val="40"/>
        </w:rPr>
        <w:lastRenderedPageBreak/>
        <w:t>3. Profil de formation : des compétences spécifiques à acquérir</w:t>
      </w:r>
      <w:bookmarkEnd w:id="4"/>
    </w:p>
    <w:p w14:paraId="22FE01C5" w14:textId="77777777" w:rsidR="00F16B43" w:rsidRDefault="00F16B43">
      <w:pPr>
        <w:widowControl w:val="0"/>
        <w:tabs>
          <w:tab w:val="left" w:pos="1000"/>
          <w:tab w:val="left" w:pos="1750"/>
        </w:tabs>
        <w:spacing w:after="0" w:line="240" w:lineRule="auto"/>
        <w:jc w:val="both"/>
        <w:rPr>
          <w:rFonts w:cs="Helvetica Neue"/>
          <w:bCs/>
          <w:color w:val="000000"/>
          <w:sz w:val="24"/>
          <w:szCs w:val="24"/>
        </w:rPr>
      </w:pPr>
    </w:p>
    <w:p w14:paraId="0596B9B6" w14:textId="77777777" w:rsidR="00F16B43" w:rsidRDefault="00F16B43">
      <w:pPr>
        <w:pStyle w:val="Notedebasdepage"/>
        <w:rPr>
          <w:rFonts w:asciiTheme="minorHAnsi" w:hAnsiTheme="minorHAnsi"/>
          <w:sz w:val="24"/>
          <w:szCs w:val="24"/>
          <w:lang w:val="fr-BE" w:eastAsia="en-US"/>
        </w:rPr>
      </w:pPr>
    </w:p>
    <w:p w14:paraId="025F381D" w14:textId="77777777" w:rsidR="00F16B43" w:rsidRDefault="00366E61">
      <w:pPr>
        <w:pStyle w:val="Notedebasdepage"/>
        <w:jc w:val="both"/>
        <w:rPr>
          <w:rFonts w:asciiTheme="minorHAnsi" w:hAnsiTheme="minorHAnsi"/>
          <w:sz w:val="24"/>
          <w:szCs w:val="24"/>
          <w:lang w:val="fr-BE" w:eastAsia="en-US"/>
        </w:rPr>
      </w:pPr>
      <w:r>
        <w:rPr>
          <w:rFonts w:asciiTheme="minorHAnsi" w:hAnsiTheme="minorHAnsi"/>
          <w:sz w:val="24"/>
          <w:szCs w:val="24"/>
          <w:lang w:val="fr-BE" w:eastAsia="en-US"/>
        </w:rPr>
        <w:t>Le profil de formation présente de manière structurée les compétences à acquérir en vue de l’obtention d’un certificat de qualification. Il va de soi qu'au terme de sa formation, l’élève ne pourra maitriser toutes les compétences du profil de formation. Elles sont référencées de la manière suivante (voir tableau page : 13)</w:t>
      </w:r>
    </w:p>
    <w:p w14:paraId="19F85E78" w14:textId="77777777" w:rsidR="00F16B43" w:rsidRDefault="00F16B43">
      <w:pPr>
        <w:pStyle w:val="Retraitcorpsdetexte3"/>
        <w:ind w:left="0"/>
        <w:jc w:val="both"/>
        <w:rPr>
          <w:rFonts w:asciiTheme="minorHAnsi" w:hAnsiTheme="minorHAnsi"/>
          <w:sz w:val="24"/>
          <w:szCs w:val="24"/>
        </w:rPr>
      </w:pPr>
    </w:p>
    <w:tbl>
      <w:tblPr>
        <w:tblStyle w:val="Grilledutableau"/>
        <w:tblW w:w="9062" w:type="dxa"/>
        <w:tblLook w:val="04A0" w:firstRow="1" w:lastRow="0" w:firstColumn="1" w:lastColumn="0" w:noHBand="0" w:noVBand="1"/>
      </w:tblPr>
      <w:tblGrid>
        <w:gridCol w:w="1129"/>
        <w:gridCol w:w="1560"/>
        <w:gridCol w:w="6373"/>
      </w:tblGrid>
      <w:tr w:rsidR="00F16B43" w14:paraId="622DE546" w14:textId="77777777">
        <w:tc>
          <w:tcPr>
            <w:tcW w:w="1129" w:type="dxa"/>
            <w:shd w:val="clear" w:color="auto" w:fill="auto"/>
            <w:vAlign w:val="center"/>
          </w:tcPr>
          <w:p w14:paraId="684CE255" w14:textId="77777777" w:rsidR="00F16B43" w:rsidRDefault="00366E61">
            <w:pPr>
              <w:pStyle w:val="Retraitcorpsdetexte3"/>
              <w:spacing w:after="0"/>
              <w:ind w:left="0"/>
              <w:jc w:val="both"/>
              <w:rPr>
                <w:rFonts w:asciiTheme="minorHAnsi" w:hAnsiTheme="minorHAnsi"/>
                <w:sz w:val="24"/>
                <w:szCs w:val="24"/>
              </w:rPr>
            </w:pPr>
            <w:r>
              <w:rPr>
                <w:rFonts w:asciiTheme="minorHAnsi" w:hAnsiTheme="minorHAnsi"/>
                <w:sz w:val="24"/>
                <w:szCs w:val="24"/>
              </w:rPr>
              <w:t>CM</w:t>
            </w:r>
          </w:p>
        </w:tc>
        <w:tc>
          <w:tcPr>
            <w:tcW w:w="1560" w:type="dxa"/>
            <w:shd w:val="clear" w:color="auto" w:fill="auto"/>
            <w:vAlign w:val="center"/>
          </w:tcPr>
          <w:p w14:paraId="6893C552" w14:textId="77777777" w:rsidR="00F16B43" w:rsidRDefault="00366E61">
            <w:pPr>
              <w:pStyle w:val="Retraitcorpsdetexte3"/>
              <w:spacing w:after="0"/>
              <w:ind w:left="0"/>
              <w:jc w:val="both"/>
              <w:rPr>
                <w:rFonts w:asciiTheme="minorHAnsi" w:hAnsiTheme="minorHAnsi"/>
                <w:sz w:val="24"/>
                <w:szCs w:val="24"/>
              </w:rPr>
            </w:pPr>
            <w:r>
              <w:rPr>
                <w:rFonts w:asciiTheme="minorHAnsi" w:hAnsiTheme="minorHAnsi"/>
                <w:sz w:val="24"/>
                <w:szCs w:val="24"/>
              </w:rPr>
              <w:t>Fond blanc</w:t>
            </w:r>
          </w:p>
        </w:tc>
        <w:tc>
          <w:tcPr>
            <w:tcW w:w="6373" w:type="dxa"/>
            <w:shd w:val="clear" w:color="auto" w:fill="auto"/>
          </w:tcPr>
          <w:p w14:paraId="0805D0F4" w14:textId="77777777" w:rsidR="00F16B43" w:rsidRDefault="00366E61">
            <w:pPr>
              <w:pStyle w:val="Retraitcorpsdetexte3"/>
              <w:spacing w:after="0"/>
              <w:ind w:left="0"/>
              <w:jc w:val="both"/>
              <w:rPr>
                <w:rFonts w:asciiTheme="minorHAnsi" w:hAnsiTheme="minorHAnsi"/>
                <w:sz w:val="24"/>
                <w:szCs w:val="24"/>
              </w:rPr>
            </w:pPr>
            <w:r>
              <w:rPr>
                <w:rFonts w:asciiTheme="minorHAnsi" w:hAnsiTheme="minorHAnsi"/>
                <w:sz w:val="24"/>
                <w:szCs w:val="24"/>
              </w:rPr>
              <w:t>Compétences à maitriser en fin de formation.</w:t>
            </w:r>
          </w:p>
        </w:tc>
      </w:tr>
      <w:tr w:rsidR="00F16B43" w14:paraId="08B734B2" w14:textId="77777777">
        <w:tc>
          <w:tcPr>
            <w:tcW w:w="1129" w:type="dxa"/>
            <w:shd w:val="clear" w:color="auto" w:fill="auto"/>
            <w:vAlign w:val="center"/>
          </w:tcPr>
          <w:p w14:paraId="15C196F5" w14:textId="77777777" w:rsidR="00F16B43" w:rsidRDefault="00366E61">
            <w:pPr>
              <w:pStyle w:val="Retraitcorpsdetexte3"/>
              <w:spacing w:after="0"/>
              <w:ind w:left="0"/>
              <w:jc w:val="both"/>
              <w:rPr>
                <w:rFonts w:asciiTheme="minorHAnsi" w:hAnsiTheme="minorHAnsi"/>
                <w:sz w:val="24"/>
                <w:szCs w:val="24"/>
                <w:lang w:val="fr-BE"/>
              </w:rPr>
            </w:pPr>
            <w:r>
              <w:rPr>
                <w:rFonts w:asciiTheme="minorHAnsi" w:hAnsiTheme="minorHAnsi"/>
                <w:sz w:val="24"/>
                <w:szCs w:val="24"/>
              </w:rPr>
              <w:t>CEF</w:t>
            </w:r>
          </w:p>
        </w:tc>
        <w:tc>
          <w:tcPr>
            <w:tcW w:w="1560" w:type="dxa"/>
            <w:shd w:val="clear" w:color="auto" w:fill="auto"/>
            <w:vAlign w:val="center"/>
          </w:tcPr>
          <w:p w14:paraId="3EC8F764" w14:textId="77777777" w:rsidR="00F16B43" w:rsidRDefault="00366E61">
            <w:pPr>
              <w:pStyle w:val="Retraitcorpsdetexte3"/>
              <w:spacing w:after="0"/>
              <w:ind w:left="0"/>
              <w:jc w:val="both"/>
              <w:rPr>
                <w:rFonts w:asciiTheme="minorHAnsi" w:hAnsiTheme="minorHAnsi"/>
                <w:sz w:val="24"/>
                <w:szCs w:val="24"/>
              </w:rPr>
            </w:pPr>
            <w:r>
              <w:rPr>
                <w:rFonts w:asciiTheme="minorHAnsi" w:hAnsiTheme="minorHAnsi"/>
                <w:sz w:val="24"/>
                <w:szCs w:val="24"/>
              </w:rPr>
              <w:t>Fond grisé</w:t>
            </w:r>
          </w:p>
        </w:tc>
        <w:tc>
          <w:tcPr>
            <w:tcW w:w="6373" w:type="dxa"/>
            <w:shd w:val="clear" w:color="auto" w:fill="auto"/>
          </w:tcPr>
          <w:p w14:paraId="3EC78E9F" w14:textId="77777777" w:rsidR="00F16B43" w:rsidRDefault="00366E61">
            <w:pPr>
              <w:pStyle w:val="Retraitcorpsdetexte3"/>
              <w:spacing w:after="0"/>
              <w:ind w:left="0"/>
              <w:jc w:val="both"/>
              <w:rPr>
                <w:rFonts w:asciiTheme="minorHAnsi" w:hAnsiTheme="minorHAnsi"/>
                <w:sz w:val="24"/>
                <w:szCs w:val="24"/>
              </w:rPr>
            </w:pPr>
            <w:r>
              <w:rPr>
                <w:rFonts w:asciiTheme="minorHAnsi" w:hAnsiTheme="minorHAnsi"/>
                <w:sz w:val="24"/>
                <w:szCs w:val="24"/>
              </w:rPr>
              <w:t>Compétences mises en exercice au cours de la formation mais dont la maitrise n’est acquise que dans le cadre d’une formation ultérieure.</w:t>
            </w:r>
          </w:p>
        </w:tc>
      </w:tr>
      <w:tr w:rsidR="00F16B43" w14:paraId="0363CABD" w14:textId="77777777">
        <w:tc>
          <w:tcPr>
            <w:tcW w:w="1129" w:type="dxa"/>
            <w:shd w:val="clear" w:color="auto" w:fill="auto"/>
            <w:vAlign w:val="center"/>
          </w:tcPr>
          <w:p w14:paraId="776D365A" w14:textId="77777777" w:rsidR="00F16B43" w:rsidRDefault="00366E61">
            <w:pPr>
              <w:pStyle w:val="Retraitcorpsdetexte3"/>
              <w:spacing w:after="0"/>
              <w:ind w:left="0"/>
              <w:jc w:val="both"/>
              <w:rPr>
                <w:rFonts w:asciiTheme="minorHAnsi" w:hAnsiTheme="minorHAnsi"/>
                <w:sz w:val="24"/>
                <w:szCs w:val="24"/>
              </w:rPr>
            </w:pPr>
            <w:r>
              <w:rPr>
                <w:rFonts w:asciiTheme="minorHAnsi" w:hAnsiTheme="minorHAnsi"/>
                <w:sz w:val="24"/>
                <w:szCs w:val="24"/>
              </w:rPr>
              <w:t>CEP</w:t>
            </w:r>
          </w:p>
        </w:tc>
        <w:tc>
          <w:tcPr>
            <w:tcW w:w="1560" w:type="dxa"/>
            <w:shd w:val="clear" w:color="auto" w:fill="auto"/>
            <w:vAlign w:val="center"/>
          </w:tcPr>
          <w:p w14:paraId="33CB028C" w14:textId="77777777" w:rsidR="00F16B43" w:rsidRDefault="00366E61">
            <w:pPr>
              <w:pStyle w:val="Retraitcorpsdetexte3"/>
              <w:spacing w:after="0"/>
              <w:ind w:left="0"/>
              <w:jc w:val="both"/>
              <w:rPr>
                <w:rFonts w:asciiTheme="minorHAnsi" w:hAnsiTheme="minorHAnsi"/>
                <w:sz w:val="24"/>
                <w:szCs w:val="24"/>
              </w:rPr>
            </w:pPr>
            <w:r>
              <w:rPr>
                <w:rFonts w:asciiTheme="minorHAnsi" w:hAnsiTheme="minorHAnsi"/>
                <w:sz w:val="24"/>
                <w:szCs w:val="24"/>
              </w:rPr>
              <w:t>Fond grisé</w:t>
            </w:r>
          </w:p>
        </w:tc>
        <w:tc>
          <w:tcPr>
            <w:tcW w:w="6373" w:type="dxa"/>
            <w:shd w:val="clear" w:color="auto" w:fill="auto"/>
          </w:tcPr>
          <w:p w14:paraId="0E2D8569" w14:textId="77777777" w:rsidR="00F16B43" w:rsidRDefault="00366E61">
            <w:pPr>
              <w:spacing w:after="0" w:line="240" w:lineRule="auto"/>
              <w:jc w:val="both"/>
              <w:rPr>
                <w:sz w:val="24"/>
                <w:szCs w:val="24"/>
              </w:rPr>
            </w:pPr>
            <w:r>
              <w:rPr>
                <w:rFonts w:eastAsia="Times New Roman" w:cs="Times New Roman"/>
                <w:sz w:val="24"/>
                <w:szCs w:val="24"/>
              </w:rPr>
              <w:t>Compétences mises en exercice au cours de la formation mais dont la maitrise n’est acquise qu’au travers de l’activité professionnelle.</w:t>
            </w:r>
          </w:p>
        </w:tc>
      </w:tr>
    </w:tbl>
    <w:p w14:paraId="266573FA" w14:textId="77777777" w:rsidR="00F16B43" w:rsidRDefault="00F16B43">
      <w:pPr>
        <w:pStyle w:val="Retraitcorpsdetexte3"/>
        <w:ind w:left="0"/>
        <w:jc w:val="both"/>
        <w:rPr>
          <w:rFonts w:asciiTheme="minorHAnsi" w:hAnsiTheme="minorHAnsi"/>
          <w:sz w:val="24"/>
          <w:szCs w:val="24"/>
        </w:rPr>
      </w:pPr>
    </w:p>
    <w:p w14:paraId="1D1F03F5" w14:textId="77777777" w:rsidR="00F16B43" w:rsidRDefault="00366E61">
      <w:pPr>
        <w:pStyle w:val="Titre2"/>
        <w:rPr>
          <w:rFonts w:asciiTheme="minorHAnsi" w:hAnsiTheme="minorHAnsi"/>
          <w:b/>
          <w:sz w:val="28"/>
          <w:szCs w:val="28"/>
        </w:rPr>
      </w:pPr>
      <w:bookmarkStart w:id="5" w:name="_Toc65586555"/>
      <w:r>
        <w:rPr>
          <w:rFonts w:asciiTheme="minorHAnsi" w:hAnsiTheme="minorHAnsi"/>
          <w:b/>
          <w:sz w:val="28"/>
          <w:szCs w:val="28"/>
        </w:rPr>
        <w:t>3.1. Les fonctions du profil de formation</w:t>
      </w:r>
      <w:bookmarkEnd w:id="5"/>
    </w:p>
    <w:p w14:paraId="49E78214" w14:textId="77777777" w:rsidR="00F16B43" w:rsidRDefault="00F16B43">
      <w:pPr>
        <w:pStyle w:val="Notedebasdepage"/>
        <w:rPr>
          <w:rFonts w:asciiTheme="minorHAnsi" w:hAnsiTheme="minorHAnsi"/>
          <w:sz w:val="24"/>
          <w:szCs w:val="24"/>
          <w:lang w:val="fr-BE" w:eastAsia="en-US"/>
        </w:rPr>
      </w:pPr>
    </w:p>
    <w:p w14:paraId="51761C52" w14:textId="77777777" w:rsidR="00F16B43" w:rsidRDefault="00366E61">
      <w:pPr>
        <w:pStyle w:val="Notedebasdepage"/>
        <w:rPr>
          <w:rFonts w:asciiTheme="minorHAnsi" w:hAnsiTheme="minorHAnsi"/>
          <w:sz w:val="24"/>
          <w:szCs w:val="24"/>
          <w:lang w:val="fr-BE" w:eastAsia="en-US"/>
        </w:rPr>
      </w:pPr>
      <w:r>
        <w:rPr>
          <w:rFonts w:asciiTheme="minorHAnsi" w:hAnsiTheme="minorHAnsi"/>
          <w:sz w:val="24"/>
          <w:szCs w:val="24"/>
          <w:lang w:val="fr-BE" w:eastAsia="en-US"/>
        </w:rPr>
        <w:t>Les compétences du profil de formation sont réunies en activités, groupées elles-mêmes au sein d’ensembles cohérents appelés fonctions, qui sont au nombre de 7.</w:t>
      </w:r>
    </w:p>
    <w:p w14:paraId="3B295493" w14:textId="77777777" w:rsidR="00F16B43" w:rsidRDefault="00F16B43">
      <w:pPr>
        <w:pStyle w:val="Notedebasdepage"/>
        <w:rPr>
          <w:rFonts w:asciiTheme="minorHAnsi" w:hAnsiTheme="minorHAnsi"/>
          <w:sz w:val="24"/>
          <w:szCs w:val="24"/>
          <w:lang w:val="fr-BE" w:eastAsia="en-US"/>
        </w:rPr>
      </w:pPr>
    </w:p>
    <w:p w14:paraId="3B9E5CA0" w14:textId="77777777" w:rsidR="00F16B43" w:rsidRDefault="00366E61">
      <w:pPr>
        <w:pStyle w:val="Notedebasdepage"/>
        <w:numPr>
          <w:ilvl w:val="0"/>
          <w:numId w:val="11"/>
        </w:numPr>
        <w:jc w:val="both"/>
        <w:rPr>
          <w:rFonts w:asciiTheme="minorHAnsi" w:hAnsiTheme="minorHAnsi"/>
          <w:sz w:val="24"/>
          <w:szCs w:val="24"/>
          <w:lang w:val="fr-BE" w:eastAsia="en-US"/>
        </w:rPr>
      </w:pPr>
      <w:r>
        <w:rPr>
          <w:rFonts w:asciiTheme="minorHAnsi" w:hAnsiTheme="minorHAnsi"/>
          <w:sz w:val="24"/>
          <w:szCs w:val="24"/>
          <w:lang w:val="fr-BE" w:eastAsia="en-US"/>
        </w:rPr>
        <w:t>Fonction 01 : établir une relation humaine appropriée avec le patient/résident, sa famille et son entourage.</w:t>
      </w:r>
    </w:p>
    <w:p w14:paraId="45543C11" w14:textId="77777777" w:rsidR="00F16B43" w:rsidRDefault="00F16B43">
      <w:pPr>
        <w:pStyle w:val="Notedebasdepage"/>
        <w:jc w:val="both"/>
        <w:rPr>
          <w:rFonts w:asciiTheme="minorHAnsi" w:hAnsiTheme="minorHAnsi"/>
          <w:sz w:val="24"/>
          <w:szCs w:val="24"/>
          <w:lang w:val="fr-BE" w:eastAsia="en-US"/>
        </w:rPr>
      </w:pPr>
    </w:p>
    <w:p w14:paraId="4B913F20" w14:textId="4D5E6202" w:rsidR="00F16B43" w:rsidRDefault="00366E61">
      <w:pPr>
        <w:pStyle w:val="Notedebasdepage"/>
        <w:numPr>
          <w:ilvl w:val="0"/>
          <w:numId w:val="11"/>
        </w:numPr>
        <w:jc w:val="both"/>
        <w:rPr>
          <w:rFonts w:asciiTheme="minorHAnsi" w:hAnsiTheme="minorHAnsi"/>
          <w:sz w:val="24"/>
          <w:szCs w:val="24"/>
          <w:lang w:val="fr-BE" w:eastAsia="en-US"/>
        </w:rPr>
      </w:pPr>
      <w:r>
        <w:rPr>
          <w:rFonts w:asciiTheme="minorHAnsi" w:hAnsiTheme="minorHAnsi"/>
          <w:sz w:val="24"/>
          <w:szCs w:val="24"/>
          <w:lang w:val="fr-BE" w:eastAsia="en-US"/>
        </w:rPr>
        <w:t>Fonction 02 : effectuer les actes délégués par l’infirmier responsable : réaliser certains soins, traitements ; réaliser certaines surveillances en appliquant les principes prévus à la première fonction et en respectant les règles d’hygiène, d’asepsie, de sécurité et d’ergonomie.</w:t>
      </w:r>
    </w:p>
    <w:p w14:paraId="1E2F9E7F" w14:textId="77777777" w:rsidR="00F16B43" w:rsidRDefault="00F16B43">
      <w:pPr>
        <w:pStyle w:val="Notedebasdepage"/>
        <w:rPr>
          <w:rFonts w:asciiTheme="minorHAnsi" w:hAnsiTheme="minorHAnsi"/>
          <w:sz w:val="24"/>
          <w:szCs w:val="24"/>
          <w:lang w:val="fr-BE" w:eastAsia="en-US"/>
        </w:rPr>
      </w:pPr>
    </w:p>
    <w:p w14:paraId="23E028E2" w14:textId="77777777" w:rsidR="00F16B43" w:rsidRDefault="00366E61">
      <w:pPr>
        <w:pStyle w:val="Notedebasdepage"/>
        <w:numPr>
          <w:ilvl w:val="0"/>
          <w:numId w:val="11"/>
        </w:numPr>
        <w:rPr>
          <w:rFonts w:asciiTheme="minorHAnsi" w:hAnsiTheme="minorHAnsi"/>
          <w:sz w:val="24"/>
          <w:szCs w:val="24"/>
          <w:lang w:val="fr-BE" w:eastAsia="en-US"/>
        </w:rPr>
      </w:pPr>
      <w:r>
        <w:rPr>
          <w:rFonts w:asciiTheme="minorHAnsi" w:hAnsiTheme="minorHAnsi"/>
          <w:sz w:val="24"/>
          <w:szCs w:val="24"/>
          <w:lang w:val="fr-BE" w:eastAsia="en-US"/>
        </w:rPr>
        <w:t>Fonction 03 : assurer une communication appropriée avec le résident, patient ou sa famille, son entourage ; avec les responsables hiérarchiques ; avec les autres membres de l’équipe ; en appliquant les principes prévus à la première fonction.</w:t>
      </w:r>
    </w:p>
    <w:p w14:paraId="698D2929" w14:textId="77777777" w:rsidR="00F16B43" w:rsidRDefault="00F16B43">
      <w:pPr>
        <w:pStyle w:val="Notedebasdepage"/>
        <w:rPr>
          <w:rFonts w:asciiTheme="minorHAnsi" w:hAnsiTheme="minorHAnsi"/>
          <w:sz w:val="24"/>
          <w:szCs w:val="24"/>
          <w:lang w:val="fr-BE" w:eastAsia="en-US"/>
        </w:rPr>
      </w:pPr>
    </w:p>
    <w:p w14:paraId="6770F989" w14:textId="77777777" w:rsidR="00F16B43" w:rsidRDefault="00366E61">
      <w:pPr>
        <w:pStyle w:val="Notedebasdepage"/>
        <w:numPr>
          <w:ilvl w:val="0"/>
          <w:numId w:val="11"/>
        </w:numPr>
        <w:rPr>
          <w:rFonts w:asciiTheme="minorHAnsi" w:hAnsiTheme="minorHAnsi"/>
          <w:sz w:val="24"/>
          <w:szCs w:val="24"/>
          <w:lang w:val="fr-BE" w:eastAsia="en-US"/>
        </w:rPr>
      </w:pPr>
      <w:r>
        <w:rPr>
          <w:rFonts w:asciiTheme="minorHAnsi" w:hAnsiTheme="minorHAnsi"/>
          <w:sz w:val="24"/>
          <w:szCs w:val="24"/>
          <w:lang w:val="fr-BE" w:eastAsia="en-US"/>
        </w:rPr>
        <w:t>Fonction 04 : organiser son travail.</w:t>
      </w:r>
    </w:p>
    <w:p w14:paraId="7421EF55" w14:textId="77777777" w:rsidR="00F16B43" w:rsidRDefault="00F16B43">
      <w:pPr>
        <w:pStyle w:val="Notedebasdepage"/>
        <w:rPr>
          <w:rFonts w:asciiTheme="minorHAnsi" w:hAnsiTheme="minorHAnsi"/>
          <w:sz w:val="24"/>
          <w:szCs w:val="24"/>
          <w:lang w:val="fr-BE" w:eastAsia="en-US"/>
        </w:rPr>
      </w:pPr>
    </w:p>
    <w:p w14:paraId="54E785AA" w14:textId="77777777" w:rsidR="00F16B43" w:rsidRDefault="00366E61">
      <w:pPr>
        <w:pStyle w:val="Notedebasdepage"/>
        <w:numPr>
          <w:ilvl w:val="0"/>
          <w:numId w:val="11"/>
        </w:numPr>
        <w:rPr>
          <w:rFonts w:asciiTheme="minorHAnsi" w:hAnsiTheme="minorHAnsi"/>
          <w:sz w:val="24"/>
          <w:szCs w:val="24"/>
          <w:lang w:val="fr-BE" w:eastAsia="en-US"/>
        </w:rPr>
      </w:pPr>
      <w:r>
        <w:rPr>
          <w:rFonts w:asciiTheme="minorHAnsi" w:hAnsiTheme="minorHAnsi"/>
          <w:sz w:val="24"/>
          <w:szCs w:val="24"/>
          <w:lang w:val="fr-BE" w:eastAsia="en-US"/>
        </w:rPr>
        <w:t>Fonction 05 : participer au travail d’éducation à la santé en appliquant les principes prévus à la première fonction.</w:t>
      </w:r>
    </w:p>
    <w:p w14:paraId="50FFB947" w14:textId="77777777" w:rsidR="00F16B43" w:rsidRDefault="00F16B43">
      <w:pPr>
        <w:pStyle w:val="Notedebasdepage"/>
        <w:rPr>
          <w:rFonts w:asciiTheme="minorHAnsi" w:hAnsiTheme="minorHAnsi"/>
          <w:sz w:val="24"/>
          <w:szCs w:val="24"/>
          <w:lang w:val="fr-BE" w:eastAsia="en-US"/>
        </w:rPr>
      </w:pPr>
    </w:p>
    <w:p w14:paraId="7D73AF8E" w14:textId="77777777" w:rsidR="00F16B43" w:rsidRDefault="00366E61">
      <w:pPr>
        <w:pStyle w:val="Notedebasdepage"/>
        <w:numPr>
          <w:ilvl w:val="0"/>
          <w:numId w:val="11"/>
        </w:numPr>
        <w:rPr>
          <w:rFonts w:asciiTheme="minorHAnsi" w:hAnsiTheme="minorHAnsi"/>
          <w:sz w:val="24"/>
          <w:szCs w:val="24"/>
          <w:lang w:val="fr-BE" w:eastAsia="en-US"/>
        </w:rPr>
      </w:pPr>
      <w:r>
        <w:rPr>
          <w:rFonts w:asciiTheme="minorHAnsi" w:hAnsiTheme="minorHAnsi"/>
          <w:sz w:val="24"/>
          <w:szCs w:val="24"/>
          <w:lang w:val="fr-BE" w:eastAsia="en-US"/>
        </w:rPr>
        <w:t>Fonction 06 : appliquer les principes déontologiques et éthiques et respecter le cadre légal.</w:t>
      </w:r>
    </w:p>
    <w:p w14:paraId="5A22E7D3" w14:textId="77777777" w:rsidR="00F16B43" w:rsidRDefault="00F16B43">
      <w:pPr>
        <w:pStyle w:val="Notedebasdepage"/>
        <w:rPr>
          <w:rFonts w:asciiTheme="minorHAnsi" w:hAnsiTheme="minorHAnsi"/>
          <w:sz w:val="24"/>
          <w:szCs w:val="24"/>
          <w:lang w:val="fr-BE" w:eastAsia="en-US"/>
        </w:rPr>
      </w:pPr>
    </w:p>
    <w:p w14:paraId="082472A1" w14:textId="77777777" w:rsidR="00F16B43" w:rsidRDefault="00366E61">
      <w:pPr>
        <w:pStyle w:val="Notedebasdepage"/>
        <w:numPr>
          <w:ilvl w:val="0"/>
          <w:numId w:val="11"/>
        </w:numPr>
        <w:rPr>
          <w:rFonts w:asciiTheme="minorHAnsi" w:hAnsiTheme="minorHAnsi"/>
          <w:sz w:val="24"/>
          <w:szCs w:val="24"/>
          <w:lang w:val="fr-BE" w:eastAsia="en-US"/>
        </w:rPr>
      </w:pPr>
      <w:r>
        <w:rPr>
          <w:rFonts w:asciiTheme="minorHAnsi" w:hAnsiTheme="minorHAnsi"/>
          <w:sz w:val="24"/>
          <w:szCs w:val="24"/>
          <w:lang w:val="fr-BE" w:eastAsia="en-US"/>
        </w:rPr>
        <w:t>Fonction 07 : s’impliquer dans un processus de formation continue.</w:t>
      </w:r>
    </w:p>
    <w:p w14:paraId="29663ADE" w14:textId="77777777" w:rsidR="00CA7054" w:rsidRDefault="00CA7054">
      <w:pPr>
        <w:pStyle w:val="Titre1"/>
        <w:rPr>
          <w:rFonts w:asciiTheme="minorHAnsi" w:hAnsiTheme="minorHAnsi"/>
          <w:sz w:val="28"/>
          <w:szCs w:val="28"/>
        </w:rPr>
      </w:pPr>
      <w:bookmarkStart w:id="6" w:name="_Toc65586556"/>
    </w:p>
    <w:p w14:paraId="4C6C3EB8" w14:textId="5E777F94" w:rsidR="00F16B43" w:rsidRDefault="00366E61">
      <w:pPr>
        <w:pStyle w:val="Titre1"/>
        <w:rPr>
          <w:rFonts w:asciiTheme="minorHAnsi" w:hAnsiTheme="minorHAnsi"/>
          <w:sz w:val="28"/>
          <w:szCs w:val="28"/>
        </w:rPr>
      </w:pPr>
      <w:r>
        <w:rPr>
          <w:rFonts w:asciiTheme="minorHAnsi" w:hAnsiTheme="minorHAnsi"/>
          <w:sz w:val="28"/>
          <w:szCs w:val="28"/>
        </w:rPr>
        <w:t>3.2. Grille horaire</w:t>
      </w:r>
      <w:bookmarkEnd w:id="6"/>
    </w:p>
    <w:p w14:paraId="6FAEE618" w14:textId="77777777" w:rsidR="00F16B43" w:rsidRDefault="00F16B43">
      <w:pPr>
        <w:widowControl w:val="0"/>
        <w:tabs>
          <w:tab w:val="left" w:pos="1000"/>
          <w:tab w:val="left" w:pos="1750"/>
        </w:tabs>
        <w:spacing w:after="0" w:line="240" w:lineRule="auto"/>
        <w:jc w:val="both"/>
        <w:rPr>
          <w:rFonts w:cs="Helvetica Neue"/>
          <w:bCs/>
          <w:color w:val="000000"/>
          <w:sz w:val="24"/>
          <w:szCs w:val="24"/>
        </w:rPr>
      </w:pPr>
    </w:p>
    <w:p w14:paraId="23BE0AFA" w14:textId="77777777" w:rsidR="00F16B43" w:rsidRDefault="00F16B43">
      <w:pPr>
        <w:pStyle w:val="Notedebasdepage"/>
        <w:rPr>
          <w:rFonts w:asciiTheme="minorHAnsi" w:hAnsiTheme="minorHAnsi"/>
          <w:sz w:val="24"/>
          <w:szCs w:val="24"/>
          <w:lang w:val="fr-BE" w:eastAsia="en-US"/>
        </w:rPr>
      </w:pPr>
    </w:p>
    <w:tbl>
      <w:tblPr>
        <w:tblStyle w:val="Grilledutableau"/>
        <w:tblW w:w="8812" w:type="dxa"/>
        <w:tblInd w:w="250" w:type="dxa"/>
        <w:tblLook w:val="04A0" w:firstRow="1" w:lastRow="0" w:firstColumn="1" w:lastColumn="0" w:noHBand="0" w:noVBand="1"/>
      </w:tblPr>
      <w:tblGrid>
        <w:gridCol w:w="4891"/>
        <w:gridCol w:w="3921"/>
      </w:tblGrid>
      <w:tr w:rsidR="00F16B43" w14:paraId="2D31217F" w14:textId="77777777">
        <w:tc>
          <w:tcPr>
            <w:tcW w:w="4890" w:type="dxa"/>
            <w:shd w:val="clear" w:color="auto" w:fill="D9D9D9" w:themeFill="background1" w:themeFillShade="D9"/>
          </w:tcPr>
          <w:p w14:paraId="4CB7CDCB" w14:textId="77777777" w:rsidR="00F16B43" w:rsidRDefault="00F16B43">
            <w:pPr>
              <w:pStyle w:val="Notedebasdepage"/>
              <w:jc w:val="center"/>
              <w:rPr>
                <w:rFonts w:asciiTheme="minorHAnsi" w:hAnsiTheme="minorHAnsi"/>
                <w:b/>
                <w:sz w:val="24"/>
                <w:szCs w:val="24"/>
                <w:lang w:val="fr-BE" w:eastAsia="en-US"/>
              </w:rPr>
            </w:pPr>
          </w:p>
          <w:p w14:paraId="425ECEB2"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Cours</w:t>
            </w:r>
          </w:p>
          <w:p w14:paraId="4A2C565C" w14:textId="77777777" w:rsidR="00F16B43" w:rsidRDefault="00F16B43">
            <w:pPr>
              <w:pStyle w:val="Notedebasdepage"/>
              <w:jc w:val="center"/>
              <w:rPr>
                <w:rFonts w:asciiTheme="minorHAnsi" w:hAnsiTheme="minorHAnsi"/>
                <w:b/>
                <w:sz w:val="24"/>
                <w:szCs w:val="24"/>
                <w:lang w:val="fr-BE" w:eastAsia="en-US"/>
              </w:rPr>
            </w:pPr>
          </w:p>
        </w:tc>
        <w:tc>
          <w:tcPr>
            <w:tcW w:w="3921" w:type="dxa"/>
            <w:shd w:val="clear" w:color="auto" w:fill="D9D9D9" w:themeFill="background1" w:themeFillShade="D9"/>
          </w:tcPr>
          <w:p w14:paraId="21F9DD24" w14:textId="77777777" w:rsidR="00F16B43" w:rsidRDefault="00F16B43">
            <w:pPr>
              <w:pStyle w:val="Notedebasdepage"/>
              <w:jc w:val="center"/>
              <w:rPr>
                <w:rFonts w:asciiTheme="minorHAnsi" w:hAnsiTheme="minorHAnsi"/>
                <w:b/>
                <w:sz w:val="24"/>
                <w:szCs w:val="24"/>
                <w:highlight w:val="yellow"/>
                <w:lang w:val="fr-BE" w:eastAsia="en-US"/>
              </w:rPr>
            </w:pPr>
          </w:p>
          <w:p w14:paraId="09A58021" w14:textId="77777777" w:rsidR="00F16B43" w:rsidRDefault="00366E61">
            <w:pPr>
              <w:pStyle w:val="Notedebasdepage"/>
              <w:jc w:val="center"/>
              <w:rPr>
                <w:rFonts w:asciiTheme="minorHAnsi" w:hAnsiTheme="minorHAnsi"/>
                <w:b/>
                <w:sz w:val="24"/>
                <w:szCs w:val="24"/>
                <w:highlight w:val="yellow"/>
                <w:lang w:val="fr-BE" w:eastAsia="en-US"/>
              </w:rPr>
            </w:pPr>
            <w:r>
              <w:rPr>
                <w:rFonts w:asciiTheme="minorHAnsi" w:hAnsiTheme="minorHAnsi"/>
                <w:b/>
                <w:sz w:val="24"/>
                <w:szCs w:val="24"/>
                <w:lang w:val="fr-BE" w:eastAsia="en-US"/>
              </w:rPr>
              <w:t>Nombre de périodes</w:t>
            </w:r>
          </w:p>
        </w:tc>
      </w:tr>
      <w:tr w:rsidR="00F16B43" w14:paraId="539798C1" w14:textId="77777777">
        <w:tc>
          <w:tcPr>
            <w:tcW w:w="4890" w:type="dxa"/>
            <w:shd w:val="clear" w:color="auto" w:fill="auto"/>
          </w:tcPr>
          <w:p w14:paraId="50DEBEC2" w14:textId="77777777" w:rsidR="00F16B43" w:rsidRDefault="00F16B43">
            <w:pPr>
              <w:pStyle w:val="Notedebasdepage"/>
              <w:rPr>
                <w:rFonts w:asciiTheme="minorHAnsi" w:hAnsiTheme="minorHAnsi"/>
                <w:sz w:val="24"/>
                <w:szCs w:val="24"/>
                <w:lang w:val="fr-BE" w:eastAsia="en-US"/>
              </w:rPr>
            </w:pPr>
          </w:p>
          <w:p w14:paraId="0C48E61B"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Psychologie appliquée</w:t>
            </w:r>
          </w:p>
          <w:p w14:paraId="63B0542D"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7E9A2F4A" w14:textId="77777777" w:rsidR="00F16B43" w:rsidRDefault="00F16B43">
            <w:pPr>
              <w:pStyle w:val="Notedebasdepage"/>
              <w:jc w:val="center"/>
              <w:rPr>
                <w:rFonts w:asciiTheme="minorHAnsi" w:hAnsiTheme="minorHAnsi"/>
                <w:sz w:val="24"/>
                <w:szCs w:val="24"/>
                <w:lang w:val="fr-BE" w:eastAsia="en-US"/>
              </w:rPr>
            </w:pPr>
          </w:p>
          <w:p w14:paraId="7C152E21"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2</w:t>
            </w:r>
          </w:p>
        </w:tc>
      </w:tr>
      <w:tr w:rsidR="00F16B43" w14:paraId="3972E81F" w14:textId="77777777">
        <w:tc>
          <w:tcPr>
            <w:tcW w:w="4890" w:type="dxa"/>
            <w:shd w:val="clear" w:color="auto" w:fill="auto"/>
          </w:tcPr>
          <w:p w14:paraId="79CC0C2F" w14:textId="77777777" w:rsidR="00F16B43" w:rsidRDefault="00F16B43">
            <w:pPr>
              <w:pStyle w:val="Notedebasdepage"/>
              <w:rPr>
                <w:rFonts w:asciiTheme="minorHAnsi" w:hAnsiTheme="minorHAnsi"/>
                <w:sz w:val="24"/>
                <w:szCs w:val="24"/>
                <w:lang w:val="fr-BE" w:eastAsia="en-US"/>
              </w:rPr>
            </w:pPr>
          </w:p>
          <w:p w14:paraId="23FC72BE"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Éducation à la santé</w:t>
            </w:r>
          </w:p>
          <w:p w14:paraId="26CAACAE"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484F57E4" w14:textId="77777777" w:rsidR="00F16B43" w:rsidRDefault="00F16B43">
            <w:pPr>
              <w:pStyle w:val="Notedebasdepage"/>
              <w:jc w:val="center"/>
              <w:rPr>
                <w:rFonts w:asciiTheme="minorHAnsi" w:hAnsiTheme="minorHAnsi"/>
                <w:sz w:val="24"/>
                <w:szCs w:val="24"/>
                <w:lang w:val="fr-BE" w:eastAsia="en-US"/>
              </w:rPr>
            </w:pPr>
          </w:p>
          <w:p w14:paraId="26EBA703"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1</w:t>
            </w:r>
          </w:p>
        </w:tc>
      </w:tr>
      <w:tr w:rsidR="00F16B43" w14:paraId="360A3DE6" w14:textId="77777777">
        <w:tc>
          <w:tcPr>
            <w:tcW w:w="4890" w:type="dxa"/>
            <w:shd w:val="clear" w:color="auto" w:fill="auto"/>
          </w:tcPr>
          <w:p w14:paraId="083FB26D" w14:textId="77777777" w:rsidR="00F16B43" w:rsidRDefault="00F16B43">
            <w:pPr>
              <w:pStyle w:val="Notedebasdepage"/>
              <w:rPr>
                <w:rFonts w:asciiTheme="minorHAnsi" w:hAnsiTheme="minorHAnsi"/>
                <w:sz w:val="24"/>
                <w:szCs w:val="24"/>
                <w:lang w:val="fr-BE" w:eastAsia="en-US"/>
              </w:rPr>
            </w:pPr>
          </w:p>
          <w:p w14:paraId="0EACA5D0"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Soins d’hygiène</w:t>
            </w:r>
          </w:p>
          <w:p w14:paraId="1061E878"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171FF726" w14:textId="77777777" w:rsidR="00F16B43" w:rsidRDefault="00F16B43">
            <w:pPr>
              <w:pStyle w:val="Notedebasdepage"/>
              <w:jc w:val="center"/>
              <w:rPr>
                <w:rFonts w:asciiTheme="minorHAnsi" w:hAnsiTheme="minorHAnsi"/>
                <w:sz w:val="24"/>
                <w:szCs w:val="24"/>
                <w:lang w:val="fr-BE" w:eastAsia="en-US"/>
              </w:rPr>
            </w:pPr>
          </w:p>
          <w:p w14:paraId="40591F15"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2</w:t>
            </w:r>
          </w:p>
        </w:tc>
      </w:tr>
      <w:tr w:rsidR="00F16B43" w14:paraId="0B81A670" w14:textId="77777777">
        <w:tc>
          <w:tcPr>
            <w:tcW w:w="4890" w:type="dxa"/>
            <w:shd w:val="clear" w:color="auto" w:fill="auto"/>
          </w:tcPr>
          <w:p w14:paraId="41F56F28" w14:textId="77777777" w:rsidR="00F16B43" w:rsidRDefault="00F16B43">
            <w:pPr>
              <w:pStyle w:val="Notedebasdepage"/>
              <w:rPr>
                <w:rFonts w:asciiTheme="minorHAnsi" w:hAnsiTheme="minorHAnsi"/>
                <w:sz w:val="24"/>
                <w:szCs w:val="24"/>
                <w:lang w:val="fr-BE" w:eastAsia="en-US"/>
              </w:rPr>
            </w:pPr>
          </w:p>
          <w:p w14:paraId="7FB619C2"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Hygiène professionnelle</w:t>
            </w:r>
          </w:p>
          <w:p w14:paraId="08072B94"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161F893C" w14:textId="77777777" w:rsidR="00F16B43" w:rsidRDefault="00F16B43">
            <w:pPr>
              <w:pStyle w:val="Notedebasdepage"/>
              <w:jc w:val="center"/>
              <w:rPr>
                <w:rFonts w:asciiTheme="minorHAnsi" w:hAnsiTheme="minorHAnsi"/>
                <w:sz w:val="24"/>
                <w:szCs w:val="24"/>
                <w:lang w:val="fr-BE" w:eastAsia="en-US"/>
              </w:rPr>
            </w:pPr>
          </w:p>
          <w:p w14:paraId="52E08CAD"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2</w:t>
            </w:r>
          </w:p>
        </w:tc>
      </w:tr>
      <w:tr w:rsidR="00F16B43" w14:paraId="4BB546F0" w14:textId="77777777">
        <w:tc>
          <w:tcPr>
            <w:tcW w:w="4890" w:type="dxa"/>
            <w:shd w:val="clear" w:color="auto" w:fill="auto"/>
          </w:tcPr>
          <w:p w14:paraId="07DAC526" w14:textId="77777777" w:rsidR="00F16B43" w:rsidRDefault="00F16B43">
            <w:pPr>
              <w:pStyle w:val="Notedebasdepage"/>
              <w:rPr>
                <w:rFonts w:asciiTheme="minorHAnsi" w:hAnsiTheme="minorHAnsi"/>
                <w:sz w:val="24"/>
                <w:szCs w:val="24"/>
                <w:lang w:val="fr-BE" w:eastAsia="en-US"/>
              </w:rPr>
            </w:pPr>
          </w:p>
          <w:p w14:paraId="6EC9E798"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Soins aux personnes âgées et gériatrie</w:t>
            </w:r>
          </w:p>
          <w:p w14:paraId="52C6932D"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270900FD" w14:textId="77777777" w:rsidR="00F16B43" w:rsidRDefault="00F16B43">
            <w:pPr>
              <w:pStyle w:val="Notedebasdepage"/>
              <w:jc w:val="center"/>
              <w:rPr>
                <w:rFonts w:asciiTheme="minorHAnsi" w:hAnsiTheme="minorHAnsi"/>
                <w:sz w:val="24"/>
                <w:szCs w:val="24"/>
                <w:lang w:val="fr-BE" w:eastAsia="en-US"/>
              </w:rPr>
            </w:pPr>
          </w:p>
          <w:p w14:paraId="1F77A302"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1</w:t>
            </w:r>
          </w:p>
        </w:tc>
      </w:tr>
      <w:tr w:rsidR="00F16B43" w14:paraId="62694CC2" w14:textId="77777777">
        <w:tc>
          <w:tcPr>
            <w:tcW w:w="4890" w:type="dxa"/>
            <w:shd w:val="clear" w:color="auto" w:fill="auto"/>
          </w:tcPr>
          <w:p w14:paraId="046F3C68" w14:textId="77777777" w:rsidR="00F16B43" w:rsidRDefault="00F16B43">
            <w:pPr>
              <w:pStyle w:val="Notedebasdepage"/>
              <w:rPr>
                <w:rFonts w:asciiTheme="minorHAnsi" w:hAnsiTheme="minorHAnsi"/>
                <w:sz w:val="24"/>
                <w:szCs w:val="24"/>
                <w:lang w:val="fr-BE" w:eastAsia="en-US"/>
              </w:rPr>
            </w:pPr>
          </w:p>
          <w:p w14:paraId="3A6D25BE"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Déontologie</w:t>
            </w:r>
          </w:p>
          <w:p w14:paraId="084DBA33"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28ECF7A4" w14:textId="77777777" w:rsidR="00F16B43" w:rsidRDefault="00F16B43">
            <w:pPr>
              <w:pStyle w:val="Notedebasdepage"/>
              <w:jc w:val="center"/>
              <w:rPr>
                <w:rFonts w:asciiTheme="minorHAnsi" w:hAnsiTheme="minorHAnsi"/>
                <w:sz w:val="24"/>
                <w:szCs w:val="24"/>
                <w:lang w:val="fr-BE" w:eastAsia="en-US"/>
              </w:rPr>
            </w:pPr>
          </w:p>
          <w:p w14:paraId="25E52280"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1</w:t>
            </w:r>
          </w:p>
        </w:tc>
      </w:tr>
      <w:tr w:rsidR="00F16B43" w14:paraId="4D71F758" w14:textId="77777777">
        <w:tc>
          <w:tcPr>
            <w:tcW w:w="4890" w:type="dxa"/>
            <w:shd w:val="clear" w:color="auto" w:fill="auto"/>
          </w:tcPr>
          <w:p w14:paraId="7CB29A85" w14:textId="77777777" w:rsidR="00F16B43" w:rsidRDefault="00F16B43">
            <w:pPr>
              <w:pStyle w:val="Notedebasdepage"/>
              <w:rPr>
                <w:rFonts w:asciiTheme="minorHAnsi" w:hAnsiTheme="minorHAnsi"/>
                <w:sz w:val="24"/>
                <w:szCs w:val="24"/>
                <w:lang w:val="fr-BE" w:eastAsia="en-US"/>
              </w:rPr>
            </w:pPr>
          </w:p>
          <w:p w14:paraId="6ADEDDAB"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Diététique</w:t>
            </w:r>
          </w:p>
          <w:p w14:paraId="02EAE4FB"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085F2E67" w14:textId="77777777" w:rsidR="00F16B43" w:rsidRDefault="00F16B43">
            <w:pPr>
              <w:pStyle w:val="Notedebasdepage"/>
              <w:jc w:val="center"/>
              <w:rPr>
                <w:rFonts w:asciiTheme="minorHAnsi" w:hAnsiTheme="minorHAnsi"/>
                <w:sz w:val="24"/>
                <w:szCs w:val="24"/>
                <w:lang w:val="fr-BE" w:eastAsia="en-US"/>
              </w:rPr>
            </w:pPr>
          </w:p>
          <w:p w14:paraId="4683E842"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1</w:t>
            </w:r>
          </w:p>
        </w:tc>
      </w:tr>
      <w:tr w:rsidR="00F16B43" w14:paraId="5D169ABC" w14:textId="77777777">
        <w:tc>
          <w:tcPr>
            <w:tcW w:w="4890" w:type="dxa"/>
            <w:shd w:val="clear" w:color="auto" w:fill="auto"/>
          </w:tcPr>
          <w:p w14:paraId="282AD18C" w14:textId="77777777" w:rsidR="00F16B43" w:rsidRDefault="00F16B43">
            <w:pPr>
              <w:pStyle w:val="Notedebasdepage"/>
              <w:rPr>
                <w:rFonts w:asciiTheme="minorHAnsi" w:hAnsiTheme="minorHAnsi"/>
                <w:sz w:val="24"/>
                <w:szCs w:val="24"/>
                <w:lang w:val="fr-BE" w:eastAsia="en-US"/>
              </w:rPr>
            </w:pPr>
          </w:p>
          <w:p w14:paraId="0DB5B4E4"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Séminaires</w:t>
            </w:r>
          </w:p>
          <w:p w14:paraId="0EE937D1"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240F0E1E" w14:textId="77777777" w:rsidR="00F16B43" w:rsidRDefault="00F16B43">
            <w:pPr>
              <w:pStyle w:val="Notedebasdepage"/>
              <w:jc w:val="center"/>
              <w:rPr>
                <w:rFonts w:asciiTheme="minorHAnsi" w:hAnsiTheme="minorHAnsi"/>
                <w:sz w:val="24"/>
                <w:szCs w:val="24"/>
                <w:lang w:val="fr-BE" w:eastAsia="en-US"/>
              </w:rPr>
            </w:pPr>
          </w:p>
          <w:p w14:paraId="709D496C"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2</w:t>
            </w:r>
          </w:p>
        </w:tc>
      </w:tr>
      <w:tr w:rsidR="00F16B43" w14:paraId="4B083234" w14:textId="77777777">
        <w:tc>
          <w:tcPr>
            <w:tcW w:w="4890" w:type="dxa"/>
            <w:shd w:val="clear" w:color="auto" w:fill="auto"/>
          </w:tcPr>
          <w:p w14:paraId="473B0AB8" w14:textId="77777777" w:rsidR="00F16B43" w:rsidRDefault="00F16B43">
            <w:pPr>
              <w:pStyle w:val="Notedebasdepage"/>
              <w:rPr>
                <w:rFonts w:asciiTheme="minorHAnsi" w:hAnsiTheme="minorHAnsi"/>
                <w:sz w:val="24"/>
                <w:szCs w:val="24"/>
                <w:lang w:val="fr-BE" w:eastAsia="en-US"/>
              </w:rPr>
            </w:pPr>
          </w:p>
          <w:p w14:paraId="3F170850" w14:textId="77777777" w:rsidR="00F16B43" w:rsidRDefault="00366E61">
            <w:pPr>
              <w:pStyle w:val="Notedebasdepage"/>
              <w:numPr>
                <w:ilvl w:val="0"/>
                <w:numId w:val="18"/>
              </w:numPr>
              <w:rPr>
                <w:rFonts w:asciiTheme="minorHAnsi" w:hAnsiTheme="minorHAnsi"/>
                <w:sz w:val="24"/>
                <w:szCs w:val="24"/>
                <w:lang w:val="fr-BE" w:eastAsia="en-US"/>
              </w:rPr>
            </w:pPr>
            <w:r>
              <w:rPr>
                <w:rFonts w:asciiTheme="minorHAnsi" w:hAnsiTheme="minorHAnsi"/>
                <w:sz w:val="24"/>
                <w:szCs w:val="24"/>
                <w:lang w:val="fr-BE" w:eastAsia="en-US"/>
              </w:rPr>
              <w:t>Stages</w:t>
            </w:r>
          </w:p>
          <w:p w14:paraId="71A6CC3C" w14:textId="77777777" w:rsidR="00F16B43" w:rsidRDefault="00F16B43">
            <w:pPr>
              <w:pStyle w:val="Notedebasdepage"/>
              <w:rPr>
                <w:rFonts w:asciiTheme="minorHAnsi" w:hAnsiTheme="minorHAnsi"/>
                <w:sz w:val="24"/>
                <w:szCs w:val="24"/>
                <w:lang w:val="fr-BE" w:eastAsia="en-US"/>
              </w:rPr>
            </w:pPr>
          </w:p>
        </w:tc>
        <w:tc>
          <w:tcPr>
            <w:tcW w:w="3921" w:type="dxa"/>
            <w:shd w:val="clear" w:color="auto" w:fill="auto"/>
          </w:tcPr>
          <w:p w14:paraId="26F61E92" w14:textId="77777777" w:rsidR="00F16B43" w:rsidRDefault="00F16B43">
            <w:pPr>
              <w:pStyle w:val="Notedebasdepage"/>
              <w:jc w:val="center"/>
              <w:rPr>
                <w:rFonts w:asciiTheme="minorHAnsi" w:hAnsiTheme="minorHAnsi"/>
                <w:sz w:val="24"/>
                <w:szCs w:val="24"/>
                <w:lang w:val="fr-BE" w:eastAsia="en-US"/>
              </w:rPr>
            </w:pPr>
          </w:p>
          <w:p w14:paraId="4AFF9BC8" w14:textId="77777777" w:rsidR="00F16B43" w:rsidRDefault="00366E61">
            <w:pPr>
              <w:pStyle w:val="Notedebasdepage"/>
              <w:jc w:val="center"/>
              <w:rPr>
                <w:rFonts w:asciiTheme="minorHAnsi" w:hAnsiTheme="minorHAnsi"/>
                <w:sz w:val="24"/>
                <w:szCs w:val="24"/>
                <w:lang w:val="fr-BE" w:eastAsia="en-US"/>
              </w:rPr>
            </w:pPr>
            <w:r>
              <w:rPr>
                <w:rFonts w:asciiTheme="minorHAnsi" w:hAnsiTheme="minorHAnsi"/>
                <w:sz w:val="24"/>
                <w:szCs w:val="24"/>
                <w:lang w:val="fr-BE" w:eastAsia="en-US"/>
              </w:rPr>
              <w:t>10</w:t>
            </w:r>
          </w:p>
        </w:tc>
      </w:tr>
      <w:tr w:rsidR="00F16B43" w14:paraId="6CE3E017" w14:textId="77777777">
        <w:tc>
          <w:tcPr>
            <w:tcW w:w="4890" w:type="dxa"/>
            <w:shd w:val="clear" w:color="auto" w:fill="auto"/>
          </w:tcPr>
          <w:p w14:paraId="147AD9F9" w14:textId="77777777" w:rsidR="00F16B43" w:rsidRDefault="00F16B43">
            <w:pPr>
              <w:pStyle w:val="Notedebasdepage"/>
              <w:rPr>
                <w:rFonts w:asciiTheme="minorHAnsi" w:hAnsiTheme="minorHAnsi"/>
                <w:sz w:val="24"/>
                <w:szCs w:val="24"/>
                <w:lang w:val="fr-BE" w:eastAsia="en-US"/>
              </w:rPr>
            </w:pPr>
          </w:p>
          <w:p w14:paraId="4808DA35" w14:textId="77777777" w:rsidR="00F16B43" w:rsidRDefault="00366E61">
            <w:pPr>
              <w:pStyle w:val="Notedebasdepage"/>
              <w:jc w:val="right"/>
              <w:rPr>
                <w:rFonts w:asciiTheme="minorHAnsi" w:hAnsiTheme="minorHAnsi"/>
                <w:b/>
                <w:sz w:val="28"/>
                <w:szCs w:val="28"/>
                <w:lang w:val="fr-BE" w:eastAsia="en-US"/>
              </w:rPr>
            </w:pPr>
            <w:r>
              <w:rPr>
                <w:rFonts w:asciiTheme="minorHAnsi" w:hAnsiTheme="minorHAnsi"/>
                <w:b/>
                <w:sz w:val="28"/>
                <w:szCs w:val="28"/>
                <w:lang w:val="fr-BE" w:eastAsia="en-US"/>
              </w:rPr>
              <w:t>TOTAL</w:t>
            </w:r>
          </w:p>
          <w:p w14:paraId="16A7F84D" w14:textId="77777777" w:rsidR="00F16B43" w:rsidRDefault="00F16B43">
            <w:pPr>
              <w:pStyle w:val="Notedebasdepage"/>
              <w:rPr>
                <w:rFonts w:asciiTheme="minorHAnsi" w:hAnsiTheme="minorHAnsi"/>
                <w:sz w:val="24"/>
                <w:szCs w:val="24"/>
                <w:highlight w:val="yellow"/>
                <w:lang w:val="fr-BE" w:eastAsia="en-US"/>
              </w:rPr>
            </w:pPr>
          </w:p>
        </w:tc>
        <w:tc>
          <w:tcPr>
            <w:tcW w:w="3921" w:type="dxa"/>
            <w:shd w:val="clear" w:color="auto" w:fill="auto"/>
          </w:tcPr>
          <w:p w14:paraId="44ED5BAB" w14:textId="77777777" w:rsidR="00F16B43" w:rsidRDefault="00F16B43">
            <w:pPr>
              <w:pStyle w:val="Notedebasdepage"/>
              <w:jc w:val="center"/>
              <w:rPr>
                <w:rFonts w:asciiTheme="minorHAnsi" w:hAnsiTheme="minorHAnsi"/>
                <w:sz w:val="24"/>
                <w:szCs w:val="24"/>
                <w:lang w:val="fr-BE" w:eastAsia="en-US"/>
              </w:rPr>
            </w:pPr>
          </w:p>
          <w:p w14:paraId="60E283B7"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22</w:t>
            </w:r>
          </w:p>
        </w:tc>
      </w:tr>
    </w:tbl>
    <w:p w14:paraId="7D18BFAC" w14:textId="77777777" w:rsidR="00F16B43" w:rsidRDefault="00F16B43">
      <w:pPr>
        <w:pStyle w:val="Notedebasdepage"/>
        <w:rPr>
          <w:rFonts w:asciiTheme="minorHAnsi" w:hAnsiTheme="minorHAnsi"/>
          <w:sz w:val="24"/>
          <w:szCs w:val="24"/>
          <w:lang w:val="fr-BE" w:eastAsia="en-US"/>
        </w:rPr>
      </w:pPr>
    </w:p>
    <w:p w14:paraId="397E2A49" w14:textId="77777777" w:rsidR="00F16B43" w:rsidRDefault="00F16B43">
      <w:pPr>
        <w:pStyle w:val="Notedebasdepage"/>
        <w:rPr>
          <w:rFonts w:asciiTheme="minorHAnsi" w:hAnsiTheme="minorHAnsi"/>
          <w:sz w:val="24"/>
          <w:szCs w:val="24"/>
          <w:lang w:val="fr-BE" w:eastAsia="en-US"/>
        </w:rPr>
      </w:pPr>
    </w:p>
    <w:p w14:paraId="382915A7" w14:textId="77777777" w:rsidR="00F16B43" w:rsidRDefault="00F16B43">
      <w:pPr>
        <w:pStyle w:val="Notedebasdepage"/>
        <w:rPr>
          <w:rFonts w:asciiTheme="minorHAnsi" w:hAnsiTheme="minorHAnsi"/>
          <w:sz w:val="24"/>
          <w:szCs w:val="24"/>
          <w:lang w:val="fr-BE" w:eastAsia="en-US"/>
        </w:rPr>
      </w:pPr>
    </w:p>
    <w:p w14:paraId="1B30670F" w14:textId="77777777" w:rsidR="00F16B43" w:rsidRDefault="00F16B43">
      <w:pPr>
        <w:pStyle w:val="Notedebasdepage"/>
        <w:rPr>
          <w:rFonts w:asciiTheme="minorHAnsi" w:hAnsiTheme="minorHAnsi"/>
          <w:sz w:val="24"/>
          <w:szCs w:val="24"/>
          <w:lang w:val="fr-BE" w:eastAsia="en-US"/>
        </w:rPr>
      </w:pPr>
    </w:p>
    <w:p w14:paraId="2AEE778D" w14:textId="77777777" w:rsidR="00F16B43" w:rsidRDefault="00F16B43">
      <w:pPr>
        <w:pStyle w:val="Notedebasdepage"/>
        <w:rPr>
          <w:rFonts w:asciiTheme="minorHAnsi" w:hAnsiTheme="minorHAnsi"/>
          <w:sz w:val="24"/>
          <w:szCs w:val="24"/>
          <w:lang w:val="fr-BE" w:eastAsia="en-US"/>
        </w:rPr>
      </w:pPr>
    </w:p>
    <w:p w14:paraId="196D328B" w14:textId="77777777" w:rsidR="00F16B43" w:rsidRDefault="00F16B43">
      <w:pPr>
        <w:pStyle w:val="Notedebasdepage"/>
        <w:rPr>
          <w:rFonts w:asciiTheme="minorHAnsi" w:hAnsiTheme="minorHAnsi"/>
          <w:sz w:val="24"/>
          <w:szCs w:val="24"/>
          <w:lang w:val="fr-BE" w:eastAsia="en-US"/>
        </w:rPr>
      </w:pPr>
    </w:p>
    <w:p w14:paraId="0D38BB91" w14:textId="77777777" w:rsidR="00F16B43" w:rsidRDefault="00F16B43">
      <w:pPr>
        <w:pStyle w:val="Notedebasdepage"/>
        <w:rPr>
          <w:rFonts w:asciiTheme="minorHAnsi" w:hAnsiTheme="minorHAnsi"/>
          <w:sz w:val="24"/>
          <w:szCs w:val="24"/>
          <w:lang w:val="fr-BE" w:eastAsia="en-US"/>
        </w:rPr>
      </w:pPr>
    </w:p>
    <w:p w14:paraId="54805E93" w14:textId="77777777" w:rsidR="00F16B43" w:rsidRDefault="00F16B43">
      <w:pPr>
        <w:pStyle w:val="Notedebasdepage"/>
        <w:rPr>
          <w:rFonts w:asciiTheme="minorHAnsi" w:hAnsiTheme="minorHAnsi"/>
          <w:sz w:val="24"/>
          <w:szCs w:val="24"/>
          <w:lang w:val="fr-BE" w:eastAsia="en-US"/>
        </w:rPr>
      </w:pPr>
    </w:p>
    <w:p w14:paraId="5BB91062" w14:textId="77777777" w:rsidR="00F16B43" w:rsidRDefault="00F16B43">
      <w:pPr>
        <w:pStyle w:val="Notedebasdepage"/>
        <w:rPr>
          <w:rFonts w:asciiTheme="minorHAnsi" w:hAnsiTheme="minorHAnsi"/>
          <w:sz w:val="24"/>
          <w:szCs w:val="24"/>
          <w:lang w:val="fr-BE" w:eastAsia="en-US"/>
        </w:rPr>
      </w:pPr>
    </w:p>
    <w:p w14:paraId="1F447937" w14:textId="77777777" w:rsidR="00F16B43" w:rsidRDefault="00F16B43">
      <w:pPr>
        <w:pStyle w:val="Notedebasdepage"/>
        <w:rPr>
          <w:rFonts w:asciiTheme="minorHAnsi" w:hAnsiTheme="minorHAnsi"/>
          <w:sz w:val="24"/>
          <w:szCs w:val="24"/>
          <w:lang w:val="fr-BE" w:eastAsia="en-US"/>
        </w:rPr>
      </w:pPr>
    </w:p>
    <w:p w14:paraId="20EB088D" w14:textId="12FE78D5" w:rsidR="00F16B43" w:rsidRDefault="00366E61">
      <w:pPr>
        <w:pStyle w:val="Titre1"/>
      </w:pPr>
      <w:bookmarkStart w:id="7" w:name="_Toc65586557"/>
      <w:r w:rsidRPr="00811E29">
        <w:rPr>
          <w:rFonts w:asciiTheme="minorHAnsi" w:hAnsiTheme="minorHAnsi"/>
          <w:sz w:val="28"/>
          <w:szCs w:val="28"/>
        </w:rPr>
        <w:t xml:space="preserve">3.3. </w:t>
      </w:r>
      <w:bookmarkEnd w:id="7"/>
      <w:r w:rsidR="004F6F5D" w:rsidRPr="00811E29">
        <w:rPr>
          <w:rFonts w:asciiTheme="minorHAnsi" w:hAnsiTheme="minorHAnsi"/>
          <w:sz w:val="28"/>
          <w:szCs w:val="28"/>
        </w:rPr>
        <w:t>Liste des activités que l’aide-soignant peut effectuer sous le contrôle de l’infirmier dans une équipe structurée</w:t>
      </w:r>
      <w:r w:rsidR="00357053" w:rsidRPr="00811E29">
        <w:rPr>
          <w:rFonts w:asciiTheme="minorHAnsi" w:hAnsiTheme="minorHAnsi"/>
          <w:sz w:val="28"/>
          <w:szCs w:val="28"/>
        </w:rPr>
        <w:t xml:space="preserve"> </w:t>
      </w:r>
      <w:r w:rsidR="00357053" w:rsidRPr="00811E29">
        <w:rPr>
          <w:rStyle w:val="Appelnotedebasdep"/>
          <w:rFonts w:asciiTheme="minorHAnsi" w:hAnsiTheme="minorHAnsi"/>
          <w:sz w:val="28"/>
          <w:szCs w:val="28"/>
        </w:rPr>
        <w:footnoteReference w:id="2"/>
      </w:r>
    </w:p>
    <w:p w14:paraId="73B3CD54" w14:textId="77777777" w:rsidR="00F16B43" w:rsidRDefault="00F16B43">
      <w:pPr>
        <w:pStyle w:val="Titre1"/>
        <w:rPr>
          <w:rFonts w:asciiTheme="minorHAnsi" w:hAnsiTheme="minorHAnsi"/>
          <w:sz w:val="40"/>
          <w:szCs w:val="40"/>
        </w:rPr>
      </w:pPr>
    </w:p>
    <w:p w14:paraId="53D913FD" w14:textId="77777777" w:rsidR="00F16B43" w:rsidRDefault="00F16B43"/>
    <w:tbl>
      <w:tblPr>
        <w:tblStyle w:val="Grilledutableau"/>
        <w:tblW w:w="9072" w:type="dxa"/>
        <w:tblInd w:w="108" w:type="dxa"/>
        <w:tblLook w:val="04A0" w:firstRow="1" w:lastRow="0" w:firstColumn="1" w:lastColumn="0" w:noHBand="0" w:noVBand="1"/>
      </w:tblPr>
      <w:tblGrid>
        <w:gridCol w:w="4962"/>
        <w:gridCol w:w="4110"/>
      </w:tblGrid>
      <w:tr w:rsidR="00F16B43" w14:paraId="6B01DA17" w14:textId="77777777">
        <w:tc>
          <w:tcPr>
            <w:tcW w:w="4961" w:type="dxa"/>
            <w:shd w:val="clear" w:color="auto" w:fill="D9D9D9" w:themeFill="background1" w:themeFillShade="D9"/>
          </w:tcPr>
          <w:p w14:paraId="49E0B025" w14:textId="77777777" w:rsidR="00F16B43" w:rsidRDefault="00F16B43">
            <w:pPr>
              <w:pStyle w:val="Notedebasdepage"/>
              <w:ind w:left="-487" w:firstLine="487"/>
              <w:jc w:val="center"/>
              <w:rPr>
                <w:rFonts w:asciiTheme="minorHAnsi" w:hAnsiTheme="minorHAnsi"/>
                <w:b/>
                <w:sz w:val="24"/>
                <w:szCs w:val="24"/>
                <w:lang w:val="fr-BE" w:eastAsia="en-US"/>
              </w:rPr>
            </w:pPr>
          </w:p>
          <w:p w14:paraId="4BD2501C" w14:textId="77777777" w:rsidR="00F16B43" w:rsidRDefault="00366E61">
            <w:pPr>
              <w:pStyle w:val="Notedebasdepage"/>
              <w:ind w:left="-487" w:firstLine="487"/>
              <w:jc w:val="center"/>
              <w:rPr>
                <w:rFonts w:asciiTheme="minorHAnsi" w:hAnsiTheme="minorHAnsi"/>
                <w:b/>
                <w:sz w:val="24"/>
                <w:szCs w:val="24"/>
                <w:lang w:val="fr-BE" w:eastAsia="en-US"/>
              </w:rPr>
            </w:pPr>
            <w:r>
              <w:rPr>
                <w:rFonts w:asciiTheme="minorHAnsi" w:hAnsiTheme="minorHAnsi"/>
                <w:b/>
                <w:sz w:val="24"/>
                <w:szCs w:val="24"/>
                <w:lang w:val="fr-BE" w:eastAsia="en-US"/>
              </w:rPr>
              <w:t>Cours</w:t>
            </w:r>
          </w:p>
          <w:p w14:paraId="5E5825C0" w14:textId="77777777" w:rsidR="00F16B43" w:rsidRDefault="00F16B43">
            <w:pPr>
              <w:pStyle w:val="Notedebasdepage"/>
              <w:ind w:left="-487" w:firstLine="487"/>
              <w:jc w:val="center"/>
              <w:rPr>
                <w:rFonts w:asciiTheme="minorHAnsi" w:hAnsiTheme="minorHAnsi"/>
                <w:b/>
                <w:sz w:val="24"/>
                <w:szCs w:val="24"/>
                <w:lang w:val="fr-BE" w:eastAsia="en-US"/>
              </w:rPr>
            </w:pPr>
          </w:p>
        </w:tc>
        <w:tc>
          <w:tcPr>
            <w:tcW w:w="4110" w:type="dxa"/>
            <w:shd w:val="clear" w:color="auto" w:fill="D9D9D9" w:themeFill="background1" w:themeFillShade="D9"/>
          </w:tcPr>
          <w:p w14:paraId="76AD1FF2" w14:textId="77777777" w:rsidR="00F16B43" w:rsidRDefault="00F16B43">
            <w:pPr>
              <w:pStyle w:val="Notedebasdepage"/>
              <w:jc w:val="center"/>
              <w:rPr>
                <w:rFonts w:asciiTheme="minorHAnsi" w:hAnsiTheme="minorHAnsi"/>
                <w:b/>
                <w:sz w:val="24"/>
                <w:szCs w:val="24"/>
                <w:lang w:val="fr-BE" w:eastAsia="en-US"/>
              </w:rPr>
            </w:pPr>
          </w:p>
          <w:p w14:paraId="6AAF8803"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Abréviations</w:t>
            </w:r>
          </w:p>
        </w:tc>
      </w:tr>
      <w:tr w:rsidR="00F16B43" w14:paraId="2F1DEEB5" w14:textId="77777777">
        <w:tc>
          <w:tcPr>
            <w:tcW w:w="4961" w:type="dxa"/>
            <w:shd w:val="clear" w:color="auto" w:fill="auto"/>
          </w:tcPr>
          <w:p w14:paraId="41189FFD" w14:textId="77777777" w:rsidR="00F16B43" w:rsidRDefault="00F16B43">
            <w:pPr>
              <w:pStyle w:val="Notedebasdepage"/>
              <w:ind w:left="-487" w:firstLine="487"/>
              <w:rPr>
                <w:rFonts w:asciiTheme="minorHAnsi" w:hAnsiTheme="minorHAnsi"/>
                <w:sz w:val="24"/>
                <w:szCs w:val="24"/>
                <w:lang w:val="fr-BE" w:eastAsia="en-US"/>
              </w:rPr>
            </w:pPr>
          </w:p>
          <w:p w14:paraId="68BE7BA8"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Psychologie appliquée</w:t>
            </w:r>
          </w:p>
          <w:p w14:paraId="6E9AD88F" w14:textId="77777777" w:rsidR="00F16B43" w:rsidRDefault="00F16B43">
            <w:pPr>
              <w:pStyle w:val="Notedebasdepage"/>
              <w:ind w:left="-487" w:firstLine="487"/>
              <w:rPr>
                <w:rFonts w:asciiTheme="minorHAnsi" w:hAnsiTheme="minorHAnsi"/>
                <w:sz w:val="24"/>
                <w:szCs w:val="24"/>
                <w:lang w:val="fr-BE" w:eastAsia="en-US"/>
              </w:rPr>
            </w:pPr>
          </w:p>
        </w:tc>
        <w:tc>
          <w:tcPr>
            <w:tcW w:w="4110" w:type="dxa"/>
            <w:shd w:val="clear" w:color="auto" w:fill="auto"/>
          </w:tcPr>
          <w:p w14:paraId="4572E1CE" w14:textId="77777777" w:rsidR="00F16B43" w:rsidRDefault="00F16B43">
            <w:pPr>
              <w:pStyle w:val="Notedebasdepage"/>
              <w:jc w:val="center"/>
              <w:rPr>
                <w:rFonts w:asciiTheme="minorHAnsi" w:hAnsiTheme="minorHAnsi"/>
                <w:b/>
                <w:sz w:val="24"/>
                <w:szCs w:val="24"/>
                <w:lang w:val="fr-BE" w:eastAsia="en-US"/>
              </w:rPr>
            </w:pPr>
          </w:p>
          <w:p w14:paraId="634D7F6A"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 xml:space="preserve">Psy </w:t>
            </w:r>
            <w:proofErr w:type="spellStart"/>
            <w:r>
              <w:rPr>
                <w:rFonts w:asciiTheme="minorHAnsi" w:hAnsiTheme="minorHAnsi"/>
                <w:b/>
                <w:sz w:val="24"/>
                <w:szCs w:val="24"/>
                <w:lang w:val="fr-BE" w:eastAsia="en-US"/>
              </w:rPr>
              <w:t>appl</w:t>
            </w:r>
            <w:proofErr w:type="spellEnd"/>
          </w:p>
        </w:tc>
      </w:tr>
      <w:tr w:rsidR="00F16B43" w14:paraId="1011079B" w14:textId="77777777">
        <w:tc>
          <w:tcPr>
            <w:tcW w:w="4961" w:type="dxa"/>
            <w:shd w:val="clear" w:color="auto" w:fill="auto"/>
          </w:tcPr>
          <w:p w14:paraId="2A5B707E" w14:textId="77777777" w:rsidR="00F16B43" w:rsidRDefault="00F16B43">
            <w:pPr>
              <w:pStyle w:val="Notedebasdepage"/>
              <w:ind w:left="-487" w:firstLine="487"/>
              <w:rPr>
                <w:rFonts w:asciiTheme="minorHAnsi" w:hAnsiTheme="minorHAnsi"/>
                <w:sz w:val="24"/>
                <w:szCs w:val="24"/>
                <w:lang w:val="fr-BE" w:eastAsia="en-US"/>
              </w:rPr>
            </w:pPr>
          </w:p>
          <w:p w14:paraId="10F76A58"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Éducation à la santé</w:t>
            </w:r>
          </w:p>
          <w:p w14:paraId="7EB759E7" w14:textId="77777777" w:rsidR="00F16B43" w:rsidRDefault="00F16B43">
            <w:pPr>
              <w:pStyle w:val="Notedebasdepage"/>
              <w:ind w:left="-487" w:firstLine="487"/>
              <w:rPr>
                <w:rFonts w:asciiTheme="minorHAnsi" w:hAnsiTheme="minorHAnsi"/>
                <w:sz w:val="24"/>
                <w:szCs w:val="24"/>
                <w:lang w:val="fr-BE" w:eastAsia="en-US"/>
              </w:rPr>
            </w:pPr>
          </w:p>
        </w:tc>
        <w:tc>
          <w:tcPr>
            <w:tcW w:w="4110" w:type="dxa"/>
            <w:shd w:val="clear" w:color="auto" w:fill="auto"/>
          </w:tcPr>
          <w:p w14:paraId="5B00EC00" w14:textId="77777777" w:rsidR="00F16B43" w:rsidRDefault="00F16B43">
            <w:pPr>
              <w:pStyle w:val="Notedebasdepage"/>
              <w:jc w:val="center"/>
              <w:rPr>
                <w:rFonts w:asciiTheme="minorHAnsi" w:hAnsiTheme="minorHAnsi"/>
                <w:b/>
                <w:sz w:val="24"/>
                <w:szCs w:val="24"/>
                <w:lang w:val="fr-BE" w:eastAsia="en-US"/>
              </w:rPr>
            </w:pPr>
          </w:p>
          <w:p w14:paraId="4D6AAA38"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Ed santé</w:t>
            </w:r>
          </w:p>
        </w:tc>
      </w:tr>
      <w:tr w:rsidR="00F16B43" w14:paraId="33138C21" w14:textId="77777777">
        <w:tc>
          <w:tcPr>
            <w:tcW w:w="4961" w:type="dxa"/>
            <w:shd w:val="clear" w:color="auto" w:fill="auto"/>
          </w:tcPr>
          <w:p w14:paraId="785D6FF1" w14:textId="77777777" w:rsidR="00F16B43" w:rsidRDefault="00F16B43">
            <w:pPr>
              <w:pStyle w:val="Notedebasdepage"/>
              <w:ind w:left="-487" w:firstLine="487"/>
              <w:rPr>
                <w:rFonts w:asciiTheme="minorHAnsi" w:hAnsiTheme="minorHAnsi"/>
                <w:sz w:val="24"/>
                <w:szCs w:val="24"/>
                <w:lang w:val="fr-BE" w:eastAsia="en-US"/>
              </w:rPr>
            </w:pPr>
          </w:p>
          <w:p w14:paraId="339C57F4"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Soins d’hygiène</w:t>
            </w:r>
          </w:p>
          <w:p w14:paraId="0FE6F898" w14:textId="77777777" w:rsidR="00F16B43" w:rsidRDefault="00F16B43">
            <w:pPr>
              <w:pStyle w:val="Notedebasdepage"/>
              <w:ind w:left="-487" w:firstLine="487"/>
              <w:rPr>
                <w:rFonts w:asciiTheme="minorHAnsi" w:hAnsiTheme="minorHAnsi"/>
                <w:sz w:val="24"/>
                <w:szCs w:val="24"/>
                <w:lang w:val="fr-BE" w:eastAsia="en-US"/>
              </w:rPr>
            </w:pPr>
          </w:p>
        </w:tc>
        <w:tc>
          <w:tcPr>
            <w:tcW w:w="4110" w:type="dxa"/>
            <w:shd w:val="clear" w:color="auto" w:fill="auto"/>
          </w:tcPr>
          <w:p w14:paraId="2ADBA79A" w14:textId="77777777" w:rsidR="00F16B43" w:rsidRDefault="00F16B43">
            <w:pPr>
              <w:pStyle w:val="Notedebasdepage"/>
              <w:jc w:val="center"/>
              <w:rPr>
                <w:rFonts w:asciiTheme="minorHAnsi" w:hAnsiTheme="minorHAnsi"/>
                <w:b/>
                <w:sz w:val="24"/>
                <w:szCs w:val="24"/>
                <w:lang w:val="fr-BE" w:eastAsia="en-US"/>
              </w:rPr>
            </w:pPr>
          </w:p>
          <w:p w14:paraId="47B98441"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 xml:space="preserve">Soins </w:t>
            </w:r>
            <w:proofErr w:type="spellStart"/>
            <w:r>
              <w:rPr>
                <w:rFonts w:asciiTheme="minorHAnsi" w:hAnsiTheme="minorHAnsi"/>
                <w:b/>
                <w:sz w:val="24"/>
                <w:szCs w:val="24"/>
                <w:lang w:val="fr-BE" w:eastAsia="en-US"/>
              </w:rPr>
              <w:t>Hyg</w:t>
            </w:r>
            <w:proofErr w:type="spellEnd"/>
          </w:p>
        </w:tc>
      </w:tr>
      <w:tr w:rsidR="00F16B43" w14:paraId="4108A80A" w14:textId="77777777">
        <w:tc>
          <w:tcPr>
            <w:tcW w:w="4961" w:type="dxa"/>
            <w:shd w:val="clear" w:color="auto" w:fill="auto"/>
          </w:tcPr>
          <w:p w14:paraId="0FF391A7" w14:textId="77777777" w:rsidR="00F16B43" w:rsidRDefault="00F16B43">
            <w:pPr>
              <w:pStyle w:val="Notedebasdepage"/>
              <w:ind w:left="-487" w:firstLine="487"/>
              <w:rPr>
                <w:rFonts w:asciiTheme="minorHAnsi" w:hAnsiTheme="minorHAnsi"/>
                <w:sz w:val="24"/>
                <w:szCs w:val="24"/>
                <w:lang w:val="fr-BE" w:eastAsia="en-US"/>
              </w:rPr>
            </w:pPr>
          </w:p>
          <w:p w14:paraId="0E2767F9"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Hygiène professionnelle</w:t>
            </w:r>
          </w:p>
          <w:p w14:paraId="18CC66B2" w14:textId="77777777" w:rsidR="00F16B43" w:rsidRDefault="00F16B43">
            <w:pPr>
              <w:pStyle w:val="Notedebasdepage"/>
              <w:ind w:left="-487" w:firstLine="487"/>
              <w:rPr>
                <w:rFonts w:asciiTheme="minorHAnsi" w:hAnsiTheme="minorHAnsi"/>
                <w:sz w:val="24"/>
                <w:szCs w:val="24"/>
                <w:lang w:val="fr-BE" w:eastAsia="en-US"/>
              </w:rPr>
            </w:pPr>
          </w:p>
        </w:tc>
        <w:tc>
          <w:tcPr>
            <w:tcW w:w="4110" w:type="dxa"/>
            <w:shd w:val="clear" w:color="auto" w:fill="auto"/>
          </w:tcPr>
          <w:p w14:paraId="748C66B8" w14:textId="77777777" w:rsidR="00F16B43" w:rsidRDefault="00F16B43">
            <w:pPr>
              <w:pStyle w:val="Notedebasdepage"/>
              <w:jc w:val="center"/>
              <w:rPr>
                <w:rFonts w:asciiTheme="minorHAnsi" w:hAnsiTheme="minorHAnsi"/>
                <w:b/>
                <w:sz w:val="24"/>
                <w:szCs w:val="24"/>
                <w:lang w:val="fr-BE" w:eastAsia="en-US"/>
              </w:rPr>
            </w:pPr>
          </w:p>
          <w:p w14:paraId="494D998E" w14:textId="77777777" w:rsidR="00F16B43" w:rsidRDefault="00366E61">
            <w:pPr>
              <w:pStyle w:val="Notedebasdepage"/>
              <w:jc w:val="center"/>
              <w:rPr>
                <w:rFonts w:asciiTheme="minorHAnsi" w:hAnsiTheme="minorHAnsi"/>
                <w:b/>
                <w:sz w:val="24"/>
                <w:szCs w:val="24"/>
                <w:lang w:val="fr-BE" w:eastAsia="en-US"/>
              </w:rPr>
            </w:pPr>
            <w:proofErr w:type="spellStart"/>
            <w:r>
              <w:rPr>
                <w:rFonts w:asciiTheme="minorHAnsi" w:hAnsiTheme="minorHAnsi"/>
                <w:b/>
                <w:sz w:val="24"/>
                <w:szCs w:val="24"/>
                <w:lang w:val="fr-BE" w:eastAsia="en-US"/>
              </w:rPr>
              <w:t>Hyg</w:t>
            </w:r>
            <w:proofErr w:type="spellEnd"/>
            <w:r>
              <w:rPr>
                <w:rFonts w:asciiTheme="minorHAnsi" w:hAnsiTheme="minorHAnsi"/>
                <w:b/>
                <w:sz w:val="24"/>
                <w:szCs w:val="24"/>
                <w:lang w:val="fr-BE" w:eastAsia="en-US"/>
              </w:rPr>
              <w:t xml:space="preserve"> Prof</w:t>
            </w:r>
          </w:p>
        </w:tc>
      </w:tr>
      <w:tr w:rsidR="00F16B43" w14:paraId="6CF64B62" w14:textId="77777777">
        <w:tc>
          <w:tcPr>
            <w:tcW w:w="4961" w:type="dxa"/>
            <w:shd w:val="clear" w:color="auto" w:fill="auto"/>
          </w:tcPr>
          <w:p w14:paraId="04235E1B" w14:textId="77777777" w:rsidR="00F16B43" w:rsidRDefault="00F16B43">
            <w:pPr>
              <w:pStyle w:val="Notedebasdepage"/>
              <w:ind w:left="-487" w:firstLine="487"/>
              <w:rPr>
                <w:rFonts w:asciiTheme="minorHAnsi" w:hAnsiTheme="minorHAnsi"/>
                <w:sz w:val="24"/>
                <w:szCs w:val="24"/>
                <w:lang w:val="fr-BE" w:eastAsia="en-US"/>
              </w:rPr>
            </w:pPr>
          </w:p>
          <w:p w14:paraId="5BDDD672"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Soins aux personnes âgées et gériatrie</w:t>
            </w:r>
          </w:p>
          <w:p w14:paraId="6878CCCC" w14:textId="77777777" w:rsidR="00F16B43" w:rsidRDefault="00F16B43">
            <w:pPr>
              <w:pStyle w:val="Notedebasdepage"/>
              <w:ind w:left="-487" w:firstLine="487"/>
              <w:rPr>
                <w:rFonts w:asciiTheme="minorHAnsi" w:hAnsiTheme="minorHAnsi"/>
                <w:sz w:val="24"/>
                <w:szCs w:val="24"/>
                <w:lang w:val="fr-BE" w:eastAsia="en-US"/>
              </w:rPr>
            </w:pPr>
          </w:p>
        </w:tc>
        <w:tc>
          <w:tcPr>
            <w:tcW w:w="4110" w:type="dxa"/>
            <w:shd w:val="clear" w:color="auto" w:fill="auto"/>
          </w:tcPr>
          <w:p w14:paraId="7D5591D6" w14:textId="77777777" w:rsidR="00F16B43" w:rsidRDefault="00F16B43">
            <w:pPr>
              <w:pStyle w:val="Notedebasdepage"/>
              <w:jc w:val="center"/>
              <w:rPr>
                <w:rFonts w:asciiTheme="minorHAnsi" w:hAnsiTheme="minorHAnsi"/>
                <w:b/>
                <w:sz w:val="24"/>
                <w:szCs w:val="24"/>
                <w:lang w:val="fr-BE" w:eastAsia="en-US"/>
              </w:rPr>
            </w:pPr>
          </w:p>
          <w:p w14:paraId="56C8B5E1"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Soins pers âgées</w:t>
            </w:r>
          </w:p>
        </w:tc>
      </w:tr>
      <w:tr w:rsidR="00F16B43" w14:paraId="2F56F89C" w14:textId="77777777">
        <w:tc>
          <w:tcPr>
            <w:tcW w:w="4961" w:type="dxa"/>
            <w:shd w:val="clear" w:color="auto" w:fill="auto"/>
          </w:tcPr>
          <w:p w14:paraId="3FB6D5DA" w14:textId="77777777" w:rsidR="00F16B43" w:rsidRDefault="00F16B43">
            <w:pPr>
              <w:pStyle w:val="Notedebasdepage"/>
              <w:ind w:left="-487" w:firstLine="487"/>
              <w:rPr>
                <w:rFonts w:asciiTheme="minorHAnsi" w:hAnsiTheme="minorHAnsi"/>
                <w:sz w:val="24"/>
                <w:szCs w:val="24"/>
                <w:lang w:val="fr-BE" w:eastAsia="en-US"/>
              </w:rPr>
            </w:pPr>
          </w:p>
          <w:p w14:paraId="6436F1B9"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Déontologie</w:t>
            </w:r>
          </w:p>
          <w:p w14:paraId="2AE424C5" w14:textId="77777777" w:rsidR="00F16B43" w:rsidRDefault="00F16B43">
            <w:pPr>
              <w:pStyle w:val="Notedebasdepage"/>
              <w:ind w:left="-487" w:firstLine="487"/>
              <w:rPr>
                <w:rFonts w:asciiTheme="minorHAnsi" w:hAnsiTheme="minorHAnsi"/>
                <w:sz w:val="24"/>
                <w:szCs w:val="24"/>
                <w:lang w:val="fr-BE" w:eastAsia="en-US"/>
              </w:rPr>
            </w:pPr>
          </w:p>
        </w:tc>
        <w:tc>
          <w:tcPr>
            <w:tcW w:w="4110" w:type="dxa"/>
            <w:shd w:val="clear" w:color="auto" w:fill="auto"/>
          </w:tcPr>
          <w:p w14:paraId="0D6355E3" w14:textId="77777777" w:rsidR="00F16B43" w:rsidRDefault="00F16B43">
            <w:pPr>
              <w:pStyle w:val="Notedebasdepage"/>
              <w:jc w:val="center"/>
              <w:rPr>
                <w:rFonts w:asciiTheme="minorHAnsi" w:hAnsiTheme="minorHAnsi"/>
                <w:b/>
                <w:sz w:val="24"/>
                <w:szCs w:val="24"/>
                <w:lang w:val="fr-BE" w:eastAsia="en-US"/>
              </w:rPr>
            </w:pPr>
          </w:p>
          <w:p w14:paraId="36E2A169"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Déon</w:t>
            </w:r>
          </w:p>
        </w:tc>
      </w:tr>
      <w:tr w:rsidR="00F16B43" w14:paraId="7B246C7C" w14:textId="77777777">
        <w:tc>
          <w:tcPr>
            <w:tcW w:w="4961" w:type="dxa"/>
            <w:shd w:val="clear" w:color="auto" w:fill="auto"/>
          </w:tcPr>
          <w:p w14:paraId="368C4CBE" w14:textId="77777777" w:rsidR="00F16B43" w:rsidRDefault="00F16B43">
            <w:pPr>
              <w:pStyle w:val="Notedebasdepage"/>
              <w:ind w:left="-487" w:firstLine="487"/>
              <w:rPr>
                <w:rFonts w:asciiTheme="minorHAnsi" w:hAnsiTheme="minorHAnsi"/>
                <w:sz w:val="24"/>
                <w:szCs w:val="24"/>
                <w:highlight w:val="cyan"/>
                <w:lang w:val="fr-BE" w:eastAsia="en-US"/>
              </w:rPr>
            </w:pPr>
          </w:p>
          <w:p w14:paraId="3F68E738"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Diététique</w:t>
            </w:r>
          </w:p>
          <w:p w14:paraId="367B3326" w14:textId="77777777" w:rsidR="00F16B43" w:rsidRDefault="00F16B43">
            <w:pPr>
              <w:pStyle w:val="Notedebasdepage"/>
              <w:ind w:left="-487" w:firstLine="487"/>
              <w:rPr>
                <w:rFonts w:asciiTheme="minorHAnsi" w:hAnsiTheme="minorHAnsi"/>
                <w:sz w:val="24"/>
                <w:szCs w:val="24"/>
                <w:highlight w:val="cyan"/>
                <w:lang w:val="fr-BE" w:eastAsia="en-US"/>
              </w:rPr>
            </w:pPr>
          </w:p>
        </w:tc>
        <w:tc>
          <w:tcPr>
            <w:tcW w:w="4110" w:type="dxa"/>
            <w:shd w:val="clear" w:color="auto" w:fill="auto"/>
          </w:tcPr>
          <w:p w14:paraId="2F66108C" w14:textId="77777777" w:rsidR="00F16B43" w:rsidRDefault="00F16B43">
            <w:pPr>
              <w:pStyle w:val="Notedebasdepage"/>
              <w:jc w:val="center"/>
              <w:rPr>
                <w:rFonts w:asciiTheme="minorHAnsi" w:hAnsiTheme="minorHAnsi"/>
                <w:b/>
                <w:sz w:val="24"/>
                <w:szCs w:val="24"/>
                <w:highlight w:val="cyan"/>
                <w:lang w:val="fr-BE" w:eastAsia="en-US"/>
              </w:rPr>
            </w:pPr>
          </w:p>
          <w:p w14:paraId="7995993B" w14:textId="77777777" w:rsidR="00F16B43" w:rsidRDefault="00366E61">
            <w:pPr>
              <w:pStyle w:val="Notedebasdepage"/>
              <w:jc w:val="center"/>
              <w:rPr>
                <w:rFonts w:asciiTheme="minorHAnsi" w:hAnsiTheme="minorHAnsi"/>
                <w:b/>
                <w:sz w:val="24"/>
                <w:szCs w:val="24"/>
                <w:highlight w:val="cyan"/>
                <w:lang w:val="fr-BE" w:eastAsia="en-US"/>
              </w:rPr>
            </w:pPr>
            <w:r>
              <w:rPr>
                <w:rFonts w:asciiTheme="minorHAnsi" w:hAnsiTheme="minorHAnsi"/>
                <w:b/>
                <w:sz w:val="24"/>
                <w:szCs w:val="24"/>
                <w:lang w:val="fr-BE" w:eastAsia="en-US"/>
              </w:rPr>
              <w:t>Diet</w:t>
            </w:r>
          </w:p>
        </w:tc>
      </w:tr>
      <w:tr w:rsidR="00F16B43" w14:paraId="7832AE20" w14:textId="77777777">
        <w:trPr>
          <w:trHeight w:val="90"/>
        </w:trPr>
        <w:tc>
          <w:tcPr>
            <w:tcW w:w="4961" w:type="dxa"/>
            <w:shd w:val="clear" w:color="auto" w:fill="auto"/>
          </w:tcPr>
          <w:p w14:paraId="3F62BB38" w14:textId="77777777" w:rsidR="00F16B43" w:rsidRDefault="00F16B43">
            <w:pPr>
              <w:pStyle w:val="Notedebasdepage"/>
              <w:ind w:left="-487" w:firstLine="487"/>
              <w:rPr>
                <w:rFonts w:asciiTheme="minorHAnsi" w:hAnsiTheme="minorHAnsi"/>
                <w:sz w:val="24"/>
                <w:szCs w:val="24"/>
                <w:lang w:val="fr-BE" w:eastAsia="en-US"/>
              </w:rPr>
            </w:pPr>
          </w:p>
          <w:p w14:paraId="49B53C05" w14:textId="77777777" w:rsidR="00F16B43" w:rsidRDefault="00366E61">
            <w:pPr>
              <w:pStyle w:val="Notedebasdepage"/>
              <w:ind w:left="-487" w:firstLine="487"/>
              <w:rPr>
                <w:rFonts w:asciiTheme="minorHAnsi" w:hAnsiTheme="minorHAnsi"/>
                <w:sz w:val="24"/>
                <w:szCs w:val="24"/>
                <w:lang w:val="fr-BE" w:eastAsia="en-US"/>
              </w:rPr>
            </w:pPr>
            <w:r>
              <w:rPr>
                <w:rFonts w:asciiTheme="minorHAnsi" w:hAnsiTheme="minorHAnsi"/>
                <w:sz w:val="24"/>
                <w:szCs w:val="24"/>
                <w:lang w:val="fr-BE" w:eastAsia="en-US"/>
              </w:rPr>
              <w:t>Stages</w:t>
            </w:r>
          </w:p>
          <w:p w14:paraId="48CC5C24" w14:textId="77777777" w:rsidR="00F16B43" w:rsidRDefault="00F16B43">
            <w:pPr>
              <w:pStyle w:val="Notedebasdepage"/>
              <w:ind w:left="-487" w:firstLine="487"/>
              <w:rPr>
                <w:rFonts w:asciiTheme="minorHAnsi" w:hAnsiTheme="minorHAnsi"/>
                <w:sz w:val="24"/>
                <w:szCs w:val="24"/>
                <w:lang w:val="fr-BE" w:eastAsia="en-US"/>
              </w:rPr>
            </w:pPr>
          </w:p>
        </w:tc>
        <w:tc>
          <w:tcPr>
            <w:tcW w:w="4110" w:type="dxa"/>
            <w:shd w:val="clear" w:color="auto" w:fill="auto"/>
          </w:tcPr>
          <w:p w14:paraId="62F7A020" w14:textId="77777777" w:rsidR="00F16B43" w:rsidRDefault="00F16B43">
            <w:pPr>
              <w:pStyle w:val="Notedebasdepage"/>
              <w:jc w:val="center"/>
              <w:rPr>
                <w:rFonts w:asciiTheme="minorHAnsi" w:hAnsiTheme="minorHAnsi"/>
                <w:b/>
                <w:sz w:val="24"/>
                <w:szCs w:val="24"/>
                <w:lang w:val="fr-BE" w:eastAsia="en-US"/>
              </w:rPr>
            </w:pPr>
          </w:p>
          <w:p w14:paraId="50C6DDAA" w14:textId="77777777" w:rsidR="00F16B43" w:rsidRDefault="00366E61">
            <w:pPr>
              <w:pStyle w:val="Notedebasdepage"/>
              <w:jc w:val="center"/>
              <w:rPr>
                <w:rFonts w:asciiTheme="minorHAnsi" w:hAnsiTheme="minorHAnsi"/>
                <w:b/>
                <w:sz w:val="24"/>
                <w:szCs w:val="24"/>
                <w:lang w:val="fr-BE" w:eastAsia="en-US"/>
              </w:rPr>
            </w:pPr>
            <w:r>
              <w:rPr>
                <w:rFonts w:asciiTheme="minorHAnsi" w:hAnsiTheme="minorHAnsi"/>
                <w:b/>
                <w:sz w:val="24"/>
                <w:szCs w:val="24"/>
                <w:lang w:val="fr-BE" w:eastAsia="en-US"/>
              </w:rPr>
              <w:t>Stage</w:t>
            </w:r>
          </w:p>
        </w:tc>
      </w:tr>
    </w:tbl>
    <w:p w14:paraId="4B4F0CFE" w14:textId="77777777" w:rsidR="00F16B43" w:rsidRDefault="00F16B43">
      <w:pPr>
        <w:pStyle w:val="Titre1"/>
        <w:rPr>
          <w:rFonts w:asciiTheme="minorHAnsi" w:hAnsiTheme="minorHAnsi"/>
          <w:sz w:val="40"/>
          <w:szCs w:val="40"/>
        </w:rPr>
      </w:pPr>
    </w:p>
    <w:p w14:paraId="32B2406B" w14:textId="77777777" w:rsidR="00F16B43" w:rsidRDefault="00F16B43">
      <w:pPr>
        <w:pStyle w:val="Titre1"/>
        <w:rPr>
          <w:rFonts w:asciiTheme="minorHAnsi" w:hAnsiTheme="minorHAnsi"/>
          <w:sz w:val="24"/>
          <w:szCs w:val="24"/>
        </w:rPr>
      </w:pPr>
    </w:p>
    <w:p w14:paraId="7B5E2208" w14:textId="77777777" w:rsidR="00F16B43" w:rsidRDefault="00F16B43">
      <w:pPr>
        <w:pStyle w:val="Titre1"/>
        <w:rPr>
          <w:rFonts w:asciiTheme="minorHAnsi" w:hAnsiTheme="minorHAnsi"/>
          <w:sz w:val="40"/>
          <w:szCs w:val="40"/>
        </w:rPr>
      </w:pPr>
    </w:p>
    <w:p w14:paraId="654C92F3" w14:textId="77777777" w:rsidR="00F16B43" w:rsidRDefault="00F16B43">
      <w:pPr>
        <w:pStyle w:val="Titre1"/>
        <w:rPr>
          <w:rFonts w:asciiTheme="minorHAnsi" w:hAnsiTheme="minorHAnsi"/>
          <w:sz w:val="40"/>
          <w:szCs w:val="40"/>
        </w:rPr>
        <w:sectPr w:rsidR="00F16B43">
          <w:footerReference w:type="default" r:id="rId10"/>
          <w:pgSz w:w="11906" w:h="16838"/>
          <w:pgMar w:top="1417" w:right="1417" w:bottom="1417" w:left="1417" w:header="0" w:footer="708" w:gutter="0"/>
          <w:cols w:space="720"/>
          <w:formProt w:val="0"/>
          <w:docGrid w:linePitch="360" w:charSpace="4096"/>
        </w:sectPr>
      </w:pPr>
    </w:p>
    <w:tbl>
      <w:tblPr>
        <w:tblW w:w="15633" w:type="dxa"/>
        <w:tblInd w:w="-400" w:type="dxa"/>
        <w:tblBorders>
          <w:top w:val="single" w:sz="2" w:space="0" w:color="000000"/>
          <w:left w:val="single" w:sz="2" w:space="0" w:color="000000"/>
          <w:right w:val="single" w:sz="2" w:space="0" w:color="000000"/>
          <w:insideV w:val="single" w:sz="2" w:space="0" w:color="000000"/>
        </w:tblBorders>
        <w:tblCellMar>
          <w:left w:w="65" w:type="dxa"/>
          <w:right w:w="70" w:type="dxa"/>
        </w:tblCellMar>
        <w:tblLook w:val="0000" w:firstRow="0" w:lastRow="0" w:firstColumn="0" w:lastColumn="0" w:noHBand="0" w:noVBand="0"/>
      </w:tblPr>
      <w:tblGrid>
        <w:gridCol w:w="3756"/>
        <w:gridCol w:w="6448"/>
        <w:gridCol w:w="678"/>
        <w:gridCol w:w="679"/>
        <w:gridCol w:w="678"/>
        <w:gridCol w:w="678"/>
        <w:gridCol w:w="679"/>
        <w:gridCol w:w="678"/>
        <w:gridCol w:w="679"/>
        <w:gridCol w:w="680"/>
      </w:tblGrid>
      <w:tr w:rsidR="00F16B43" w14:paraId="32ECB67E" w14:textId="77777777" w:rsidTr="00366E61">
        <w:trPr>
          <w:trHeight w:val="622"/>
        </w:trPr>
        <w:tc>
          <w:tcPr>
            <w:tcW w:w="10204" w:type="dxa"/>
            <w:gridSpan w:val="2"/>
            <w:tcBorders>
              <w:top w:val="single" w:sz="2" w:space="0" w:color="000000"/>
              <w:left w:val="single" w:sz="2" w:space="0" w:color="000000"/>
              <w:right w:val="single" w:sz="2" w:space="0" w:color="000000"/>
            </w:tcBorders>
            <w:shd w:val="clear" w:color="auto" w:fill="auto"/>
            <w:vAlign w:val="center"/>
          </w:tcPr>
          <w:p w14:paraId="50782733" w14:textId="77777777" w:rsidR="00F16B43" w:rsidRDefault="00366E61">
            <w:pPr>
              <w:pStyle w:val="Style1"/>
              <w:spacing w:before="120" w:after="120"/>
              <w:rPr>
                <w:rFonts w:asciiTheme="minorHAnsi" w:hAnsiTheme="minorHAnsi"/>
                <w:b/>
                <w:caps/>
                <w:szCs w:val="22"/>
              </w:rPr>
            </w:pPr>
            <w:r>
              <w:rPr>
                <w:rFonts w:asciiTheme="minorHAnsi" w:hAnsiTheme="minorHAnsi"/>
                <w:b/>
                <w:szCs w:val="22"/>
                <w:u w:val="single"/>
              </w:rPr>
              <w:lastRenderedPageBreak/>
              <w:t>Fonction 01 </w:t>
            </w:r>
            <w:r>
              <w:rPr>
                <w:rFonts w:asciiTheme="minorHAnsi" w:hAnsiTheme="minorHAnsi"/>
                <w:b/>
                <w:szCs w:val="22"/>
              </w:rPr>
              <w:t>: établir une relation humaine appropriée avec le patient/résident, sa famille et son entourage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B6DB"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 xml:space="preserve">Psy </w:t>
            </w:r>
            <w:proofErr w:type="spellStart"/>
            <w:r>
              <w:rPr>
                <w:rFonts w:eastAsia="Times New Roman" w:cs="Courier New"/>
                <w:lang w:val="fr-FR" w:eastAsia="fr-FR"/>
              </w:rPr>
              <w:t>appl</w:t>
            </w:r>
            <w:proofErr w:type="spell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B58A"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77AC61FF"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5F03"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2CA1B4CE"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1DF3"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3063C852"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D1D8"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466E" w14:textId="77777777" w:rsidR="00F16B43" w:rsidRDefault="00366E61" w:rsidP="00A469C8">
            <w:pPr>
              <w:spacing w:after="0" w:line="240" w:lineRule="auto"/>
              <w:rPr>
                <w:rFonts w:eastAsia="Times New Roman" w:cs="Courier New"/>
                <w:lang w:val="fr-FR" w:eastAsia="fr-FR"/>
              </w:rPr>
            </w:pPr>
            <w:r>
              <w:rPr>
                <w:rFonts w:eastAsia="Times New Roman" w:cs="Courier New"/>
                <w:lang w:val="fr-FR" w:eastAsia="fr-FR"/>
              </w:rPr>
              <w:t>Déon</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A048"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3E2DE72" w14:textId="77777777" w:rsidR="00F16B43" w:rsidRDefault="00F16B43">
            <w:pPr>
              <w:spacing w:after="0" w:line="240" w:lineRule="auto"/>
              <w:jc w:val="center"/>
              <w:rPr>
                <w:rFonts w:eastAsia="Times New Roman" w:cs="Courier New"/>
                <w:lang w:val="fr-FR" w:eastAsia="fr-FR"/>
              </w:rPr>
            </w:pPr>
          </w:p>
          <w:p w14:paraId="517C91A8" w14:textId="77777777" w:rsidR="00F16B43" w:rsidRDefault="00366E61">
            <w:pPr>
              <w:spacing w:after="0" w:line="240" w:lineRule="auto"/>
              <w:jc w:val="center"/>
            </w:pPr>
            <w:r>
              <w:rPr>
                <w:rFonts w:eastAsia="Times New Roman" w:cs="Courier New"/>
                <w:lang w:val="fr-FR" w:eastAsia="fr-FR"/>
              </w:rPr>
              <w:t xml:space="preserve">Stage </w:t>
            </w:r>
          </w:p>
        </w:tc>
      </w:tr>
      <w:tr w:rsidR="00F16B43" w14:paraId="282A0959" w14:textId="77777777" w:rsidTr="00366E61">
        <w:trPr>
          <w:cantSplit/>
          <w:trHeight w:val="580"/>
        </w:trPr>
        <w:tc>
          <w:tcPr>
            <w:tcW w:w="3756" w:type="dxa"/>
            <w:vMerge w:val="restart"/>
            <w:tcBorders>
              <w:top w:val="single" w:sz="4" w:space="0" w:color="000000"/>
              <w:left w:val="single" w:sz="4" w:space="0" w:color="000000"/>
              <w:right w:val="single" w:sz="4" w:space="0" w:color="000000"/>
            </w:tcBorders>
            <w:shd w:val="clear" w:color="auto" w:fill="auto"/>
            <w:vAlign w:val="center"/>
          </w:tcPr>
          <w:p w14:paraId="3E21DF28" w14:textId="77777777" w:rsidR="00F16B43" w:rsidRDefault="00366E61">
            <w:pPr>
              <w:numPr>
                <w:ilvl w:val="1"/>
                <w:numId w:val="7"/>
              </w:numPr>
              <w:tabs>
                <w:tab w:val="left" w:pos="355"/>
              </w:tabs>
              <w:spacing w:after="0" w:line="240" w:lineRule="auto"/>
            </w:pPr>
            <w:r>
              <w:t xml:space="preserve"> Adopter une attitude </w:t>
            </w:r>
          </w:p>
          <w:p w14:paraId="347AE423" w14:textId="77777777" w:rsidR="00F16B43" w:rsidRDefault="00366E61" w:rsidP="0067346D">
            <w:pPr>
              <w:tabs>
                <w:tab w:val="left" w:pos="355"/>
              </w:tabs>
              <w:spacing w:after="0" w:line="240" w:lineRule="auto"/>
              <w:ind w:left="-26"/>
            </w:pPr>
            <w:proofErr w:type="gramStart"/>
            <w:r>
              <w:t>respectueuse</w:t>
            </w:r>
            <w:proofErr w:type="gramEnd"/>
            <w:r>
              <w:t xml:space="preserve"> à l’égard des patients /résidents et de leur entourage.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698EEE0D" w14:textId="77777777" w:rsidR="00F16B43" w:rsidRDefault="00366E61">
            <w:pPr>
              <w:pStyle w:val="Style1"/>
              <w:ind w:left="360" w:hanging="360"/>
              <w:rPr>
                <w:rFonts w:asciiTheme="minorHAnsi" w:hAnsiTheme="minorHAnsi"/>
                <w:szCs w:val="22"/>
              </w:rPr>
            </w:pPr>
            <w:r>
              <w:rPr>
                <w:rFonts w:asciiTheme="minorHAnsi" w:hAnsiTheme="minorHAnsi"/>
                <w:szCs w:val="22"/>
                <w:lang w:val="fr-BE"/>
              </w:rPr>
              <w:t xml:space="preserve">1.1.1. </w:t>
            </w:r>
            <w:r>
              <w:rPr>
                <w:rFonts w:asciiTheme="minorHAnsi" w:hAnsiTheme="minorHAnsi"/>
                <w:szCs w:val="22"/>
              </w:rPr>
              <w:t xml:space="preserve">Faire preuve de tact et de discrétion : observer le </w:t>
            </w:r>
          </w:p>
          <w:p w14:paraId="2B4F52AC" w14:textId="77777777" w:rsidR="00F16B43" w:rsidRDefault="00366E61">
            <w:pPr>
              <w:pStyle w:val="Style1"/>
              <w:ind w:left="360" w:hanging="360"/>
              <w:rPr>
                <w:rFonts w:asciiTheme="minorHAnsi" w:hAnsiTheme="minorHAnsi"/>
                <w:szCs w:val="22"/>
              </w:rPr>
            </w:pPr>
            <w:proofErr w:type="gramStart"/>
            <w:r>
              <w:rPr>
                <w:rFonts w:asciiTheme="minorHAnsi" w:hAnsiTheme="minorHAnsi"/>
                <w:szCs w:val="22"/>
              </w:rPr>
              <w:t>patient</w:t>
            </w:r>
            <w:proofErr w:type="gramEnd"/>
            <w:r>
              <w:rPr>
                <w:rFonts w:asciiTheme="minorHAnsi" w:hAnsiTheme="minorHAnsi"/>
                <w:szCs w:val="22"/>
              </w:rPr>
              <w:t>/résident, se décentrer, agir de manière appropriée.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642F" w14:textId="77777777" w:rsidR="00F16B43" w:rsidRDefault="00366E61">
            <w:pPr>
              <w:pStyle w:val="Style1"/>
              <w:ind w:left="360" w:hanging="360"/>
              <w:jc w:val="center"/>
              <w:rPr>
                <w:rFonts w:asciiTheme="minorHAnsi" w:hAnsiTheme="minorHAnsi"/>
                <w:szCs w:val="22"/>
              </w:rPr>
            </w:pPr>
            <w:r>
              <w:rPr>
                <w:rFonts w:asciiTheme="minorHAnsi" w:hAnsiTheme="minorHAnsi"/>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0E6D" w14:textId="77777777" w:rsidR="00F16B43" w:rsidRDefault="00F16B43">
            <w:pPr>
              <w:pStyle w:val="Style1"/>
              <w:ind w:left="-637" w:firstLine="567"/>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6401" w14:textId="77777777" w:rsidR="00F16B43" w:rsidRDefault="00F16B43">
            <w:pPr>
              <w:pStyle w:val="Style1"/>
              <w:ind w:left="-637" w:firstLine="567"/>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76AC" w14:textId="77777777" w:rsidR="00F16B43" w:rsidRDefault="00F16B43">
            <w:pPr>
              <w:pStyle w:val="Style1"/>
              <w:ind w:left="-637" w:firstLine="567"/>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6526" w14:textId="77777777" w:rsidR="00F16B43" w:rsidRDefault="00F16B43">
            <w:pPr>
              <w:pStyle w:val="Style1"/>
              <w:ind w:left="-637" w:firstLine="567"/>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3346" w14:textId="12916C06" w:rsidR="00F16B43" w:rsidRDefault="00366E61" w:rsidP="00A469C8">
            <w:pPr>
              <w:pStyle w:val="Style1"/>
              <w:ind w:left="-637" w:firstLine="567"/>
              <w:jc w:val="center"/>
              <w:rPr>
                <w:rFonts w:asciiTheme="minorHAnsi" w:hAnsiTheme="minorHAnsi"/>
                <w:szCs w:val="22"/>
              </w:rPr>
            </w:pPr>
            <w:r>
              <w:rPr>
                <w:rFonts w:asciiTheme="minorHAnsi" w:hAnsiTheme="minorHAnsi"/>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07C8" w14:textId="77777777" w:rsidR="00F16B43" w:rsidRDefault="00F16B43">
            <w:pPr>
              <w:pStyle w:val="Style1"/>
              <w:ind w:left="-637" w:firstLine="567"/>
              <w:jc w:val="center"/>
              <w:rPr>
                <w:rFonts w:asciiTheme="minorHAnsi" w:hAnsiTheme="minorHAnsi"/>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472B" w14:textId="7BC9FC44" w:rsidR="00F16B43" w:rsidRDefault="00366E61" w:rsidP="00A469C8">
            <w:pPr>
              <w:pStyle w:val="Style1"/>
              <w:ind w:left="-637" w:firstLine="567"/>
              <w:jc w:val="center"/>
              <w:rPr>
                <w:rFonts w:asciiTheme="minorHAnsi" w:hAnsiTheme="minorHAnsi"/>
                <w:szCs w:val="22"/>
              </w:rPr>
            </w:pPr>
            <w:r>
              <w:rPr>
                <w:rFonts w:asciiTheme="minorHAnsi" w:hAnsiTheme="minorHAnsi"/>
                <w:color w:val="000000"/>
                <w:szCs w:val="22"/>
              </w:rPr>
              <w:t>X</w:t>
            </w:r>
          </w:p>
        </w:tc>
      </w:tr>
      <w:tr w:rsidR="00F16B43" w14:paraId="6D426892" w14:textId="77777777" w:rsidTr="00366E61">
        <w:trPr>
          <w:cantSplit/>
          <w:trHeight w:val="266"/>
        </w:trPr>
        <w:tc>
          <w:tcPr>
            <w:tcW w:w="3756" w:type="dxa"/>
            <w:vMerge/>
            <w:tcBorders>
              <w:left w:val="single" w:sz="4" w:space="0" w:color="000000"/>
              <w:right w:val="single" w:sz="4" w:space="0" w:color="000000"/>
            </w:tcBorders>
            <w:shd w:val="clear" w:color="auto" w:fill="auto"/>
          </w:tcPr>
          <w:p w14:paraId="6FB5752B" w14:textId="77777777" w:rsidR="00F16B43" w:rsidRDefault="00F16B43">
            <w:pPr>
              <w:tabs>
                <w:tab w:val="left" w:pos="355"/>
              </w:tabs>
              <w:ind w:left="71"/>
              <w:rPr>
                <w:caps/>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1F5CEAA9" w14:textId="77777777" w:rsidR="00F16B43" w:rsidRDefault="00366E61">
            <w:pPr>
              <w:pStyle w:val="Style1"/>
              <w:spacing w:before="120" w:after="120"/>
              <w:rPr>
                <w:rFonts w:asciiTheme="minorHAnsi" w:hAnsiTheme="minorHAnsi"/>
                <w:szCs w:val="22"/>
              </w:rPr>
            </w:pPr>
            <w:r>
              <w:rPr>
                <w:rFonts w:asciiTheme="minorHAnsi" w:hAnsiTheme="minorHAnsi"/>
                <w:szCs w:val="22"/>
              </w:rPr>
              <w:t>1.1.2. Respecter les options philosophiques.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0892" w14:textId="77777777" w:rsidR="00F16B43" w:rsidRDefault="00F16B43">
            <w:pPr>
              <w:pStyle w:val="Style1"/>
              <w:ind w:left="72"/>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A533" w14:textId="77777777" w:rsidR="00F16B43" w:rsidRDefault="00F16B43">
            <w:pPr>
              <w:pStyle w:val="Style1"/>
              <w:ind w:left="72"/>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7F68" w14:textId="77777777" w:rsidR="00F16B43" w:rsidRDefault="00F16B43">
            <w:pPr>
              <w:pStyle w:val="Style1"/>
              <w:ind w:left="72"/>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5F38" w14:textId="77777777" w:rsidR="00F16B43" w:rsidRDefault="00F16B43">
            <w:pPr>
              <w:pStyle w:val="Style1"/>
              <w:ind w:left="72"/>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C828" w14:textId="77777777" w:rsidR="00F16B43" w:rsidRDefault="00F16B43">
            <w:pPr>
              <w:pStyle w:val="Style1"/>
              <w:ind w:left="72"/>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4DB9" w14:textId="77777777" w:rsidR="00F16B43" w:rsidRDefault="00366E61" w:rsidP="00A469C8">
            <w:pPr>
              <w:pStyle w:val="Style1"/>
              <w:jc w:val="center"/>
              <w:rPr>
                <w:rFonts w:asciiTheme="minorHAnsi" w:hAnsiTheme="minorHAnsi"/>
                <w:szCs w:val="22"/>
              </w:rPr>
            </w:pPr>
            <w:r>
              <w:rPr>
                <w:rFonts w:asciiTheme="minorHAnsi" w:hAnsiTheme="minorHAnsi"/>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659C" w14:textId="77777777" w:rsidR="00F16B43" w:rsidRDefault="00F16B43">
            <w:pPr>
              <w:pStyle w:val="Style1"/>
              <w:ind w:left="72"/>
              <w:jc w:val="center"/>
              <w:rPr>
                <w:rFonts w:asciiTheme="minorHAnsi" w:hAnsiTheme="minorHAnsi"/>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E7E0" w14:textId="77777777" w:rsidR="00F16B43" w:rsidRDefault="00366E61" w:rsidP="00A469C8">
            <w:pPr>
              <w:pStyle w:val="Style1"/>
              <w:jc w:val="center"/>
              <w:rPr>
                <w:rFonts w:asciiTheme="minorHAnsi" w:hAnsiTheme="minorHAnsi"/>
                <w:szCs w:val="22"/>
              </w:rPr>
            </w:pPr>
            <w:r>
              <w:rPr>
                <w:rFonts w:asciiTheme="minorHAnsi" w:hAnsiTheme="minorHAnsi"/>
                <w:color w:val="000000"/>
                <w:szCs w:val="22"/>
              </w:rPr>
              <w:t>X</w:t>
            </w:r>
          </w:p>
        </w:tc>
      </w:tr>
      <w:tr w:rsidR="00F16B43" w14:paraId="7139CD81" w14:textId="77777777" w:rsidTr="00366E61">
        <w:trPr>
          <w:cantSplit/>
          <w:trHeight w:val="609"/>
        </w:trPr>
        <w:tc>
          <w:tcPr>
            <w:tcW w:w="3756" w:type="dxa"/>
            <w:vMerge/>
            <w:tcBorders>
              <w:left w:val="single" w:sz="4" w:space="0" w:color="000000"/>
              <w:right w:val="single" w:sz="4" w:space="0" w:color="000000"/>
            </w:tcBorders>
            <w:shd w:val="clear" w:color="auto" w:fill="auto"/>
          </w:tcPr>
          <w:p w14:paraId="27B28DF8" w14:textId="77777777" w:rsidR="00F16B43" w:rsidRDefault="00F16B43">
            <w:pPr>
              <w:tabs>
                <w:tab w:val="left" w:pos="355"/>
              </w:tabs>
              <w:ind w:left="71"/>
              <w:rPr>
                <w:caps/>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07FD3059"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1.1.3. Respecter les différences culturelles et rapporter à l’équipe les éventuels obstacles posés dans la pratique.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843A" w14:textId="77777777" w:rsidR="00F16B43" w:rsidRDefault="00F16B43">
            <w:pPr>
              <w:pStyle w:val="Style1"/>
              <w:ind w:left="72"/>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59E5" w14:textId="77777777" w:rsidR="00F16B43" w:rsidRDefault="00F16B43">
            <w:pPr>
              <w:pStyle w:val="Style1"/>
              <w:ind w:left="72"/>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8235" w14:textId="77777777" w:rsidR="00F16B43" w:rsidRDefault="00F16B43">
            <w:pPr>
              <w:pStyle w:val="Style1"/>
              <w:ind w:left="72"/>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E0D4" w14:textId="77777777" w:rsidR="00F16B43" w:rsidRDefault="00F16B43">
            <w:pPr>
              <w:pStyle w:val="Style1"/>
              <w:ind w:left="72"/>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F9FC" w14:textId="77777777" w:rsidR="00F16B43" w:rsidRDefault="00F16B43">
            <w:pPr>
              <w:pStyle w:val="Style1"/>
              <w:ind w:left="72"/>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11A4" w14:textId="77777777" w:rsidR="00F16B43" w:rsidRDefault="00366E61" w:rsidP="00A469C8">
            <w:pPr>
              <w:pStyle w:val="Style1"/>
              <w:jc w:val="center"/>
              <w:rPr>
                <w:rFonts w:asciiTheme="minorHAnsi" w:hAnsiTheme="minorHAnsi"/>
                <w:szCs w:val="22"/>
              </w:rPr>
            </w:pPr>
            <w:r>
              <w:rPr>
                <w:rFonts w:asciiTheme="minorHAnsi" w:hAnsiTheme="minorHAnsi"/>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72EF" w14:textId="77777777" w:rsidR="00F16B43" w:rsidRDefault="00366E61">
            <w:pPr>
              <w:pStyle w:val="Style1"/>
              <w:ind w:left="72"/>
              <w:jc w:val="center"/>
              <w:rPr>
                <w:rFonts w:asciiTheme="minorHAnsi" w:hAnsiTheme="minorHAnsi"/>
                <w:szCs w:val="22"/>
              </w:rPr>
            </w:pPr>
            <w:r>
              <w:rPr>
                <w:rFonts w:asciiTheme="minorHAnsi" w:hAnsiTheme="minorHAnsi"/>
                <w:szCs w:val="22"/>
              </w:rPr>
              <w:t>X</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F0B3" w14:textId="77777777" w:rsidR="00F16B43" w:rsidRDefault="00366E61" w:rsidP="00A469C8">
            <w:pPr>
              <w:pStyle w:val="Style1"/>
              <w:jc w:val="center"/>
              <w:rPr>
                <w:rFonts w:asciiTheme="minorHAnsi" w:hAnsiTheme="minorHAnsi"/>
                <w:color w:val="CE181E"/>
                <w:szCs w:val="22"/>
              </w:rPr>
            </w:pPr>
            <w:r>
              <w:rPr>
                <w:rFonts w:asciiTheme="minorHAnsi" w:hAnsiTheme="minorHAnsi"/>
                <w:color w:val="000000"/>
                <w:szCs w:val="22"/>
              </w:rPr>
              <w:t>X</w:t>
            </w:r>
          </w:p>
        </w:tc>
      </w:tr>
      <w:tr w:rsidR="00F16B43" w14:paraId="385B78B7" w14:textId="77777777" w:rsidTr="00366E61">
        <w:trPr>
          <w:cantSplit/>
          <w:trHeight w:val="266"/>
        </w:trPr>
        <w:tc>
          <w:tcPr>
            <w:tcW w:w="3756" w:type="dxa"/>
            <w:tcBorders>
              <w:top w:val="single" w:sz="4" w:space="0" w:color="000000"/>
              <w:left w:val="single" w:sz="2" w:space="0" w:color="000000"/>
              <w:right w:val="single" w:sz="4" w:space="0" w:color="000000"/>
            </w:tcBorders>
            <w:shd w:val="clear" w:color="auto" w:fill="auto"/>
          </w:tcPr>
          <w:p w14:paraId="518DBCD5" w14:textId="77777777" w:rsidR="00F16B43" w:rsidRDefault="00366E61">
            <w:pPr>
              <w:pStyle w:val="Pieddepage"/>
              <w:numPr>
                <w:ilvl w:val="1"/>
                <w:numId w:val="7"/>
              </w:numPr>
              <w:tabs>
                <w:tab w:val="clear" w:pos="4536"/>
                <w:tab w:val="clear" w:pos="9072"/>
              </w:tabs>
              <w:rPr>
                <w:rFonts w:asciiTheme="minorHAnsi" w:hAnsiTheme="minorHAnsi"/>
                <w:sz w:val="22"/>
                <w:szCs w:val="22"/>
              </w:rPr>
            </w:pPr>
            <w:r>
              <w:rPr>
                <w:rFonts w:asciiTheme="minorHAnsi" w:hAnsiTheme="minorHAnsi"/>
                <w:sz w:val="22"/>
                <w:szCs w:val="22"/>
              </w:rPr>
              <w:t xml:space="preserve">Aider la personne à conserver </w:t>
            </w:r>
          </w:p>
          <w:p w14:paraId="459211AB" w14:textId="77777777" w:rsidR="00F16B43" w:rsidRDefault="00366E61">
            <w:pPr>
              <w:pStyle w:val="Pieddepage"/>
              <w:tabs>
                <w:tab w:val="clear" w:pos="4536"/>
                <w:tab w:val="clear" w:pos="9072"/>
              </w:tabs>
              <w:rPr>
                <w:rFonts w:asciiTheme="minorHAnsi" w:hAnsiTheme="minorHAnsi"/>
                <w:sz w:val="22"/>
                <w:szCs w:val="22"/>
              </w:rPr>
            </w:pPr>
            <w:proofErr w:type="gramStart"/>
            <w:r>
              <w:rPr>
                <w:rFonts w:asciiTheme="minorHAnsi" w:hAnsiTheme="minorHAnsi"/>
                <w:sz w:val="22"/>
                <w:szCs w:val="22"/>
              </w:rPr>
              <w:t>une</w:t>
            </w:r>
            <w:proofErr w:type="gramEnd"/>
            <w:r>
              <w:rPr>
                <w:rFonts w:asciiTheme="minorHAnsi" w:hAnsiTheme="minorHAnsi"/>
                <w:sz w:val="22"/>
                <w:szCs w:val="22"/>
              </w:rPr>
              <w:t xml:space="preserve"> image de soi positive.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0FBCA23E" w14:textId="77777777" w:rsidR="00F16B43" w:rsidRDefault="00366E61">
            <w:pPr>
              <w:spacing w:after="0" w:line="240" w:lineRule="auto"/>
            </w:pPr>
            <w:r>
              <w:t>1.2.1. Sélectionner des comportements adaptés en fonction de la personne.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E530" w14:textId="77777777" w:rsidR="00F16B43" w:rsidRDefault="00366E61">
            <w:pPr>
              <w:pStyle w:val="Style1"/>
              <w:jc w:val="center"/>
              <w:rPr>
                <w:rFonts w:asciiTheme="minorHAnsi" w:hAnsiTheme="minorHAnsi"/>
                <w:szCs w:val="22"/>
              </w:rPr>
            </w:pPr>
            <w:r>
              <w:rPr>
                <w:rFonts w:asciiTheme="minorHAnsi" w:hAnsiTheme="minorHAnsi"/>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32E9" w14:textId="77777777" w:rsidR="00F16B43" w:rsidRDefault="00F16B43">
            <w:pPr>
              <w:pStyle w:val="Style1"/>
              <w:tabs>
                <w:tab w:val="left" w:pos="92"/>
              </w:tabs>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F1A1" w14:textId="77777777" w:rsidR="00F16B43" w:rsidRDefault="00F16B43">
            <w:pPr>
              <w:pStyle w:val="Style1"/>
              <w:tabs>
                <w:tab w:val="left" w:pos="92"/>
              </w:tabs>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974A" w14:textId="77777777" w:rsidR="00F16B43" w:rsidRDefault="00F16B43">
            <w:pPr>
              <w:pStyle w:val="Style1"/>
              <w:tabs>
                <w:tab w:val="left" w:pos="92"/>
              </w:tabs>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B7A5" w14:textId="77777777" w:rsidR="00F16B43" w:rsidRDefault="00F16B43">
            <w:pPr>
              <w:pStyle w:val="Style1"/>
              <w:tabs>
                <w:tab w:val="left" w:pos="92"/>
              </w:tabs>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EC89" w14:textId="77777777" w:rsidR="00F16B43" w:rsidRDefault="00F16B43" w:rsidP="00A469C8">
            <w:pPr>
              <w:pStyle w:val="Style1"/>
              <w:tabs>
                <w:tab w:val="left" w:pos="92"/>
              </w:tabs>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3B6E" w14:textId="77777777" w:rsidR="00F16B43" w:rsidRDefault="00F16B43">
            <w:pPr>
              <w:pStyle w:val="Style1"/>
              <w:tabs>
                <w:tab w:val="left" w:pos="92"/>
              </w:tabs>
              <w:jc w:val="center"/>
              <w:rPr>
                <w:rFonts w:asciiTheme="minorHAnsi" w:hAnsiTheme="minorHAnsi"/>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C7F2" w14:textId="77777777" w:rsidR="00F16B43" w:rsidRDefault="00366E61" w:rsidP="00A469C8">
            <w:pPr>
              <w:pStyle w:val="Style1"/>
              <w:tabs>
                <w:tab w:val="left" w:pos="92"/>
              </w:tabs>
              <w:jc w:val="center"/>
              <w:rPr>
                <w:rFonts w:asciiTheme="minorHAnsi" w:hAnsiTheme="minorHAnsi"/>
                <w:color w:val="CE181E"/>
                <w:szCs w:val="22"/>
              </w:rPr>
            </w:pPr>
            <w:r>
              <w:rPr>
                <w:rFonts w:asciiTheme="minorHAnsi" w:hAnsiTheme="minorHAnsi"/>
                <w:color w:val="000000"/>
                <w:szCs w:val="22"/>
              </w:rPr>
              <w:t>X</w:t>
            </w:r>
          </w:p>
        </w:tc>
      </w:tr>
      <w:tr w:rsidR="00F16B43" w14:paraId="5D27446C" w14:textId="77777777" w:rsidTr="00366E61">
        <w:trPr>
          <w:cantSplit/>
          <w:trHeight w:val="583"/>
        </w:trPr>
        <w:tc>
          <w:tcPr>
            <w:tcW w:w="3756" w:type="dxa"/>
            <w:tcBorders>
              <w:top w:val="single" w:sz="4" w:space="0" w:color="000000"/>
              <w:left w:val="single" w:sz="2" w:space="0" w:color="000000"/>
              <w:bottom w:val="single" w:sz="2" w:space="0" w:color="000000"/>
              <w:right w:val="single" w:sz="4" w:space="0" w:color="000000"/>
            </w:tcBorders>
            <w:shd w:val="clear" w:color="auto" w:fill="auto"/>
          </w:tcPr>
          <w:p w14:paraId="2832CA3E" w14:textId="77777777" w:rsidR="00F16B43" w:rsidRDefault="00366E61">
            <w:pPr>
              <w:numPr>
                <w:ilvl w:val="1"/>
                <w:numId w:val="7"/>
              </w:numPr>
              <w:spacing w:after="0" w:line="240" w:lineRule="auto"/>
            </w:pPr>
            <w:r>
              <w:rPr>
                <w:caps/>
              </w:rPr>
              <w:t>P</w:t>
            </w:r>
            <w:r>
              <w:t xml:space="preserve">réserver l’autonomie et favoriser </w:t>
            </w:r>
          </w:p>
          <w:p w14:paraId="3F85641F" w14:textId="77777777" w:rsidR="00F16B43" w:rsidRDefault="00366E61">
            <w:pPr>
              <w:spacing w:after="0" w:line="240" w:lineRule="auto"/>
              <w:ind w:left="71"/>
            </w:pPr>
            <w:proofErr w:type="gramStart"/>
            <w:r>
              <w:t>le</w:t>
            </w:r>
            <w:proofErr w:type="gramEnd"/>
            <w:r>
              <w:t xml:space="preserve"> retour à l’autonomie.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7B5ECA8E" w14:textId="77777777" w:rsidR="00F16B43" w:rsidRDefault="00366E61">
            <w:pPr>
              <w:spacing w:after="0" w:line="240" w:lineRule="auto"/>
            </w:pPr>
            <w:r>
              <w:t>1.3.1. Aider la personne à conserver ou à retrouver les gestes relatifs aux activités de la vie quotidienne.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ACDB" w14:textId="77777777" w:rsidR="00F16B43" w:rsidRDefault="00F16B43">
            <w:pPr>
              <w:pStyle w:val="Style1"/>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56C1" w14:textId="77777777" w:rsidR="00F16B43" w:rsidRDefault="00366E61">
            <w:pPr>
              <w:pStyle w:val="Style1"/>
              <w:tabs>
                <w:tab w:val="left" w:pos="92"/>
                <w:tab w:val="left" w:pos="497"/>
                <w:tab w:val="left" w:pos="638"/>
                <w:tab w:val="left" w:pos="1064"/>
              </w:tabs>
              <w:jc w:val="center"/>
              <w:rPr>
                <w:rFonts w:asciiTheme="minorHAnsi" w:hAnsiTheme="minorHAnsi"/>
                <w:szCs w:val="22"/>
              </w:rPr>
            </w:pPr>
            <w:r>
              <w:rPr>
                <w:rFonts w:asciiTheme="minorHAnsi" w:hAnsiTheme="minorHAnsi"/>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F412" w14:textId="77777777" w:rsidR="00F16B43" w:rsidRDefault="00366E61">
            <w:pPr>
              <w:pStyle w:val="Style1"/>
              <w:tabs>
                <w:tab w:val="left" w:pos="92"/>
                <w:tab w:val="left" w:pos="497"/>
                <w:tab w:val="left" w:pos="638"/>
                <w:tab w:val="left" w:pos="1064"/>
              </w:tabs>
              <w:jc w:val="center"/>
              <w:rPr>
                <w:rFonts w:asciiTheme="minorHAnsi" w:hAnsiTheme="minorHAnsi"/>
                <w:szCs w:val="22"/>
              </w:rPr>
            </w:pPr>
            <w:r>
              <w:rPr>
                <w:rFonts w:asciiTheme="minorHAnsi" w:hAnsiTheme="minorHAnsi"/>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14BA" w14:textId="77777777" w:rsidR="00F16B43" w:rsidRDefault="00F16B43">
            <w:pPr>
              <w:pStyle w:val="Style1"/>
              <w:tabs>
                <w:tab w:val="left" w:pos="92"/>
                <w:tab w:val="left" w:pos="497"/>
                <w:tab w:val="left" w:pos="638"/>
                <w:tab w:val="left" w:pos="1064"/>
              </w:tabs>
              <w:jc w:val="center"/>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51AA1" w14:textId="77777777" w:rsidR="00F16B43" w:rsidRDefault="00F16B43">
            <w:pPr>
              <w:pStyle w:val="Style1"/>
              <w:tabs>
                <w:tab w:val="left" w:pos="92"/>
                <w:tab w:val="left" w:pos="497"/>
                <w:tab w:val="left" w:pos="638"/>
                <w:tab w:val="left" w:pos="1064"/>
              </w:tabs>
              <w:jc w:val="center"/>
              <w:rPr>
                <w:rFonts w:asciiTheme="minorHAnsi" w:hAnsiTheme="minorHAnsi"/>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8474" w14:textId="77777777" w:rsidR="00F16B43" w:rsidRDefault="00F16B43" w:rsidP="00A469C8">
            <w:pPr>
              <w:pStyle w:val="Style1"/>
              <w:tabs>
                <w:tab w:val="left" w:pos="92"/>
                <w:tab w:val="left" w:pos="497"/>
                <w:tab w:val="left" w:pos="638"/>
                <w:tab w:val="left" w:pos="1064"/>
              </w:tabs>
              <w:rPr>
                <w:rFonts w:asciiTheme="minorHAnsi" w:hAnsiTheme="minorHAnsi"/>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3A9F" w14:textId="77777777" w:rsidR="00F16B43" w:rsidRDefault="00F16B43">
            <w:pPr>
              <w:pStyle w:val="Style1"/>
              <w:tabs>
                <w:tab w:val="left" w:pos="92"/>
                <w:tab w:val="left" w:pos="497"/>
                <w:tab w:val="left" w:pos="638"/>
                <w:tab w:val="left" w:pos="1064"/>
              </w:tabs>
              <w:jc w:val="center"/>
              <w:rPr>
                <w:rFonts w:asciiTheme="minorHAnsi" w:hAnsiTheme="minorHAnsi"/>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6AF7D" w14:textId="77777777" w:rsidR="00F16B43" w:rsidRDefault="00366E61" w:rsidP="00A469C8">
            <w:pPr>
              <w:pStyle w:val="Style1"/>
              <w:tabs>
                <w:tab w:val="left" w:pos="92"/>
                <w:tab w:val="left" w:pos="497"/>
                <w:tab w:val="left" w:pos="638"/>
                <w:tab w:val="left" w:pos="1064"/>
              </w:tabs>
              <w:jc w:val="center"/>
              <w:rPr>
                <w:rFonts w:asciiTheme="minorHAnsi" w:hAnsiTheme="minorHAnsi"/>
                <w:szCs w:val="22"/>
              </w:rPr>
            </w:pPr>
            <w:r>
              <w:rPr>
                <w:rFonts w:asciiTheme="minorHAnsi" w:hAnsiTheme="minorHAnsi"/>
                <w:color w:val="000000"/>
                <w:szCs w:val="22"/>
              </w:rPr>
              <w:t>X</w:t>
            </w:r>
          </w:p>
        </w:tc>
      </w:tr>
    </w:tbl>
    <w:p w14:paraId="4678C05F" w14:textId="77777777" w:rsidR="00F16B43" w:rsidRDefault="00F16B43">
      <w:pPr>
        <w:spacing w:after="0" w:line="240" w:lineRule="auto"/>
      </w:pPr>
    </w:p>
    <w:tbl>
      <w:tblPr>
        <w:tblW w:w="15633" w:type="dxa"/>
        <w:tblInd w:w="-400" w:type="dxa"/>
        <w:tblBorders>
          <w:top w:val="single" w:sz="4" w:space="0" w:color="000000"/>
          <w:left w:val="single" w:sz="2" w:space="0" w:color="000000"/>
          <w:bottom w:val="single" w:sz="4" w:space="0" w:color="000000"/>
          <w:right w:val="single" w:sz="2" w:space="0" w:color="000000"/>
          <w:insideH w:val="single" w:sz="4" w:space="0" w:color="000000"/>
          <w:insideV w:val="single" w:sz="2" w:space="0" w:color="000000"/>
        </w:tblBorders>
        <w:tblCellMar>
          <w:left w:w="65" w:type="dxa"/>
          <w:right w:w="70" w:type="dxa"/>
        </w:tblCellMar>
        <w:tblLook w:val="0000" w:firstRow="0" w:lastRow="0" w:firstColumn="0" w:lastColumn="0" w:noHBand="0" w:noVBand="0"/>
      </w:tblPr>
      <w:tblGrid>
        <w:gridCol w:w="3687"/>
        <w:gridCol w:w="6562"/>
        <w:gridCol w:w="567"/>
        <w:gridCol w:w="710"/>
        <w:gridCol w:w="733"/>
        <w:gridCol w:w="673"/>
        <w:gridCol w:w="678"/>
        <w:gridCol w:w="675"/>
        <w:gridCol w:w="673"/>
        <w:gridCol w:w="675"/>
      </w:tblGrid>
      <w:tr w:rsidR="00F16B43" w14:paraId="0154D292" w14:textId="77777777">
        <w:trPr>
          <w:cantSplit/>
          <w:trHeight w:val="730"/>
        </w:trPr>
        <w:tc>
          <w:tcPr>
            <w:tcW w:w="10247" w:type="dxa"/>
            <w:gridSpan w:val="2"/>
            <w:tcBorders>
              <w:top w:val="single" w:sz="4" w:space="0" w:color="000000"/>
              <w:left w:val="single" w:sz="2" w:space="0" w:color="000000"/>
              <w:bottom w:val="single" w:sz="4" w:space="0" w:color="000000"/>
              <w:right w:val="single" w:sz="2" w:space="0" w:color="000000"/>
            </w:tcBorders>
            <w:shd w:val="clear" w:color="auto" w:fill="auto"/>
          </w:tcPr>
          <w:p w14:paraId="2178CDE3" w14:textId="77777777" w:rsidR="00F16B43" w:rsidRDefault="00366E61">
            <w:pPr>
              <w:spacing w:after="0" w:line="240" w:lineRule="auto"/>
              <w:rPr>
                <w:b/>
              </w:rPr>
            </w:pPr>
            <w:r>
              <w:rPr>
                <w:b/>
                <w:u w:val="single"/>
              </w:rPr>
              <w:t>Fonction 02</w:t>
            </w:r>
            <w:r>
              <w:rPr>
                <w:b/>
              </w:rPr>
              <w:t xml:space="preserve"> : effectuer les actes délégués par l’infirmier responsable : </w:t>
            </w:r>
          </w:p>
          <w:p w14:paraId="327F3AFB" w14:textId="77777777" w:rsidR="00F16B43" w:rsidRDefault="00366E61">
            <w:pPr>
              <w:pStyle w:val="Paragraphedeliste"/>
              <w:numPr>
                <w:ilvl w:val="0"/>
                <w:numId w:val="9"/>
              </w:numPr>
              <w:spacing w:after="0" w:line="240" w:lineRule="auto"/>
              <w:rPr>
                <w:b/>
              </w:rPr>
            </w:pPr>
            <w:proofErr w:type="gramStart"/>
            <w:r>
              <w:rPr>
                <w:b/>
              </w:rPr>
              <w:t>réaliser</w:t>
            </w:r>
            <w:proofErr w:type="gramEnd"/>
            <w:r>
              <w:rPr>
                <w:b/>
              </w:rPr>
              <w:t xml:space="preserve"> certains soins, traitements ;</w:t>
            </w:r>
          </w:p>
          <w:p w14:paraId="56068DE4" w14:textId="77777777" w:rsidR="00F16B43" w:rsidRDefault="00366E61">
            <w:pPr>
              <w:pStyle w:val="Paragraphedeliste"/>
              <w:numPr>
                <w:ilvl w:val="0"/>
                <w:numId w:val="9"/>
              </w:numPr>
              <w:spacing w:after="0" w:line="240" w:lineRule="auto"/>
            </w:pPr>
            <w:proofErr w:type="gramStart"/>
            <w:r>
              <w:rPr>
                <w:b/>
              </w:rPr>
              <w:t>réaliser</w:t>
            </w:r>
            <w:proofErr w:type="gramEnd"/>
            <w:r>
              <w:rPr>
                <w:b/>
              </w:rPr>
              <w:t xml:space="preserve"> certaines surveillances en appliquant les principes prévus à la première fonction et en respectant les règles d’hygiène, d’asepsie, de sécurité et d’ergonomie.</w:t>
            </w:r>
          </w:p>
        </w:tc>
        <w:tc>
          <w:tcPr>
            <w:tcW w:w="56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47E5472"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0D7A737B"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71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DACF5E6"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5F624594"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73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814347A"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1A2E13E0"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4BD2CE6"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18705A0F"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8"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93BB782"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5"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2FBC9B2"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07598D7"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75"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A754E96"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Stage</w:t>
            </w:r>
          </w:p>
        </w:tc>
      </w:tr>
      <w:tr w:rsidR="00F16B43" w14:paraId="7C996D69" w14:textId="77777777">
        <w:trPr>
          <w:cantSplit/>
          <w:trHeight w:val="410"/>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EEB1B" w14:textId="77777777" w:rsidR="00F16B43" w:rsidRDefault="00366E61">
            <w:pPr>
              <w:spacing w:after="0" w:line="240" w:lineRule="auto"/>
              <w:ind w:left="356" w:hanging="356"/>
            </w:pPr>
            <w:r>
              <w:t xml:space="preserve">2.1. Aider à l’alimentation et </w:t>
            </w:r>
          </w:p>
          <w:p w14:paraId="732E29E6" w14:textId="77777777" w:rsidR="00F16B43" w:rsidRDefault="00366E61">
            <w:pPr>
              <w:spacing w:after="0" w:line="240" w:lineRule="auto"/>
              <w:ind w:left="356" w:hanging="356"/>
            </w:pPr>
            <w:proofErr w:type="gramStart"/>
            <w:r>
              <w:t>l’hydratation</w:t>
            </w:r>
            <w:proofErr w:type="gramEnd"/>
            <w:r>
              <w:t xml:space="preserve"> par voie orale du </w:t>
            </w:r>
          </w:p>
          <w:p w14:paraId="4D0A3FA6" w14:textId="77777777" w:rsidR="00F16B43" w:rsidRDefault="00366E61">
            <w:pPr>
              <w:spacing w:after="0" w:line="240" w:lineRule="auto"/>
              <w:ind w:left="356" w:hanging="356"/>
            </w:pPr>
            <w:proofErr w:type="gramStart"/>
            <w:r>
              <w:t>patient</w:t>
            </w:r>
            <w:proofErr w:type="gramEnd"/>
            <w:r>
              <w:t xml:space="preserve">/résident à l’exception des cas </w:t>
            </w:r>
          </w:p>
          <w:p w14:paraId="5FD88373" w14:textId="68D4849D" w:rsidR="00F16B43" w:rsidRDefault="00366E61" w:rsidP="0067346D">
            <w:pPr>
              <w:spacing w:after="0" w:line="240" w:lineRule="auto"/>
              <w:rPr>
                <w:u w:val="single"/>
              </w:rPr>
            </w:pPr>
            <w:proofErr w:type="gramStart"/>
            <w:r>
              <w:t>d’alimentation</w:t>
            </w:r>
            <w:proofErr w:type="gramEnd"/>
            <w:r>
              <w:t xml:space="preserve"> par sonde et de troubles</w:t>
            </w:r>
            <w:r w:rsidR="0067346D">
              <w:t xml:space="preserve"> </w:t>
            </w:r>
            <w:r>
              <w:t>de la déglutition et assurer les services liés à cette activité.</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B889" w14:textId="77777777" w:rsidR="00F16B43" w:rsidRDefault="00366E61">
            <w:pPr>
              <w:spacing w:after="0" w:line="240" w:lineRule="auto"/>
            </w:pPr>
            <w:r>
              <w:t>2.1.1. Participer à la collecte des informations sur les régimes.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0682" w14:textId="77777777" w:rsidR="00F16B43" w:rsidRDefault="00F16B43">
            <w:pPr>
              <w:spacing w:before="40" w:after="0"/>
              <w:ind w:right="-2125"/>
              <w:jc w:val="cente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7F8C" w14:textId="77777777" w:rsidR="00F16B43" w:rsidRDefault="00F16B43">
            <w:pPr>
              <w:pStyle w:val="Pieddepage"/>
              <w:tabs>
                <w:tab w:val="clear" w:pos="4536"/>
                <w:tab w:val="clear" w:pos="9072"/>
              </w:tabs>
              <w:spacing w:before="40" w:after="160"/>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DAED" w14:textId="77777777" w:rsidR="00F16B43" w:rsidRDefault="00F16B43">
            <w:pPr>
              <w:pStyle w:val="Pieddepage"/>
              <w:tabs>
                <w:tab w:val="clear" w:pos="4536"/>
                <w:tab w:val="clear" w:pos="9072"/>
              </w:tabs>
              <w:spacing w:before="40" w:after="160"/>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915D" w14:textId="77777777" w:rsidR="00F16B43" w:rsidRDefault="00F16B43">
            <w:pPr>
              <w:pStyle w:val="Pieddepage"/>
              <w:tabs>
                <w:tab w:val="clear" w:pos="4536"/>
                <w:tab w:val="clear" w:pos="9072"/>
              </w:tabs>
              <w:spacing w:before="40" w:after="160"/>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5967" w14:textId="77777777" w:rsidR="00F16B43" w:rsidRDefault="00F16B43">
            <w:pPr>
              <w:pStyle w:val="Pieddepage"/>
              <w:tabs>
                <w:tab w:val="clear" w:pos="4536"/>
                <w:tab w:val="clear" w:pos="9072"/>
              </w:tabs>
              <w:spacing w:before="40" w:after="160"/>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9C3D" w14:textId="77777777" w:rsidR="00F16B43" w:rsidRDefault="00F16B43">
            <w:pPr>
              <w:pStyle w:val="Pieddepage"/>
              <w:tabs>
                <w:tab w:val="clear" w:pos="4536"/>
                <w:tab w:val="clear" w:pos="9072"/>
              </w:tabs>
              <w:spacing w:before="40" w:after="160"/>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7F25" w14:textId="77777777" w:rsidR="00F16B43" w:rsidRDefault="00366E61">
            <w:pPr>
              <w:pStyle w:val="Pieddepage"/>
              <w:tabs>
                <w:tab w:val="clear" w:pos="4536"/>
                <w:tab w:val="clear" w:pos="9072"/>
              </w:tabs>
              <w:spacing w:before="40" w:after="160"/>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545DA5" w14:textId="77777777" w:rsidR="00F16B43" w:rsidRDefault="00366E61">
            <w:pPr>
              <w:pStyle w:val="Pieddepage"/>
              <w:tabs>
                <w:tab w:val="clear" w:pos="4536"/>
                <w:tab w:val="clear" w:pos="9072"/>
              </w:tabs>
              <w:spacing w:before="40" w:after="160"/>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0F907010"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2507599F" w14:textId="77777777" w:rsidR="00F16B43" w:rsidRDefault="00F16B43">
            <w:pPr>
              <w:spacing w:after="0" w:line="240" w:lineRule="auto"/>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E1A2" w14:textId="77777777" w:rsidR="00F16B43" w:rsidRDefault="00366E61">
            <w:pPr>
              <w:spacing w:after="0" w:line="240" w:lineRule="auto"/>
            </w:pPr>
            <w:r>
              <w:t>2.1.2. S’enquérir et relayer les desiderata des patients/des résidents en matière de repas.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D885"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49E6"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BF63"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3A11"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76D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0532"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1DC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2FB070" w14:textId="77777777" w:rsidR="00F16B43" w:rsidRDefault="00366E61">
            <w:pPr>
              <w:pStyle w:val="Pieddepage"/>
              <w:jc w:val="center"/>
              <w:rPr>
                <w:rFonts w:ascii="Calibri" w:hAnsi="Calibri"/>
                <w:color w:val="000000"/>
              </w:rPr>
            </w:pPr>
            <w:r>
              <w:rPr>
                <w:rFonts w:ascii="Calibri" w:hAnsi="Calibri"/>
                <w:color w:val="000000"/>
              </w:rPr>
              <w:t>X</w:t>
            </w:r>
          </w:p>
        </w:tc>
      </w:tr>
      <w:tr w:rsidR="00F16B43" w14:paraId="3ED477FF"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3327D235" w14:textId="77777777" w:rsidR="00F16B43" w:rsidRDefault="00F16B43">
            <w:pPr>
              <w:spacing w:after="0" w:line="240" w:lineRule="auto"/>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FE2B" w14:textId="77777777" w:rsidR="00F16B43" w:rsidRDefault="00366E61">
            <w:pPr>
              <w:spacing w:after="0" w:line="240" w:lineRule="auto"/>
            </w:pPr>
            <w:r>
              <w:t>2.1.3. Distribuer les repas et les collations.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E72F7"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422C"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8706"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C061"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22D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E854"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9DE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AE99A6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15AD4CEE"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780C35AB" w14:textId="77777777" w:rsidR="00F16B43" w:rsidRDefault="00F16B43">
            <w:pPr>
              <w:spacing w:after="0" w:line="240" w:lineRule="auto"/>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3DEA1"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2.1.4. Veiller à la bonne température des repas et boissons.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838F"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B9D8"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9CD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C66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69E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B32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E377" w14:textId="77777777" w:rsidR="00F16B43" w:rsidRDefault="00366E61">
            <w:pPr>
              <w:pStyle w:val="Pieddepage"/>
              <w:tabs>
                <w:tab w:val="clear" w:pos="4536"/>
                <w:tab w:val="clear" w:pos="9072"/>
              </w:tabs>
              <w:spacing w:before="40" w:after="160"/>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7C9040E" w14:textId="77777777" w:rsidR="00F16B43" w:rsidRDefault="00366E61">
            <w:pPr>
              <w:pStyle w:val="Pieddepage"/>
              <w:tabs>
                <w:tab w:val="clear" w:pos="4536"/>
                <w:tab w:val="clear" w:pos="9072"/>
              </w:tabs>
              <w:spacing w:before="40" w:after="160"/>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48358183"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346CF0A6" w14:textId="77777777" w:rsidR="00F16B43" w:rsidRDefault="00F16B43">
            <w:pPr>
              <w:spacing w:before="40" w:after="0"/>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CDE5"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2.1.5. Vérifier que le plateau repas correspond au choix du patient/résident et à son régime.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AFDF"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AC425"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99E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32FC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5D8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FBA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256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E93D3EA"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10392866"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47B66B29" w14:textId="77777777" w:rsidR="00F16B43" w:rsidRDefault="00F16B43">
            <w:pPr>
              <w:spacing w:before="40" w:after="0"/>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E54D" w14:textId="77777777" w:rsidR="00F16B43" w:rsidRDefault="00366E61">
            <w:pPr>
              <w:spacing w:after="0" w:line="240" w:lineRule="auto"/>
            </w:pPr>
            <w:r>
              <w:t>2.1.6. Reprendre les plateaux repas en vérifiant ce que le patient/résident a mangé.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99E9"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387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14C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F18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917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A919"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EB4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29589C"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0F9B2341"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7BCF8EB8" w14:textId="77777777" w:rsidR="00F16B43" w:rsidRDefault="00F16B43">
            <w:pPr>
              <w:spacing w:before="40" w:after="0"/>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3157D"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2.1.7. Vérifier que les patients/résidents, y compris les patients/résidents autonomes, sont nourris et hydratés.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44EF"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6D9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77B2"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B29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3D46"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C67FF"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52A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A252F79"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54D7E097"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4DA4367A" w14:textId="77777777" w:rsidR="00F16B43" w:rsidRDefault="00F16B43">
            <w:pPr>
              <w:spacing w:before="40" w:after="0"/>
              <w:ind w:left="356" w:hanging="356"/>
              <w:rPr>
                <w:u w:val="single"/>
              </w:rPr>
            </w:pPr>
          </w:p>
        </w:tc>
        <w:tc>
          <w:tcPr>
            <w:tcW w:w="6561" w:type="dxa"/>
            <w:tcBorders>
              <w:top w:val="single" w:sz="4" w:space="0" w:color="000000"/>
              <w:left w:val="single" w:sz="4" w:space="0" w:color="000000"/>
              <w:bottom w:val="single" w:sz="4" w:space="0" w:color="000000"/>
              <w:right w:val="single" w:sz="2" w:space="0" w:color="000000"/>
            </w:tcBorders>
            <w:shd w:val="clear" w:color="auto" w:fill="auto"/>
            <w:vAlign w:val="center"/>
          </w:tcPr>
          <w:p w14:paraId="2FCAB333"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2.1.8. Apporter une aide partielle ou complète au patient/résident : l’installer pour la prise de repas, lui préparer l’assiette (découper…) si nécessaire, l’aider à la prise du repas si nécessaire.</w:t>
            </w:r>
          </w:p>
        </w:tc>
        <w:tc>
          <w:tcPr>
            <w:tcW w:w="56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E496CF1"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1E522F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E7BD153"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F1A2456"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8F0C026"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7084187"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2C6BC13"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2" w:space="0" w:color="000000"/>
              <w:bottom w:val="single" w:sz="4" w:space="0" w:color="000000"/>
              <w:right w:val="single" w:sz="4" w:space="0" w:color="000000"/>
            </w:tcBorders>
            <w:shd w:val="clear" w:color="auto" w:fill="auto"/>
          </w:tcPr>
          <w:p w14:paraId="5D29EB2F" w14:textId="77777777" w:rsidR="00F16B43" w:rsidRDefault="00F16B43">
            <w:pPr>
              <w:pStyle w:val="Pieddepage"/>
              <w:tabs>
                <w:tab w:val="clear" w:pos="4536"/>
                <w:tab w:val="clear" w:pos="9072"/>
              </w:tabs>
              <w:jc w:val="center"/>
              <w:rPr>
                <w:rFonts w:asciiTheme="minorHAnsi" w:hAnsiTheme="minorHAnsi"/>
                <w:sz w:val="22"/>
                <w:szCs w:val="22"/>
              </w:rPr>
            </w:pPr>
          </w:p>
          <w:p w14:paraId="2C30527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1A6E0BBB" w14:textId="77777777">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8CFE063" w14:textId="77777777" w:rsidR="00F16B43" w:rsidRDefault="00F16B43">
            <w:pPr>
              <w:spacing w:after="0" w:line="240" w:lineRule="auto"/>
            </w:pPr>
          </w:p>
        </w:tc>
        <w:tc>
          <w:tcPr>
            <w:tcW w:w="6561" w:type="dxa"/>
            <w:tcBorders>
              <w:top w:val="single" w:sz="4" w:space="0" w:color="000000"/>
              <w:left w:val="single" w:sz="4" w:space="0" w:color="000000"/>
              <w:bottom w:val="single" w:sz="4" w:space="0" w:color="000000"/>
              <w:right w:val="single" w:sz="2" w:space="0" w:color="000000"/>
            </w:tcBorders>
            <w:shd w:val="clear" w:color="auto" w:fill="auto"/>
          </w:tcPr>
          <w:p w14:paraId="59E02682" w14:textId="77777777" w:rsidR="00F16B43" w:rsidRDefault="00F16B43">
            <w:pPr>
              <w:pStyle w:val="Pieddepage"/>
              <w:tabs>
                <w:tab w:val="clear" w:pos="4536"/>
                <w:tab w:val="clear" w:pos="9072"/>
              </w:tabs>
              <w:rPr>
                <w:rFonts w:asciiTheme="minorHAnsi" w:hAnsiTheme="minorHAnsi"/>
                <w:sz w:val="22"/>
                <w:szCs w:val="22"/>
              </w:rPr>
            </w:pPr>
          </w:p>
        </w:tc>
        <w:tc>
          <w:tcPr>
            <w:tcW w:w="56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7321C7A"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287B203B"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71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6903BD9"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3654A117"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73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7B4BE1A"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1BEDE7FB"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0E93751"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5DFBDB91"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8"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2232BE9"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5"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A584224"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6EE3744"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75" w:type="dxa"/>
            <w:tcBorders>
              <w:top w:val="single" w:sz="4" w:space="0" w:color="000000"/>
              <w:left w:val="single" w:sz="2" w:space="0" w:color="000000"/>
              <w:bottom w:val="single" w:sz="4" w:space="0" w:color="000000"/>
              <w:right w:val="single" w:sz="2" w:space="0" w:color="000000"/>
            </w:tcBorders>
            <w:shd w:val="clear" w:color="auto" w:fill="auto"/>
          </w:tcPr>
          <w:p w14:paraId="5BCB23E3" w14:textId="77777777" w:rsidR="00F16B43" w:rsidRDefault="00F16B43">
            <w:pPr>
              <w:spacing w:after="0" w:line="240" w:lineRule="auto"/>
              <w:jc w:val="center"/>
              <w:rPr>
                <w:rFonts w:eastAsia="Times New Roman" w:cs="Courier New"/>
                <w:lang w:val="fr-FR" w:eastAsia="fr-FR"/>
              </w:rPr>
            </w:pPr>
          </w:p>
          <w:p w14:paraId="1B2CA2CB"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 xml:space="preserve">Stage </w:t>
            </w:r>
          </w:p>
        </w:tc>
      </w:tr>
      <w:tr w:rsidR="00F16B43" w14:paraId="7D1AFBDB" w14:textId="77777777">
        <w:trPr>
          <w:cantSplit/>
          <w:trHeight w:val="41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D170" w14:textId="77777777" w:rsidR="00F16B43" w:rsidRDefault="00F16B43">
            <w:pPr>
              <w:spacing w:after="0" w:line="240" w:lineRule="auto"/>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7A9F"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2.1.9. Apporter des outils d’aide appropriés (canard, paille,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03CD"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815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A18AA"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150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EDF6"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BB3A"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772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561A"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2EC99CF2" w14:textId="77777777">
        <w:trPr>
          <w:cantSplit/>
          <w:trHeight w:val="462"/>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D0DA7" w14:textId="745BB7D4" w:rsidR="00F16B43" w:rsidRDefault="00366E61">
            <w:pPr>
              <w:spacing w:after="0" w:line="240" w:lineRule="auto"/>
            </w:pPr>
            <w:r>
              <w:t>2.2.</w:t>
            </w:r>
            <w:r w:rsidR="00A469C8">
              <w:t xml:space="preserve"> </w:t>
            </w:r>
            <w:r>
              <w:t>Installer et surveiller le patient/résident dans une position fonctionnelle avec support technique, conformément au plan de soins.</w:t>
            </w:r>
          </w:p>
          <w:p w14:paraId="34417458" w14:textId="77777777" w:rsidR="00F16B43" w:rsidRDefault="00366E61">
            <w:pPr>
              <w:spacing w:after="0" w:line="240" w:lineRule="auto"/>
              <w:rPr>
                <w:u w:val="single"/>
              </w:rPr>
            </w:pPr>
            <w:r>
              <w:t>Appliquer des mesures en vue de prévenir les lésions corporelles, conformément au plan de soins.</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220B"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2.2.1. Placer le patient/résident dans la position prévue.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E42D"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D669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4A8C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E8C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597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9908"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772F"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7378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46F6D7B2" w14:textId="77777777">
        <w:trPr>
          <w:cantSplit/>
          <w:trHeight w:val="463"/>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6A92A" w14:textId="77777777" w:rsidR="00F16B43" w:rsidRDefault="00F16B43">
            <w:pPr>
              <w:spacing w:before="40" w:after="0"/>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5B0B"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2.2.2. Appliquer des mesures de prévention de chute.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83F9"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AC2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B6C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C861"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08F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538F"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6EA3"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44D4F"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568F8425" w14:textId="77777777">
        <w:trPr>
          <w:cantSplit/>
          <w:trHeight w:val="462"/>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D9538" w14:textId="77777777" w:rsidR="00F16B43" w:rsidRDefault="00F16B43">
            <w:pPr>
              <w:spacing w:before="40" w:after="0"/>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38BF"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2.2.3. Appliquer les règles d'ergonomie et de manutention.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C218"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C9DE"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1780"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666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ACF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BCB4"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139E"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2602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 </w:t>
            </w:r>
          </w:p>
        </w:tc>
      </w:tr>
      <w:tr w:rsidR="00F16B43" w14:paraId="6636EFF2" w14:textId="77777777">
        <w:trPr>
          <w:cantSplit/>
          <w:trHeight w:val="463"/>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D6053" w14:textId="77777777" w:rsidR="00F16B43" w:rsidRDefault="00F16B43">
            <w:pPr>
              <w:spacing w:before="40" w:after="0"/>
              <w:ind w:left="356" w:hanging="356"/>
              <w:rPr>
                <w:u w:val="single"/>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24AD"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2.2.4. S’assurer du confort du patient/résident.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B021"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DAD1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3F2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0DDE"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CECB"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3715"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0BB5"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C185"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036D1C84"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9FFA31" w14:textId="77777777" w:rsidR="00F16B43" w:rsidRDefault="00366E61">
            <w:pPr>
              <w:spacing w:after="0" w:line="240" w:lineRule="auto"/>
              <w:ind w:left="356" w:hanging="356"/>
            </w:pPr>
            <w:r>
              <w:t xml:space="preserve">2.3. Aider au transport des patients </w:t>
            </w:r>
          </w:p>
          <w:p w14:paraId="684E1D7D" w14:textId="77777777" w:rsidR="00F16B43" w:rsidRDefault="00366E61">
            <w:pPr>
              <w:spacing w:after="0" w:line="240" w:lineRule="auto"/>
              <w:ind w:left="356" w:hanging="356"/>
            </w:pPr>
            <w:r>
              <w:t xml:space="preserve">/résidents, conformément au plan de </w:t>
            </w:r>
          </w:p>
          <w:p w14:paraId="17CE2FA3" w14:textId="77777777" w:rsidR="00F16B43" w:rsidRDefault="00366E61">
            <w:pPr>
              <w:spacing w:after="0" w:line="240" w:lineRule="auto"/>
              <w:ind w:left="356" w:hanging="356"/>
            </w:pPr>
            <w:proofErr w:type="gramStart"/>
            <w:r>
              <w:t>soins</w:t>
            </w:r>
            <w:proofErr w:type="gramEnd"/>
            <w:r>
              <w:t>.</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30EB" w14:textId="7DA827CA"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2.3.1. Apporter une aide complète ou partielle pour tout type de déplacement (du fauteuil au lit et réciproquement,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83C1"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81E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EE8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988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2055"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1ED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0BC6"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683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0D1BC6B3"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0BEBA449"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3E10"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2.3.2. Assister et réaliser tous types de transport intra-muros.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D8D6"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483B"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EC0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C3C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3B8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7CA9"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2D1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D96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2AE79EA5"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7DA278EC"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E2E7"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2.3.3. Aider à utiliser les aides mécaniques.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AAC8"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A5F5"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5FA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481E"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597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6819"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6B9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3D0B"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546CAF59"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12BDFD01"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D9C5"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 xml:space="preserve">2.3.4. </w:t>
            </w:r>
            <w:r>
              <w:rPr>
                <w:rFonts w:asciiTheme="minorHAnsi" w:hAnsiTheme="minorHAnsi"/>
                <w:sz w:val="22"/>
                <w:szCs w:val="22"/>
              </w:rPr>
              <w:t>Appliquer les règles d'ergonomie et de manutention.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1C35"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D539"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DFD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504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F32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426F"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94A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E64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040C62EC"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688FDCF2"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142A"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2.3.5. Prévenir les risques de chute.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90CF"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314A"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A06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467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5CE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F8EE"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B075"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44DB"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54546ED2"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3BB7A5" w14:textId="77777777" w:rsidR="00F16B43" w:rsidRDefault="00366E61">
            <w:pPr>
              <w:spacing w:after="0" w:line="240" w:lineRule="auto"/>
              <w:ind w:left="356" w:hanging="356"/>
            </w:pPr>
            <w:r>
              <w:t xml:space="preserve">2.4. Mettre en place les conditions </w:t>
            </w:r>
          </w:p>
          <w:p w14:paraId="100132D3" w14:textId="77777777" w:rsidR="00F16B43" w:rsidRDefault="00366E61">
            <w:pPr>
              <w:spacing w:after="0" w:line="240" w:lineRule="auto"/>
              <w:ind w:left="356" w:hanging="356"/>
            </w:pPr>
            <w:proofErr w:type="gramStart"/>
            <w:r>
              <w:t>optimales</w:t>
            </w:r>
            <w:proofErr w:type="gramEnd"/>
            <w:r>
              <w:t xml:space="preserve"> pour le repos.</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8220"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2.4.1. Préparer le patient/résident pour la sieste et la nuit.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7C550"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770A"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807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3A28"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041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A03D2"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94F7"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7D0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361BEE1E"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462C57DD"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9081" w14:textId="0EDFABD3"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 xml:space="preserve">2.4.2. </w:t>
            </w:r>
            <w:r w:rsidRPr="00BB1FA0">
              <w:rPr>
                <w:rFonts w:asciiTheme="minorHAnsi" w:hAnsiTheme="minorHAnsi"/>
                <w:sz w:val="22"/>
                <w:szCs w:val="22"/>
                <w:lang w:val="fr-BE"/>
              </w:rPr>
              <w:t>Placer les sécurités</w:t>
            </w:r>
            <w:r>
              <w:rPr>
                <w:rFonts w:asciiTheme="minorHAnsi" w:hAnsiTheme="minorHAnsi"/>
                <w:sz w:val="22"/>
                <w:szCs w:val="22"/>
                <w:lang w:val="fr-BE"/>
              </w:rPr>
              <w:t xml:space="preserve"> (galerie de lit,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68D4"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36D4"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242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D9E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8F5E"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ED2E"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C3FE"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CFA6"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7E45E9D2"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688AD46E"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47081" w14:textId="77777777" w:rsidR="00F16B43" w:rsidRDefault="00366E61">
            <w:pPr>
              <w:spacing w:after="0" w:line="240" w:lineRule="auto"/>
            </w:pPr>
            <w:r>
              <w:t>2.4.3. Préparer la chambre pour la sieste et la nuit : adapter la température, aérer la chambre et/ou le lieu de repos, adapter la literie à la situation.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D7F6"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BCB5"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120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02D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D47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CC1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79EC"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331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61A73205"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5B280FC7"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341D" w14:textId="77777777" w:rsidR="00F16B43" w:rsidRDefault="00366E61">
            <w:pPr>
              <w:spacing w:after="0" w:line="240" w:lineRule="auto"/>
            </w:pPr>
            <w:r>
              <w:t>2.4.4. Vérifier le fonctionnement du système d’appel et l’accès par le patient/résident.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08D0"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E9F4"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200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F6C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4ED4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DDF6"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31B6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3422" w14:textId="77777777" w:rsidR="00F16B43" w:rsidRDefault="00F16B43">
            <w:pPr>
              <w:pStyle w:val="Pieddepage"/>
              <w:tabs>
                <w:tab w:val="clear" w:pos="4536"/>
                <w:tab w:val="clear" w:pos="9072"/>
              </w:tabs>
              <w:jc w:val="center"/>
              <w:rPr>
                <w:rFonts w:asciiTheme="minorHAnsi" w:hAnsiTheme="minorHAnsi"/>
                <w:color w:val="000000"/>
                <w:sz w:val="22"/>
                <w:szCs w:val="22"/>
              </w:rPr>
            </w:pPr>
          </w:p>
          <w:p w14:paraId="69CFBD89"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57C10E8A"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6636D051"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9FD8"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2.4.5. S’assurer du confort du patient/résident.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B1B4E"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4025"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D038"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A2B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7DC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3A30"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44F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79F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027BD7DE"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7BB59" w14:textId="77777777" w:rsidR="00F16B43" w:rsidRDefault="00366E61">
            <w:pPr>
              <w:spacing w:after="0" w:line="240" w:lineRule="auto"/>
            </w:pPr>
            <w:r>
              <w:t>2.5. Faciliter ou assurer les soins d’hygiène chez les patients/ résidents souffrant de dysfonction dans l’exercice des activités de la vie quotidienne, conformément au plan de soins.</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F86F" w14:textId="1C4305B5" w:rsidR="00F16B43" w:rsidRDefault="00366E61">
            <w:pPr>
              <w:pStyle w:val="Pieddepage"/>
              <w:tabs>
                <w:tab w:val="clear" w:pos="4536"/>
                <w:tab w:val="clear" w:pos="9072"/>
              </w:tabs>
              <w:rPr>
                <w:rFonts w:asciiTheme="minorHAnsi" w:hAnsiTheme="minorHAnsi"/>
                <w:sz w:val="22"/>
                <w:szCs w:val="22"/>
              </w:rPr>
            </w:pPr>
            <w:r w:rsidRPr="00A469C8">
              <w:rPr>
                <w:rFonts w:asciiTheme="minorHAnsi" w:hAnsiTheme="minorHAnsi"/>
                <w:sz w:val="22"/>
                <w:szCs w:val="22"/>
              </w:rPr>
              <w:t>2.5.1.</w:t>
            </w:r>
            <w:r>
              <w:rPr>
                <w:rFonts w:asciiTheme="minorHAnsi" w:hAnsiTheme="minorHAnsi"/>
                <w:sz w:val="22"/>
                <w:szCs w:val="22"/>
              </w:rPr>
              <w:t xml:space="preserve"> Assurer les soins d'hygiène, au lavabo, au lit, dans le cadre d'une douche ou d'un bain : </w:t>
            </w:r>
            <w:r w:rsidR="00A469C8">
              <w:rPr>
                <w:rFonts w:asciiTheme="minorHAnsi" w:hAnsiTheme="minorHAnsi"/>
                <w:sz w:val="22"/>
                <w:szCs w:val="22"/>
              </w:rPr>
              <w:t xml:space="preserve">     </w:t>
            </w:r>
            <w:r>
              <w:rPr>
                <w:rFonts w:asciiTheme="minorHAnsi" w:hAnsiTheme="minorHAnsi"/>
                <w:sz w:val="22"/>
                <w:szCs w:val="22"/>
              </w:rPr>
              <w:t>- apporter une aide partielle ;</w:t>
            </w:r>
          </w:p>
          <w:p w14:paraId="23D98F85" w14:textId="7DB17784" w:rsidR="00F16B43" w:rsidRDefault="00366E61">
            <w:pPr>
              <w:tabs>
                <w:tab w:val="left" w:pos="213"/>
              </w:tabs>
              <w:spacing w:after="0" w:line="240" w:lineRule="auto"/>
              <w:ind w:left="497"/>
            </w:pPr>
            <w:r>
              <w:rPr>
                <w:lang w:val="fr-FR"/>
              </w:rPr>
              <w:t xml:space="preserve">                             </w:t>
            </w:r>
            <w:r w:rsidR="00A469C8">
              <w:rPr>
                <w:lang w:val="fr-FR"/>
              </w:rPr>
              <w:t xml:space="preserve">     </w:t>
            </w:r>
            <w:r>
              <w:rPr>
                <w:lang w:val="fr-FR"/>
              </w:rPr>
              <w:t xml:space="preserve"> - </w:t>
            </w:r>
            <w:r>
              <w:t>apporter une aide complète.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A8F2"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3EA1"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83E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E1F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2D9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66FA"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40FE"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FE4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679059FC"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64150C9B"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6F8E" w14:textId="77777777" w:rsidR="00F16B43" w:rsidRDefault="00366E61">
            <w:pPr>
              <w:pStyle w:val="Style1"/>
              <w:ind w:left="360" w:hanging="360"/>
              <w:rPr>
                <w:rFonts w:asciiTheme="minorHAnsi" w:hAnsiTheme="minorHAnsi"/>
                <w:szCs w:val="22"/>
              </w:rPr>
            </w:pPr>
            <w:r>
              <w:rPr>
                <w:rFonts w:asciiTheme="minorHAnsi" w:hAnsiTheme="minorHAnsi"/>
                <w:szCs w:val="22"/>
              </w:rPr>
              <w:t xml:space="preserve">2.5.2. Vérifier que les patients/résidents, y compris les patients </w:t>
            </w:r>
          </w:p>
          <w:p w14:paraId="64714B83" w14:textId="77777777" w:rsidR="00F16B43" w:rsidRDefault="00366E61">
            <w:pPr>
              <w:pStyle w:val="Style1"/>
              <w:ind w:left="360" w:hanging="360"/>
              <w:rPr>
                <w:rFonts w:asciiTheme="minorHAnsi" w:hAnsiTheme="minorHAnsi"/>
                <w:szCs w:val="22"/>
              </w:rPr>
            </w:pPr>
            <w:r>
              <w:rPr>
                <w:rFonts w:asciiTheme="minorHAnsi" w:hAnsiTheme="minorHAnsi"/>
                <w:szCs w:val="22"/>
              </w:rPr>
              <w:t>/résidents autonomes, ont fait leur toilette.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D1E1"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9727"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9B0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DF3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1714" w14:textId="77777777" w:rsidR="00F16B43" w:rsidRDefault="00F16B43">
            <w:pPr>
              <w:pStyle w:val="Pieddepage"/>
              <w:tabs>
                <w:tab w:val="clear" w:pos="4536"/>
                <w:tab w:val="clear" w:pos="9072"/>
              </w:tabs>
              <w:jc w:val="center"/>
              <w:rPr>
                <w:rFonts w:asciiTheme="minorHAnsi" w:hAnsiTheme="minorHAnsi"/>
                <w:sz w:val="22"/>
                <w:szCs w:val="22"/>
                <w:highlight w:val="cya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026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F73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027A4" w14:textId="77777777" w:rsidR="00F16B43" w:rsidRDefault="00F16B43">
            <w:pPr>
              <w:pStyle w:val="Pieddepage"/>
              <w:tabs>
                <w:tab w:val="clear" w:pos="4536"/>
                <w:tab w:val="clear" w:pos="9072"/>
              </w:tabs>
              <w:jc w:val="center"/>
              <w:rPr>
                <w:rFonts w:asciiTheme="minorHAnsi" w:hAnsiTheme="minorHAnsi"/>
                <w:color w:val="000000"/>
                <w:sz w:val="22"/>
                <w:szCs w:val="22"/>
              </w:rPr>
            </w:pPr>
          </w:p>
          <w:p w14:paraId="39ED819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46B3956C"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27D90F3C"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3FD9"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2.5.3. Changer les vêtements du patient/résident.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03382"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4ED98"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EB96"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ADA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1F61" w14:textId="77777777" w:rsidR="00F16B43" w:rsidRDefault="00F16B43">
            <w:pPr>
              <w:pStyle w:val="Pieddepage"/>
              <w:tabs>
                <w:tab w:val="clear" w:pos="4536"/>
                <w:tab w:val="clear" w:pos="9072"/>
              </w:tabs>
              <w:jc w:val="center"/>
              <w:rPr>
                <w:rFonts w:asciiTheme="minorHAnsi" w:hAnsiTheme="minorHAnsi"/>
                <w:sz w:val="22"/>
                <w:szCs w:val="22"/>
                <w:highlight w:val="cya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ABED"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54D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FA0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686A9178"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72781BC2"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DE548"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2.5.4. Assurer la réfection du lit.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9BBF"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EF1E"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079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41A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0DF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BC90"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9AA6"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2823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7D21ED7B"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5B5B9919"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36D6"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2.5.5. Appliquer les procédures de tri du linge souillé.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9904"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1029"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C958"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DD4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E25A"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D96A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279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97C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2AB5F018" w14:textId="77777777">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9A0845E"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C737" w14:textId="77777777" w:rsidR="00F16B43" w:rsidRDefault="00F16B43">
            <w:pPr>
              <w:pStyle w:val="Pieddepage"/>
              <w:tabs>
                <w:tab w:val="clear" w:pos="4536"/>
                <w:tab w:val="clear" w:pos="9072"/>
              </w:tabs>
              <w:rPr>
                <w:rFonts w:asciiTheme="minorHAnsi" w:hAnsiTheme="minorHAns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643F"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498F8181"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09AE"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2F482D8E"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7627"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02A9A0A5"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91C3"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38D8CC0C"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A98B"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3ABE"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97F7"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559ABD6" w14:textId="77777777" w:rsidR="00F16B43" w:rsidRDefault="00F16B43">
            <w:pPr>
              <w:spacing w:after="0" w:line="240" w:lineRule="auto"/>
              <w:jc w:val="center"/>
              <w:rPr>
                <w:rFonts w:eastAsia="Times New Roman" w:cs="Courier New"/>
                <w:lang w:val="fr-FR" w:eastAsia="fr-FR"/>
              </w:rPr>
            </w:pPr>
          </w:p>
          <w:p w14:paraId="2C21E0B3"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 xml:space="preserve">Stage </w:t>
            </w:r>
          </w:p>
        </w:tc>
      </w:tr>
      <w:tr w:rsidR="00F16B43" w14:paraId="63080FE8"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C8A3FC"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7B72A"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2.5.6. Aider à s’habiller, se déshabiller.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9E12"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143F"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8A8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4E7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AC50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C9E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8DE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0C7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0DB4C522"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475734B6"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11F7"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2.5.7. Suggérer ou sélectionner les vêtements en fonction de la situation (température de l’environnement, appareillage,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4277E"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E2DD"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2D2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D89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BA8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AF6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AF0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95DB"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2BF98052"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6AFB6345"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3791"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2.5.8. Réaliser les soins complémentaires : bouche, dents, cheveux, ongles, prothèses auditives et dentaires, lunettes,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85EC"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9D2D"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BD8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F0F3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E63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4E2F"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385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391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18BC3BE1"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1DBC8B47"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F330"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2.5.9. Enlever et remettre les bas destinés à prévenir et ou à traiter les affections veineuses, à l’exception de la thérapie par compression à l’aide de bandes élastiques.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74D2"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63D9"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413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4BC7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E0C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C09B"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C86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3BC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40E47141"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51E083" w14:textId="77777777" w:rsidR="00F16B43" w:rsidRDefault="00366E61">
            <w:pPr>
              <w:spacing w:after="0" w:line="240" w:lineRule="auto"/>
              <w:ind w:left="356" w:hanging="356"/>
            </w:pPr>
            <w:r>
              <w:t xml:space="preserve">2.6. Assister les personnes dans </w:t>
            </w:r>
          </w:p>
          <w:p w14:paraId="481EB6CA" w14:textId="77777777" w:rsidR="00F16B43" w:rsidRDefault="00366E61">
            <w:pPr>
              <w:spacing w:after="0" w:line="240" w:lineRule="auto"/>
              <w:ind w:left="356" w:hanging="356"/>
            </w:pPr>
            <w:proofErr w:type="gramStart"/>
            <w:r>
              <w:t>l’élimination</w:t>
            </w:r>
            <w:proofErr w:type="gramEnd"/>
            <w:r>
              <w:t xml:space="preserve"> urinaire et fécale.</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D573BDF" w14:textId="77777777" w:rsidR="00F16B43" w:rsidRDefault="00366E61">
            <w:pPr>
              <w:spacing w:after="0" w:line="240" w:lineRule="auto"/>
            </w:pPr>
            <w:r>
              <w:t>2.6.1. Aider le patient/résident à se déplacer et à s’installer sur les toilettes tout en favorisant l’autonomie.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C7B4"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A4199"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5224"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F47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9345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203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78D5"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77D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0A58CB1B"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16D9ACD9"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37C8B954" w14:textId="77777777" w:rsidR="00F16B43" w:rsidRDefault="00366E61">
            <w:pPr>
              <w:spacing w:after="0" w:line="240" w:lineRule="auto"/>
            </w:pPr>
            <w:r>
              <w:t>2.6.2. Apporter une panne, un urinal, une chaise percée.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A3B5"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72893"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76B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A9EB"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68DF"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1E50"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9ABC"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F68F"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18E8308E"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0B7487BB"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087B7E6" w14:textId="77777777" w:rsidR="00F16B43" w:rsidRDefault="00366E61">
            <w:pPr>
              <w:spacing w:after="0" w:line="240" w:lineRule="auto"/>
            </w:pPr>
            <w:r>
              <w:t>2.6.3. Surveiller le patient/résident.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B76A"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3493"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C7C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68C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40D6"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E2CB6"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E2D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CFA38"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398A4827"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1E9B74F4"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CE2856A" w14:textId="77777777" w:rsidR="00F16B43" w:rsidRDefault="00366E61">
            <w:pPr>
              <w:spacing w:after="0" w:line="240" w:lineRule="auto"/>
            </w:pPr>
            <w:r>
              <w:t>2.6.4. Changer et/ou vidanger les sacs collecteurs d'urine.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0601"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2DAE"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337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527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915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CF63"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CA73"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948A"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7859C64E"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08FEC7BA"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3140EFF5" w14:textId="77777777" w:rsidR="00F16B43" w:rsidRDefault="00366E61">
            <w:pPr>
              <w:spacing w:after="0" w:line="240" w:lineRule="auto"/>
            </w:pPr>
            <w:r>
              <w:t>2.6.5. Réaliser les soins d'hygiène à une stomie cicatrisée, ne nécessitant pas des soins de plaie.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4520"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9C2A"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D24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7BB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CCC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DC56"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890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13A8"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76A6536B"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271999F8"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C348DD9" w14:textId="77777777" w:rsidR="00F16B43" w:rsidRDefault="00366E61">
            <w:pPr>
              <w:spacing w:after="0" w:line="240" w:lineRule="auto"/>
            </w:pPr>
            <w:r>
              <w:t>2.6.6. Réaliser des soins d'hygiène liés à l'incontinence urinaire et ou fécale.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6DA3"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DBB5"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924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D034"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601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10E0"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412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7946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79A6C127"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B1BB1" w14:textId="77777777" w:rsidR="00F16B43" w:rsidRDefault="00366E61">
            <w:pPr>
              <w:spacing w:after="0" w:line="240" w:lineRule="auto"/>
              <w:ind w:left="357" w:hanging="357"/>
            </w:pPr>
            <w:r>
              <w:t xml:space="preserve">2.7. Observer le fonctionnement des </w:t>
            </w:r>
          </w:p>
          <w:p w14:paraId="21C23DD4" w14:textId="77777777" w:rsidR="00F16B43" w:rsidRDefault="00366E61">
            <w:pPr>
              <w:spacing w:after="0" w:line="240" w:lineRule="auto"/>
              <w:ind w:left="357" w:hanging="357"/>
            </w:pPr>
            <w:proofErr w:type="gramStart"/>
            <w:r>
              <w:t>sondes</w:t>
            </w:r>
            <w:proofErr w:type="gramEnd"/>
            <w:r>
              <w:t xml:space="preserve"> vésicales et signaler les </w:t>
            </w:r>
          </w:p>
          <w:p w14:paraId="33CAB067" w14:textId="77777777" w:rsidR="00F16B43" w:rsidRDefault="00366E61">
            <w:pPr>
              <w:spacing w:after="0" w:line="240" w:lineRule="auto"/>
              <w:ind w:left="357" w:hanging="357"/>
            </w:pPr>
            <w:proofErr w:type="gramStart"/>
            <w:r>
              <w:t>problèmes</w:t>
            </w:r>
            <w:proofErr w:type="gramEnd"/>
            <w:r>
              <w:t>.</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E36B7" w14:textId="77777777" w:rsidR="00F16B43" w:rsidRDefault="00366E61">
            <w:r>
              <w:t>2.7.1. Surveiller le remplissage du sac.</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AF0C"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2B6A"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59F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795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88B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E8B0"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8CB7"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2E16"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6B783C8B"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0D4CFA18"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3272F" w14:textId="77777777" w:rsidR="00F16B43" w:rsidRDefault="00366E61">
            <w:r>
              <w:t>2.7.2. Signaler le problème en cas de non remplissage du sac.</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2652"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CF04"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7AE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07CB"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FE1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ADD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E406"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7D63"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575A0EE8"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B78AD1" w14:textId="77777777" w:rsidR="00F16B43" w:rsidRDefault="00366E61">
            <w:pPr>
              <w:spacing w:after="0" w:line="240" w:lineRule="auto"/>
              <w:ind w:left="356" w:hanging="356"/>
            </w:pPr>
            <w:r>
              <w:t xml:space="preserve">2.8. Appliquer des mesures dans le </w:t>
            </w:r>
          </w:p>
          <w:p w14:paraId="62556A89" w14:textId="77777777" w:rsidR="00F16B43" w:rsidRDefault="00366E61">
            <w:pPr>
              <w:spacing w:after="0" w:line="240" w:lineRule="auto"/>
              <w:ind w:left="356" w:hanging="356"/>
            </w:pPr>
            <w:proofErr w:type="gramStart"/>
            <w:r>
              <w:t>cadre</w:t>
            </w:r>
            <w:proofErr w:type="gramEnd"/>
            <w:r>
              <w:t xml:space="preserve"> de la prévention des escarres, </w:t>
            </w:r>
          </w:p>
          <w:p w14:paraId="01E4F84B" w14:textId="77777777" w:rsidR="00F16B43" w:rsidRDefault="00366E61">
            <w:pPr>
              <w:spacing w:after="0" w:line="240" w:lineRule="auto"/>
              <w:ind w:left="356" w:hanging="356"/>
            </w:pPr>
            <w:proofErr w:type="gramStart"/>
            <w:r>
              <w:t>conformément</w:t>
            </w:r>
            <w:proofErr w:type="gramEnd"/>
            <w:r>
              <w:t xml:space="preserve"> au plan de soins.</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81605A6" w14:textId="77777777" w:rsidR="00F16B43" w:rsidRDefault="00366E61">
            <w:pPr>
              <w:spacing w:after="0" w:line="240" w:lineRule="auto"/>
            </w:pPr>
            <w:r>
              <w:t>2.8.1. Utiliser le matériel adapté selon le plan de soins (le matelas anti-escarres,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9830"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1C9E"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8F3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5B0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5B5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B243"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8603"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4FA7A"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4C218ED2"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34FACC66"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4803109" w14:textId="77777777" w:rsidR="00F16B43" w:rsidRDefault="00366E61">
            <w:pPr>
              <w:spacing w:after="0" w:line="240" w:lineRule="auto"/>
            </w:pPr>
            <w:r>
              <w:t>2.8.2. Veiller à changer le patient/résident de position.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E0CB"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79E7"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689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276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015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601D"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EA4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E3BC"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1FE0F27F"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3E70DAF1"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A8C226D" w14:textId="77777777" w:rsidR="00F16B43" w:rsidRDefault="00366E61">
            <w:pPr>
              <w:spacing w:after="0" w:line="240" w:lineRule="auto"/>
            </w:pPr>
            <w:r>
              <w:t>2.8.3. Appliquer les méthodes en vigueur.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5F07"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688E"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07B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180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684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84BA"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7CA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1B01"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609A5AB5" w14:textId="77777777">
        <w:trPr>
          <w:cantSplit/>
          <w:trHeight w:val="821"/>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231114" w14:textId="15DEC2BE" w:rsidR="00F16B43" w:rsidRDefault="00366E61" w:rsidP="0067346D">
            <w:pPr>
              <w:spacing w:after="0" w:line="240" w:lineRule="auto"/>
              <w:ind w:left="-26"/>
            </w:pPr>
            <w:r>
              <w:t>2.9. Aider à la prise de médicaments par voie orale, pour le patient/résident, selon un système de distribution préparé et personnalisé par un infirmier ou un pharmacien.</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0D12"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2.9.1. Aider la personne à prendre les médicaments en fonction d’un système de distribution mis en place par l’infirmier.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95F74"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BEFB"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74D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CEF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0E8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369F"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176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9EC3"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6806FF68"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1C96B09E"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4F39"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2.9.2. Vérifier que les médicaments sont ingérés.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35E4"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E5328"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EB8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F37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947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6AB8"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137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E1E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62D45269" w14:textId="77777777">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81243A"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B10B" w14:textId="77777777" w:rsidR="00F16B43" w:rsidRDefault="00F16B43">
            <w:pPr>
              <w:pStyle w:val="Pieddepage"/>
              <w:tabs>
                <w:tab w:val="clear" w:pos="4536"/>
                <w:tab w:val="clear" w:pos="9072"/>
              </w:tabs>
              <w:rPr>
                <w:rFonts w:asciiTheme="minorHAnsi" w:hAnsiTheme="minorHAns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C318"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2E5C503A" w14:textId="77777777" w:rsidR="00F16B43" w:rsidRDefault="00366E61">
            <w:pPr>
              <w:pStyle w:val="Pieddepage"/>
              <w:tabs>
                <w:tab w:val="clear" w:pos="4536"/>
                <w:tab w:val="clear" w:pos="9072"/>
              </w:tabs>
              <w:jc w:val="center"/>
              <w:rPr>
                <w:rFonts w:asciiTheme="minorHAnsi" w:hAnsiTheme="minorHAnsi"/>
                <w:sz w:val="22"/>
                <w:szCs w:val="22"/>
              </w:rPr>
            </w:pPr>
            <w:proofErr w:type="spellStart"/>
            <w:proofErr w:type="gramStart"/>
            <w:r>
              <w:rPr>
                <w:rFonts w:asciiTheme="minorHAnsi" w:hAnsiTheme="minorHAnsi" w:cs="Courier New"/>
                <w:sz w:val="22"/>
                <w:szCs w:val="22"/>
              </w:rPr>
              <w:t>appl</w:t>
            </w:r>
            <w:proofErr w:type="spellEnd"/>
            <w:proofErr w:type="gramEnd"/>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991D"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61C4B16B" w14:textId="77777777" w:rsidR="00F16B43" w:rsidRDefault="00366E61">
            <w:pPr>
              <w:pStyle w:val="Pieddepage"/>
              <w:tabs>
                <w:tab w:val="clear" w:pos="4536"/>
                <w:tab w:val="clear" w:pos="9072"/>
              </w:tabs>
              <w:jc w:val="center"/>
              <w:rPr>
                <w:rFonts w:asciiTheme="minorHAnsi" w:hAnsiTheme="minorHAnsi"/>
                <w:sz w:val="22"/>
                <w:szCs w:val="22"/>
              </w:rPr>
            </w:pPr>
            <w:proofErr w:type="gramStart"/>
            <w:r>
              <w:rPr>
                <w:rFonts w:asciiTheme="minorHAnsi" w:hAnsiTheme="minorHAnsi" w:cs="Courier New"/>
                <w:sz w:val="22"/>
                <w:szCs w:val="22"/>
              </w:rPr>
              <w:t>santé</w:t>
            </w:r>
            <w:proofErr w:type="gramEnd"/>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4570" w14:textId="77777777" w:rsidR="00F16B43" w:rsidRDefault="00366E61">
            <w:pPr>
              <w:pStyle w:val="Pieddepage"/>
              <w:tabs>
                <w:tab w:val="clear" w:pos="4536"/>
                <w:tab w:val="clear" w:pos="9072"/>
              </w:tabs>
              <w:jc w:val="center"/>
              <w:rPr>
                <w:rFonts w:asciiTheme="minorHAnsi" w:hAnsiTheme="minorHAnsi" w:cs="Courier New"/>
                <w:sz w:val="22"/>
                <w:szCs w:val="22"/>
              </w:rPr>
            </w:pPr>
            <w:r>
              <w:rPr>
                <w:rFonts w:asciiTheme="minorHAnsi" w:hAnsiTheme="minorHAnsi" w:cs="Courier New"/>
                <w:sz w:val="22"/>
                <w:szCs w:val="22"/>
              </w:rPr>
              <w:t>Soins</w:t>
            </w:r>
          </w:p>
          <w:p w14:paraId="4A8FC549" w14:textId="77777777" w:rsidR="00F16B43" w:rsidRDefault="00366E61">
            <w:pPr>
              <w:pStyle w:val="Pieddepage"/>
              <w:tabs>
                <w:tab w:val="clear" w:pos="4536"/>
                <w:tab w:val="clear" w:pos="9072"/>
              </w:tabs>
              <w:jc w:val="center"/>
              <w:rPr>
                <w:rFonts w:asciiTheme="minorHAnsi" w:hAnsiTheme="minorHAnsi"/>
                <w:sz w:val="22"/>
                <w:szCs w:val="22"/>
              </w:rPr>
            </w:pPr>
            <w:proofErr w:type="spellStart"/>
            <w:proofErr w:type="gramStart"/>
            <w:r>
              <w:rPr>
                <w:rFonts w:asciiTheme="minorHAnsi" w:hAnsiTheme="minorHAnsi" w:cs="Courier New"/>
                <w:sz w:val="22"/>
                <w:szCs w:val="22"/>
              </w:rPr>
              <w:t>hyg</w:t>
            </w:r>
            <w:proofErr w:type="spellEnd"/>
            <w:proofErr w:type="gramEnd"/>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5511"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241C34F6" w14:textId="77777777" w:rsidR="00F16B43" w:rsidRDefault="00366E61">
            <w:pPr>
              <w:pStyle w:val="Pieddepage"/>
              <w:tabs>
                <w:tab w:val="clear" w:pos="4536"/>
                <w:tab w:val="clear" w:pos="9072"/>
              </w:tabs>
              <w:jc w:val="center"/>
              <w:rPr>
                <w:rFonts w:asciiTheme="minorHAnsi" w:hAnsiTheme="minorHAnsi"/>
                <w:sz w:val="22"/>
                <w:szCs w:val="22"/>
              </w:rPr>
            </w:pPr>
            <w:proofErr w:type="gramStart"/>
            <w:r>
              <w:rPr>
                <w:rFonts w:asciiTheme="minorHAnsi" w:hAnsiTheme="minorHAnsi" w:cs="Courier New"/>
                <w:sz w:val="22"/>
                <w:szCs w:val="22"/>
              </w:rPr>
              <w:t>prof</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754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s="Courier New"/>
                <w:sz w:val="22"/>
                <w:szCs w:val="22"/>
              </w:rPr>
              <w:t>Soins pers âgées</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935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s="Courier New"/>
                <w:sz w:val="22"/>
                <w:szCs w:val="22"/>
              </w:rPr>
              <w:t>Déon</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3DD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s="Courier New"/>
                <w:sz w:val="22"/>
                <w:szCs w:val="22"/>
              </w:rPr>
              <w:t>Diet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12250A" w14:textId="77777777" w:rsidR="00F16B43" w:rsidRDefault="00F16B43">
            <w:pPr>
              <w:spacing w:after="0" w:line="240" w:lineRule="auto"/>
              <w:jc w:val="center"/>
              <w:rPr>
                <w:rFonts w:eastAsia="Times New Roman" w:cs="Courier New"/>
                <w:lang w:val="fr-FR" w:eastAsia="fr-FR"/>
              </w:rPr>
            </w:pPr>
          </w:p>
          <w:p w14:paraId="3023A74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s="Courier New"/>
                <w:sz w:val="22"/>
                <w:szCs w:val="22"/>
              </w:rPr>
              <w:t xml:space="preserve">Stage </w:t>
            </w:r>
          </w:p>
        </w:tc>
      </w:tr>
      <w:tr w:rsidR="00F16B43" w14:paraId="563EDA93"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6A7DC5" w14:textId="77777777" w:rsidR="00F16B43" w:rsidRDefault="00366E61">
            <w:pPr>
              <w:spacing w:after="0" w:line="240" w:lineRule="auto"/>
              <w:ind w:left="356" w:hanging="356"/>
            </w:pPr>
            <w:r>
              <w:t xml:space="preserve">2.10. Appliquer des mesures en vue de </w:t>
            </w:r>
          </w:p>
          <w:p w14:paraId="3E67B4D9" w14:textId="2406F043" w:rsidR="00F16B43" w:rsidRDefault="0067346D">
            <w:pPr>
              <w:spacing w:after="0" w:line="240" w:lineRule="auto"/>
              <w:ind w:left="356" w:hanging="356"/>
            </w:pPr>
            <w:proofErr w:type="gramStart"/>
            <w:r w:rsidRPr="00BB1FA0">
              <w:t>p</w:t>
            </w:r>
            <w:r w:rsidR="00366E61" w:rsidRPr="00BB1FA0">
              <w:t>révenir</w:t>
            </w:r>
            <w:proofErr w:type="gramEnd"/>
            <w:r w:rsidR="00366E61">
              <w:t xml:space="preserve"> les infections conformément </w:t>
            </w:r>
          </w:p>
          <w:p w14:paraId="2B91D135" w14:textId="77777777" w:rsidR="00F16B43" w:rsidRDefault="00366E61">
            <w:pPr>
              <w:spacing w:after="0" w:line="240" w:lineRule="auto"/>
              <w:ind w:left="356" w:hanging="356"/>
            </w:pPr>
            <w:proofErr w:type="gramStart"/>
            <w:r>
              <w:t>au</w:t>
            </w:r>
            <w:proofErr w:type="gramEnd"/>
            <w:r>
              <w:t xml:space="preserve"> plan de soins.</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B912"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2.10.1. Appliquer les techniques de lavage des mains.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A0B5"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304D"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A6B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321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690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4499"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776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76E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42AC088B"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445419C3"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96D17F1" w14:textId="77777777" w:rsidR="00F16B43" w:rsidRDefault="00366E61">
            <w:pPr>
              <w:spacing w:after="0" w:line="240" w:lineRule="auto"/>
            </w:pPr>
            <w:r>
              <w:t>2.10.2. Appliquer les mesures de protections individuelles et collectives.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6B0B"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4D74"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276B"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0A4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96BC"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A7C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46D4"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0776"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6B79373C"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5CD08BB2"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78C0547" w14:textId="77777777" w:rsidR="00F16B43" w:rsidRDefault="00366E61">
            <w:pPr>
              <w:spacing w:after="0" w:line="240" w:lineRule="auto"/>
            </w:pPr>
            <w:r>
              <w:t>2.10.3. Respecter les mesures d'isolement.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57EC"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DE7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2E8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92DE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00B7"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2162"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6937"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612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25A54A22" w14:textId="77777777">
        <w:trPr>
          <w:cantSplit/>
          <w:trHeight w:val="564"/>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48F4BB" w14:textId="77777777" w:rsidR="00F16B43" w:rsidRDefault="00366E61">
            <w:pPr>
              <w:spacing w:after="0" w:line="240" w:lineRule="auto"/>
              <w:ind w:left="357" w:hanging="357"/>
            </w:pPr>
            <w:r>
              <w:t xml:space="preserve">2.11. Aider le patient/résident lors du </w:t>
            </w:r>
          </w:p>
          <w:p w14:paraId="1DE16E32" w14:textId="77777777" w:rsidR="00F16B43" w:rsidRDefault="00366E61">
            <w:pPr>
              <w:spacing w:after="0" w:line="240" w:lineRule="auto"/>
              <w:ind w:left="356" w:hanging="356"/>
            </w:pPr>
            <w:proofErr w:type="gramStart"/>
            <w:r>
              <w:t>prélèvement</w:t>
            </w:r>
            <w:proofErr w:type="gramEnd"/>
            <w:r>
              <w:t xml:space="preserve"> non stérile d’excrétions et </w:t>
            </w:r>
          </w:p>
          <w:p w14:paraId="6C4D39D8" w14:textId="77777777" w:rsidR="00F16B43" w:rsidRDefault="00366E61">
            <w:pPr>
              <w:spacing w:after="0" w:line="240" w:lineRule="auto"/>
              <w:ind w:left="356" w:hanging="356"/>
            </w:pPr>
            <w:proofErr w:type="gramStart"/>
            <w:r>
              <w:t>de</w:t>
            </w:r>
            <w:proofErr w:type="gramEnd"/>
            <w:r>
              <w:t xml:space="preserve"> sécrétions.</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9B110D2" w14:textId="77777777" w:rsidR="00F16B43" w:rsidRDefault="00366E61">
            <w:pPr>
              <w:spacing w:after="0" w:line="240" w:lineRule="auto"/>
            </w:pPr>
            <w:r>
              <w:t>2.11.1. Vérifier que les consignes de prélèvement sont comprises et appliquées correctement.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4425"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22F2"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802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BEA4E"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645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30D3"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C760"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B749C" w14:textId="77777777" w:rsidR="00F16B43" w:rsidRPr="0003716E" w:rsidRDefault="00F16B43">
            <w:pPr>
              <w:pStyle w:val="Pieddepage"/>
              <w:tabs>
                <w:tab w:val="clear" w:pos="4536"/>
                <w:tab w:val="clear" w:pos="9072"/>
              </w:tabs>
              <w:jc w:val="center"/>
              <w:rPr>
                <w:rFonts w:asciiTheme="minorHAnsi" w:hAnsiTheme="minorHAnsi"/>
                <w:sz w:val="22"/>
                <w:szCs w:val="22"/>
              </w:rPr>
            </w:pPr>
          </w:p>
        </w:tc>
      </w:tr>
      <w:tr w:rsidR="00F16B43" w14:paraId="0C71E8C1" w14:textId="77777777">
        <w:trPr>
          <w:cantSplit/>
          <w:trHeight w:val="307"/>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5119BC70"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35EF678" w14:textId="77777777" w:rsidR="00F16B43" w:rsidRDefault="00366E61">
            <w:pPr>
              <w:spacing w:after="0" w:line="240" w:lineRule="auto"/>
            </w:pPr>
            <w:r>
              <w:t>2.11.2. Aider le patient/résident à appliquer les consignes.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3501"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5848"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91B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890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A01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93C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0167"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B5D7" w14:textId="77777777" w:rsidR="00F16B43" w:rsidRPr="0003716E" w:rsidRDefault="00F16B43">
            <w:pPr>
              <w:pStyle w:val="Pieddepage"/>
              <w:tabs>
                <w:tab w:val="clear" w:pos="4536"/>
                <w:tab w:val="clear" w:pos="9072"/>
              </w:tabs>
              <w:jc w:val="center"/>
              <w:rPr>
                <w:rFonts w:asciiTheme="minorHAnsi" w:hAnsiTheme="minorHAnsi"/>
                <w:sz w:val="22"/>
                <w:szCs w:val="22"/>
              </w:rPr>
            </w:pPr>
          </w:p>
        </w:tc>
      </w:tr>
      <w:tr w:rsidR="00F16B43" w14:paraId="7E0D1B46"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883511" w14:textId="12658AC7" w:rsidR="00F16B43" w:rsidRDefault="00366E61" w:rsidP="009324BC">
            <w:pPr>
              <w:spacing w:after="0" w:line="240" w:lineRule="auto"/>
              <w:ind w:left="-30" w:firstLine="30"/>
            </w:pPr>
            <w:r>
              <w:t>2.12. Prendre le pouls et la</w:t>
            </w:r>
            <w:r w:rsidR="009324BC">
              <w:t xml:space="preserve"> </w:t>
            </w:r>
            <w:r>
              <w:t>température corporelle et signaler les résultats.</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9554"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2.12.1. Appliquer les techniques appropriées.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B4A6"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04F8"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B6E9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8DA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0763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21E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38B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D5F6" w14:textId="77777777" w:rsidR="00F16B43" w:rsidRPr="0003716E" w:rsidRDefault="00366E61">
            <w:pPr>
              <w:pStyle w:val="Pieddepage"/>
              <w:tabs>
                <w:tab w:val="clear" w:pos="4536"/>
                <w:tab w:val="clear" w:pos="9072"/>
              </w:tabs>
              <w:jc w:val="center"/>
              <w:rPr>
                <w:rFonts w:asciiTheme="minorHAnsi" w:hAnsiTheme="minorHAnsi"/>
                <w:highlight w:val="white"/>
              </w:rPr>
            </w:pPr>
            <w:r w:rsidRPr="0003716E">
              <w:rPr>
                <w:rFonts w:asciiTheme="minorHAnsi" w:hAnsiTheme="minorHAnsi"/>
                <w:sz w:val="22"/>
                <w:szCs w:val="22"/>
                <w:highlight w:val="white"/>
              </w:rPr>
              <w:t>X</w:t>
            </w:r>
          </w:p>
        </w:tc>
      </w:tr>
      <w:tr w:rsidR="00F16B43" w14:paraId="4FF1A485"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C559F"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A514"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2.12.2. Transcrire fidèlement les données observées et les communiquer.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D4D1"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B4CFC"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518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4F2F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E367"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93D2"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E25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F19B" w14:textId="77777777" w:rsidR="00F16B43" w:rsidRPr="0003716E" w:rsidRDefault="00366E61">
            <w:pPr>
              <w:pStyle w:val="Pieddepage"/>
              <w:tabs>
                <w:tab w:val="clear" w:pos="4536"/>
                <w:tab w:val="clear" w:pos="9072"/>
              </w:tabs>
              <w:jc w:val="center"/>
              <w:rPr>
                <w:rFonts w:asciiTheme="minorHAnsi" w:hAnsiTheme="minorHAnsi"/>
                <w:highlight w:val="white"/>
              </w:rPr>
            </w:pPr>
            <w:r w:rsidRPr="0003716E">
              <w:rPr>
                <w:rFonts w:asciiTheme="minorHAnsi" w:hAnsiTheme="minorHAnsi"/>
                <w:sz w:val="22"/>
                <w:szCs w:val="22"/>
                <w:highlight w:val="white"/>
              </w:rPr>
              <w:t>X</w:t>
            </w:r>
          </w:p>
        </w:tc>
      </w:tr>
      <w:tr w:rsidR="00F16B43" w14:paraId="1FAF438E"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15AA9" w14:textId="77777777" w:rsidR="00F16B43" w:rsidRDefault="00366E61">
            <w:pPr>
              <w:spacing w:after="0" w:line="240" w:lineRule="auto"/>
              <w:ind w:left="356" w:hanging="356"/>
            </w:pPr>
            <w:r>
              <w:t xml:space="preserve">2.13. Surveiller l’hydratation par voie </w:t>
            </w:r>
          </w:p>
          <w:p w14:paraId="5A3FBECA" w14:textId="77777777" w:rsidR="00F16B43" w:rsidRDefault="00366E61">
            <w:pPr>
              <w:spacing w:after="0" w:line="240" w:lineRule="auto"/>
              <w:ind w:left="356" w:hanging="356"/>
            </w:pPr>
            <w:proofErr w:type="gramStart"/>
            <w:r>
              <w:t>orale</w:t>
            </w:r>
            <w:proofErr w:type="gramEnd"/>
            <w:r>
              <w:t xml:space="preserve"> du patient/résident et signaler les </w:t>
            </w:r>
          </w:p>
          <w:p w14:paraId="5A872A77" w14:textId="77777777" w:rsidR="00F16B43" w:rsidRDefault="00366E61">
            <w:pPr>
              <w:spacing w:after="0" w:line="240" w:lineRule="auto"/>
              <w:ind w:left="356" w:hanging="356"/>
            </w:pPr>
            <w:proofErr w:type="gramStart"/>
            <w:r>
              <w:t>problèmes</w:t>
            </w:r>
            <w:proofErr w:type="gramEnd"/>
            <w:r>
              <w:t>.</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E750454" w14:textId="77777777" w:rsidR="00F16B43" w:rsidRDefault="00366E61">
            <w:pPr>
              <w:spacing w:after="0" w:line="240" w:lineRule="auto"/>
            </w:pPr>
            <w:r>
              <w:t>2.13.1. Noter les boissons données au patient/résident.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CFFA"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6BE8"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8510"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924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657F"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8497"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6B5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1A28"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2EFDE815"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F5BF4"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537706A" w14:textId="77777777" w:rsidR="00F16B43" w:rsidRDefault="00366E61">
            <w:pPr>
              <w:spacing w:after="0" w:line="240" w:lineRule="auto"/>
            </w:pPr>
            <w:r>
              <w:t>2.13.2. Interroger le patient/résident quant à la quantité de boisson ingérée.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6500"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FB0AE"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CA77"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2D78"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203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029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5DC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5551"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48FCEF86"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D376F"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3F0473F1" w14:textId="77777777" w:rsidR="00F16B43" w:rsidRDefault="00366E61">
            <w:pPr>
              <w:spacing w:after="0" w:line="240" w:lineRule="auto"/>
            </w:pPr>
            <w:r>
              <w:t>2.13.3. Transcrire les données.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BD7E"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2558D"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E6B4"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7511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E1E8"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84B5"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DE4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4C46"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7EAF097B"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DB635"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33C3D084" w14:textId="77777777" w:rsidR="00F16B43" w:rsidRDefault="00366E61">
            <w:pPr>
              <w:spacing w:after="0" w:line="240" w:lineRule="auto"/>
            </w:pPr>
            <w:r>
              <w:t>2.13.4. Signaler les difficultés d’ingestion.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39CE"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C9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C6A2"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322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10C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692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FCF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71D0"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2A7AF0F6"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BBA7B"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8FDD1D6" w14:textId="77777777" w:rsidR="00F16B43" w:rsidRDefault="00366E61">
            <w:pPr>
              <w:spacing w:after="0" w:line="240" w:lineRule="auto"/>
            </w:pPr>
            <w:r>
              <w:t>2.13.5. Stimuler le patient/résident à s’hydrater régulièrement.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A75B"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12C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8D8B2"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E094B"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59E9"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12D6A"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195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2226"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0BF0E4A4" w14:textId="77777777">
        <w:trPr>
          <w:cantSplit/>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7AC93C" w14:textId="77777777" w:rsidR="00F16B43" w:rsidRDefault="00366E61">
            <w:pPr>
              <w:spacing w:after="0" w:line="240" w:lineRule="auto"/>
              <w:ind w:left="356" w:hanging="356"/>
            </w:pPr>
            <w:r>
              <w:t xml:space="preserve">2.14. Observer et signaler les </w:t>
            </w:r>
          </w:p>
          <w:p w14:paraId="0686E1A9" w14:textId="77777777" w:rsidR="00F16B43" w:rsidRDefault="00366E61">
            <w:pPr>
              <w:spacing w:after="0" w:line="240" w:lineRule="auto"/>
              <w:ind w:left="356" w:hanging="356"/>
            </w:pPr>
            <w:proofErr w:type="gramStart"/>
            <w:r>
              <w:t>changements</w:t>
            </w:r>
            <w:proofErr w:type="gramEnd"/>
            <w:r>
              <w:t xml:space="preserve"> chez le patient/résident </w:t>
            </w:r>
          </w:p>
          <w:p w14:paraId="7F8BC238" w14:textId="77777777" w:rsidR="00F16B43" w:rsidRDefault="00366E61">
            <w:pPr>
              <w:spacing w:after="0" w:line="240" w:lineRule="auto"/>
              <w:ind w:left="356" w:hanging="356"/>
            </w:pPr>
            <w:proofErr w:type="gramStart"/>
            <w:r>
              <w:t>sur</w:t>
            </w:r>
            <w:proofErr w:type="gramEnd"/>
            <w:r>
              <w:t xml:space="preserve"> les plans physique, psychique et </w:t>
            </w:r>
          </w:p>
          <w:p w14:paraId="2FA6D688" w14:textId="77777777" w:rsidR="00F16B43" w:rsidRDefault="00366E61">
            <w:pPr>
              <w:spacing w:after="0" w:line="240" w:lineRule="auto"/>
              <w:ind w:left="356" w:hanging="356"/>
            </w:pPr>
            <w:proofErr w:type="gramStart"/>
            <w:r>
              <w:t>social</w:t>
            </w:r>
            <w:proofErr w:type="gramEnd"/>
            <w:r>
              <w:t xml:space="preserve"> dans le contexte des activités de </w:t>
            </w:r>
          </w:p>
          <w:p w14:paraId="2E80E05F" w14:textId="77777777" w:rsidR="00F16B43" w:rsidRDefault="00366E61">
            <w:pPr>
              <w:spacing w:after="0" w:line="240" w:lineRule="auto"/>
              <w:ind w:left="356" w:hanging="356"/>
            </w:pPr>
            <w:proofErr w:type="gramStart"/>
            <w:r>
              <w:t>la</w:t>
            </w:r>
            <w:proofErr w:type="gramEnd"/>
            <w:r>
              <w:t xml:space="preserve"> vie quotidienne.</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12C627F" w14:textId="77777777" w:rsidR="00F16B43" w:rsidRDefault="00366E61">
            <w:pPr>
              <w:spacing w:after="0" w:line="240" w:lineRule="auto"/>
            </w:pPr>
            <w:r>
              <w:t>2.14.1. Repérer les changements de comportements (humeur, sociabilité…).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6EA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4E84"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D5A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3364"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5C1F"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CE1A"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82B"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429A"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044AE160"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02120"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5838F48" w14:textId="77777777" w:rsidR="00F16B43" w:rsidRDefault="00366E61">
            <w:pPr>
              <w:spacing w:after="0" w:line="240" w:lineRule="auto"/>
            </w:pPr>
            <w:r>
              <w:t>2.14.2. Surveiller l’appétit, la digestion, le sommeil, la mobilité et l’équilibre de la personne, la peau au niveau des points d’appui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A203"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134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2C05"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746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D91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6E7A"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0DA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40AC"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2E29026C"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4E003"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102BF84" w14:textId="77777777" w:rsidR="00F16B43" w:rsidRDefault="00366E61">
            <w:pPr>
              <w:spacing w:after="0" w:line="240" w:lineRule="auto"/>
            </w:pPr>
            <w:r>
              <w:t>2.14.3. S’informer au sujet de la douleur, de la fatigue, des nausées, des problèmes de sommeil éprouvés par le patient/résident.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D80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9EA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9FF"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AEB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EF6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60D1"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0B5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F0A7"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1B0C2D33"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EB535"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48AB980" w14:textId="77777777" w:rsidR="00F16B43" w:rsidRDefault="00366E61">
            <w:pPr>
              <w:spacing w:after="0" w:line="240" w:lineRule="auto"/>
            </w:pPr>
            <w:r>
              <w:t>2.14.4. Consigner fidèlement les observations suivant la procédure mise en place.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381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CD54" w14:textId="77777777" w:rsidR="00F16B43" w:rsidRDefault="00F16B43">
            <w:pPr>
              <w:pStyle w:val="Pieddepage"/>
              <w:tabs>
                <w:tab w:val="clear" w:pos="4536"/>
                <w:tab w:val="clear" w:pos="9072"/>
              </w:tabs>
              <w:jc w:val="center"/>
              <w:rPr>
                <w:rFonts w:asciiTheme="minorHAnsi" w:hAnsiTheme="minorHAnsi"/>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FCD6"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782E"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75FC4"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C0FC" w14:textId="77777777" w:rsidR="00F16B43" w:rsidRDefault="00F16B43">
            <w:pPr>
              <w:pStyle w:val="Pieddepage"/>
              <w:tabs>
                <w:tab w:val="clear" w:pos="4536"/>
                <w:tab w:val="clear" w:pos="9072"/>
              </w:tabs>
              <w:jc w:val="center"/>
              <w:rPr>
                <w:rFonts w:asciiTheme="minorHAnsi" w:hAnsiTheme="minorHAnsi"/>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7B22"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9D4C"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3A968D4F" w14:textId="77777777">
        <w:trPr>
          <w:cantSplit/>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EC708" w14:textId="77777777" w:rsidR="00F16B43" w:rsidRDefault="00F16B43">
            <w:pPr>
              <w:spacing w:after="0" w:line="240" w:lineRule="auto"/>
              <w:ind w:left="356" w:hanging="356"/>
            </w:pP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6965F03" w14:textId="77777777" w:rsidR="00F16B43" w:rsidRDefault="00366E61">
            <w:pPr>
              <w:spacing w:after="0" w:line="240" w:lineRule="auto"/>
            </w:pPr>
            <w:r>
              <w:t>2.14.5. Signaler le cas échéant, sans délai, les changements intervenus.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DF84" w14:textId="77777777" w:rsidR="00F16B43" w:rsidRDefault="00F16B43">
            <w:pPr>
              <w:pStyle w:val="Pieddepage"/>
              <w:tabs>
                <w:tab w:val="clear" w:pos="4536"/>
                <w:tab w:val="clear" w:pos="9072"/>
              </w:tabs>
              <w:jc w:val="center"/>
              <w:rPr>
                <w:rFonts w:asciiTheme="minorHAnsi" w:hAnsiTheme="minorHAnsi"/>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943C" w14:textId="77777777" w:rsidR="00F16B43" w:rsidRDefault="00F16B43">
            <w:pPr>
              <w:pStyle w:val="Pieddepage"/>
              <w:tabs>
                <w:tab w:val="clear" w:pos="4536"/>
                <w:tab w:val="clear" w:pos="9072"/>
              </w:tabs>
              <w:jc w:val="center"/>
              <w:rPr>
                <w:rFonts w:asciiTheme="minorHAnsi" w:hAnsiTheme="minorHAnsi"/>
                <w:sz w:val="22"/>
                <w:szCs w:val="22"/>
                <w:highlight w:val="yellow"/>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8E00" w14:textId="77777777" w:rsidR="00F16B43" w:rsidRDefault="00F16B43">
            <w:pPr>
              <w:pStyle w:val="Pieddepage"/>
              <w:tabs>
                <w:tab w:val="clear" w:pos="4536"/>
                <w:tab w:val="clear" w:pos="9072"/>
              </w:tabs>
              <w:jc w:val="center"/>
              <w:rPr>
                <w:rFonts w:asciiTheme="minorHAnsi" w:hAnsiTheme="minorHAnsi"/>
                <w:sz w:val="22"/>
                <w:szCs w:val="22"/>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656E"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CEC1"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98E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9E21D" w14:textId="77777777" w:rsidR="00F16B43" w:rsidRDefault="00F16B43">
            <w:pPr>
              <w:pStyle w:val="Pieddepage"/>
              <w:tabs>
                <w:tab w:val="clear" w:pos="4536"/>
                <w:tab w:val="clear" w:pos="9072"/>
              </w:tabs>
              <w:jc w:val="center"/>
              <w:rPr>
                <w:rFonts w:asciiTheme="minorHAnsi" w:hAnsiTheme="minorHAnsi"/>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46A16" w14:textId="77777777" w:rsidR="00F16B43" w:rsidRPr="0003716E" w:rsidRDefault="00366E61">
            <w:pPr>
              <w:pStyle w:val="Pieddepage"/>
              <w:tabs>
                <w:tab w:val="clear" w:pos="4536"/>
                <w:tab w:val="clear" w:pos="9072"/>
              </w:tabs>
              <w:jc w:val="center"/>
              <w:rPr>
                <w:rFonts w:asciiTheme="minorHAnsi" w:hAnsiTheme="minorHAnsi"/>
                <w:highlight w:val="white"/>
              </w:rPr>
            </w:pPr>
            <w:r w:rsidRPr="0003716E">
              <w:rPr>
                <w:rFonts w:asciiTheme="minorHAnsi" w:hAnsiTheme="minorHAnsi"/>
                <w:sz w:val="22"/>
                <w:szCs w:val="22"/>
                <w:highlight w:val="white"/>
              </w:rPr>
              <w:t>X</w:t>
            </w:r>
          </w:p>
        </w:tc>
      </w:tr>
    </w:tbl>
    <w:p w14:paraId="3CB7D5D5" w14:textId="77777777" w:rsidR="00F16B43" w:rsidRDefault="00366E61">
      <w:pPr>
        <w:ind w:left="-426" w:firstLine="141"/>
      </w:pPr>
      <w:r>
        <w:br w:type="page"/>
      </w:r>
    </w:p>
    <w:tbl>
      <w:tblPr>
        <w:tblW w:w="15633"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686"/>
        <w:gridCol w:w="6407"/>
        <w:gridCol w:w="851"/>
        <w:gridCol w:w="709"/>
        <w:gridCol w:w="605"/>
        <w:gridCol w:w="672"/>
        <w:gridCol w:w="678"/>
        <w:gridCol w:w="676"/>
        <w:gridCol w:w="672"/>
        <w:gridCol w:w="677"/>
      </w:tblGrid>
      <w:tr w:rsidR="00F16B43" w14:paraId="2D7734E1" w14:textId="77777777">
        <w:trPr>
          <w:cantSplit/>
        </w:trPr>
        <w:tc>
          <w:tcPr>
            <w:tcW w:w="10103" w:type="dxa"/>
            <w:gridSpan w:val="2"/>
            <w:tcBorders>
              <w:top w:val="single" w:sz="4" w:space="0" w:color="000000"/>
              <w:left w:val="single" w:sz="4" w:space="0" w:color="000000"/>
              <w:bottom w:val="single" w:sz="4" w:space="0" w:color="000000"/>
              <w:right w:val="single" w:sz="4" w:space="0" w:color="000000"/>
            </w:tcBorders>
            <w:shd w:val="clear" w:color="auto" w:fill="auto"/>
          </w:tcPr>
          <w:p w14:paraId="739326D1" w14:textId="77777777" w:rsidR="00F16B43" w:rsidRDefault="00366E61">
            <w:pPr>
              <w:pStyle w:val="Pieddepage"/>
              <w:pageBreakBefore/>
              <w:rPr>
                <w:rFonts w:asciiTheme="minorHAnsi" w:hAnsiTheme="minorHAnsi"/>
                <w:b/>
                <w:sz w:val="22"/>
                <w:szCs w:val="22"/>
                <w:lang w:val="fr-BE"/>
              </w:rPr>
            </w:pPr>
            <w:r>
              <w:rPr>
                <w:rFonts w:asciiTheme="minorHAnsi" w:hAnsiTheme="minorHAnsi"/>
                <w:b/>
                <w:sz w:val="22"/>
                <w:szCs w:val="22"/>
                <w:u w:val="single"/>
                <w:lang w:val="fr-BE"/>
              </w:rPr>
              <w:lastRenderedPageBreak/>
              <w:t xml:space="preserve">Fonction </w:t>
            </w:r>
            <w:proofErr w:type="gramStart"/>
            <w:r>
              <w:rPr>
                <w:rFonts w:asciiTheme="minorHAnsi" w:hAnsiTheme="minorHAnsi"/>
                <w:b/>
                <w:sz w:val="22"/>
                <w:szCs w:val="22"/>
                <w:u w:val="single"/>
                <w:lang w:val="fr-BE"/>
              </w:rPr>
              <w:t>03</w:t>
            </w:r>
            <w:r>
              <w:rPr>
                <w:rFonts w:asciiTheme="minorHAnsi" w:hAnsiTheme="minorHAnsi"/>
                <w:b/>
                <w:sz w:val="22"/>
                <w:szCs w:val="22"/>
                <w:lang w:val="fr-BE"/>
              </w:rPr>
              <w:t>:</w:t>
            </w:r>
            <w:proofErr w:type="gramEnd"/>
            <w:r>
              <w:rPr>
                <w:rFonts w:asciiTheme="minorHAnsi" w:hAnsiTheme="minorHAnsi"/>
                <w:b/>
                <w:sz w:val="22"/>
                <w:szCs w:val="22"/>
                <w:lang w:val="fr-BE"/>
              </w:rPr>
              <w:t xml:space="preserve"> assurer une communication appropriée : </w:t>
            </w:r>
          </w:p>
          <w:p w14:paraId="6F4502FA" w14:textId="77777777" w:rsidR="00F16B43" w:rsidRDefault="00366E61">
            <w:pPr>
              <w:pStyle w:val="Pieddepage"/>
              <w:numPr>
                <w:ilvl w:val="0"/>
                <w:numId w:val="8"/>
              </w:numPr>
              <w:rPr>
                <w:rFonts w:asciiTheme="minorHAnsi" w:hAnsiTheme="minorHAnsi"/>
                <w:b/>
                <w:sz w:val="22"/>
                <w:szCs w:val="22"/>
                <w:lang w:val="fr-BE"/>
              </w:rPr>
            </w:pPr>
            <w:proofErr w:type="gramStart"/>
            <w:r>
              <w:rPr>
                <w:rFonts w:asciiTheme="minorHAnsi" w:hAnsiTheme="minorHAnsi"/>
                <w:b/>
                <w:sz w:val="22"/>
                <w:szCs w:val="22"/>
                <w:lang w:val="fr-BE"/>
              </w:rPr>
              <w:t>avec</w:t>
            </w:r>
            <w:proofErr w:type="gramEnd"/>
            <w:r>
              <w:rPr>
                <w:rFonts w:asciiTheme="minorHAnsi" w:hAnsiTheme="minorHAnsi"/>
                <w:b/>
                <w:sz w:val="22"/>
                <w:szCs w:val="22"/>
                <w:lang w:val="fr-BE"/>
              </w:rPr>
              <w:t xml:space="preserve"> le résident, patient ou sa famille, son entourage ;</w:t>
            </w:r>
          </w:p>
          <w:p w14:paraId="4590361E" w14:textId="77777777" w:rsidR="00F16B43" w:rsidRDefault="00366E61">
            <w:pPr>
              <w:pStyle w:val="Pieddepage"/>
              <w:numPr>
                <w:ilvl w:val="0"/>
                <w:numId w:val="8"/>
              </w:numPr>
              <w:rPr>
                <w:rFonts w:asciiTheme="minorHAnsi" w:hAnsiTheme="minorHAnsi"/>
                <w:b/>
                <w:sz w:val="22"/>
                <w:szCs w:val="22"/>
                <w:lang w:val="fr-BE"/>
              </w:rPr>
            </w:pPr>
            <w:proofErr w:type="gramStart"/>
            <w:r>
              <w:rPr>
                <w:rFonts w:asciiTheme="minorHAnsi" w:hAnsiTheme="minorHAnsi"/>
                <w:b/>
                <w:sz w:val="22"/>
                <w:szCs w:val="22"/>
                <w:lang w:val="fr-BE"/>
              </w:rPr>
              <w:t>avec</w:t>
            </w:r>
            <w:proofErr w:type="gramEnd"/>
            <w:r>
              <w:rPr>
                <w:rFonts w:asciiTheme="minorHAnsi" w:hAnsiTheme="minorHAnsi"/>
                <w:b/>
                <w:sz w:val="22"/>
                <w:szCs w:val="22"/>
                <w:lang w:val="fr-BE"/>
              </w:rPr>
              <w:t xml:space="preserve"> les responsables hiérarchiques ;</w:t>
            </w:r>
          </w:p>
          <w:p w14:paraId="4878FC22" w14:textId="77777777" w:rsidR="00F16B43" w:rsidRDefault="00366E61">
            <w:pPr>
              <w:pStyle w:val="Pieddepage"/>
              <w:numPr>
                <w:ilvl w:val="0"/>
                <w:numId w:val="8"/>
              </w:numPr>
              <w:tabs>
                <w:tab w:val="clear" w:pos="4536"/>
                <w:tab w:val="clear" w:pos="9072"/>
              </w:tabs>
              <w:rPr>
                <w:rFonts w:asciiTheme="minorHAnsi" w:hAnsiTheme="minorHAnsi"/>
                <w:sz w:val="22"/>
                <w:szCs w:val="22"/>
                <w:lang w:val="fr-BE"/>
              </w:rPr>
            </w:pPr>
            <w:proofErr w:type="gramStart"/>
            <w:r>
              <w:rPr>
                <w:rFonts w:asciiTheme="minorHAnsi" w:hAnsiTheme="minorHAnsi"/>
                <w:b/>
                <w:sz w:val="22"/>
                <w:szCs w:val="22"/>
                <w:lang w:val="fr-BE"/>
              </w:rPr>
              <w:t>avec</w:t>
            </w:r>
            <w:proofErr w:type="gramEnd"/>
            <w:r>
              <w:rPr>
                <w:rFonts w:asciiTheme="minorHAnsi" w:hAnsiTheme="minorHAnsi"/>
                <w:b/>
                <w:sz w:val="22"/>
                <w:szCs w:val="22"/>
                <w:lang w:val="fr-BE"/>
              </w:rPr>
              <w:t xml:space="preserve"> les autres membres de l’équipe, en appliquant les principes prévus à la première fonction.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7905"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56C89865"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43E3"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41B85C91"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3FF3D"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7223BBD2"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605F"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17230ABC"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8931"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EDCD"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9282"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788C"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Stage</w:t>
            </w:r>
          </w:p>
        </w:tc>
      </w:tr>
      <w:tr w:rsidR="00F16B43" w14:paraId="7C16F6B7" w14:textId="77777777">
        <w:trPr>
          <w:cantSplit/>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4610C" w14:textId="77777777" w:rsidR="00F16B43" w:rsidRDefault="00366E61">
            <w:pPr>
              <w:spacing w:after="0" w:line="240" w:lineRule="auto"/>
              <w:ind w:left="356" w:hanging="356"/>
            </w:pPr>
            <w:r>
              <w:t xml:space="preserve">3.1. Se présenter et ou participer à </w:t>
            </w:r>
          </w:p>
          <w:p w14:paraId="617BE3DF" w14:textId="77777777" w:rsidR="00F16B43" w:rsidRDefault="00366E61">
            <w:pPr>
              <w:spacing w:after="0" w:line="240" w:lineRule="auto"/>
              <w:ind w:left="356" w:hanging="356"/>
            </w:pPr>
            <w:proofErr w:type="gramStart"/>
            <w:r>
              <w:t>l’accueil</w:t>
            </w:r>
            <w:proofErr w:type="gramEnd"/>
            <w:r>
              <w:t xml:space="preserve"> et au départ du patient </w:t>
            </w:r>
          </w:p>
          <w:p w14:paraId="68E1CC08" w14:textId="77777777" w:rsidR="00F16B43" w:rsidRDefault="00366E61">
            <w:pPr>
              <w:spacing w:after="0" w:line="240" w:lineRule="auto"/>
              <w:ind w:left="356" w:hanging="356"/>
            </w:pPr>
            <w:r>
              <w:t>/résident.</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95D4FEF" w14:textId="77777777" w:rsidR="00F16B43" w:rsidRDefault="00366E61">
            <w:pPr>
              <w:spacing w:after="0" w:line="240" w:lineRule="auto"/>
            </w:pPr>
            <w:r>
              <w:t>3.1.1. Se présenter et présenter son rôle dans l’équipe.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556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9E2A9"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1962"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699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A1E5"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DAA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353B"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E11D"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3C3A52CD"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03BAF3"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6227C87A" w14:textId="77777777" w:rsidR="00F16B43" w:rsidRDefault="00366E61">
            <w:pPr>
              <w:spacing w:after="0" w:line="240" w:lineRule="auto"/>
            </w:pPr>
            <w:r>
              <w:t>3.1.2. Appliquer les règles de bienséance (courtoisie, politesse).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E61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8854"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D548"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120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A5CF"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B510"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0FDD"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5E17"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0272BF92"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75007"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7615CFF1" w14:textId="77777777" w:rsidR="00F16B43" w:rsidRDefault="00366E61">
            <w:pPr>
              <w:spacing w:after="0" w:line="240" w:lineRule="auto"/>
            </w:pPr>
            <w:r>
              <w:t>3.1.3. Rassurer éventuellement la personne.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419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27FD"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C35D"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B84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42EF"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7FF4"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5ECD"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A9EC"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327D5B20"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BE8AF"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A8A2E3C" w14:textId="77777777" w:rsidR="00F16B43" w:rsidRDefault="00366E61">
            <w:pPr>
              <w:spacing w:after="0" w:line="240" w:lineRule="auto"/>
            </w:pPr>
            <w:r>
              <w:t>3.1.4. Distribuer et commenter les brochures d'accueil : préciser les heures de visite.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882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4550"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05A6"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5874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262D6"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B9C"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90C8"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0BB7"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286F7DD7"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DA6D5"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2295E271" w14:textId="77777777" w:rsidR="00F16B43" w:rsidRDefault="00366E61">
            <w:pPr>
              <w:spacing w:after="0" w:line="240" w:lineRule="auto"/>
            </w:pPr>
            <w:r>
              <w:t>3.1.5. Donner des renseignements complémentaires sur le déroulement de la journée.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D13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B505"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67D7"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799F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8F8A"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6492"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FACC"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4211"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1BE48A44" w14:textId="77777777">
        <w:trPr>
          <w:cantSplit/>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3B57A7" w14:textId="77777777" w:rsidR="00F16B43" w:rsidRDefault="00366E61">
            <w:pPr>
              <w:spacing w:after="0" w:line="240" w:lineRule="auto"/>
              <w:ind w:left="356" w:hanging="356"/>
            </w:pPr>
            <w:r>
              <w:t xml:space="preserve">3.2. Répondre aux demandes des </w:t>
            </w:r>
          </w:p>
          <w:p w14:paraId="779E847F" w14:textId="77777777" w:rsidR="00F16B43" w:rsidRDefault="00366E61">
            <w:pPr>
              <w:spacing w:after="0" w:line="240" w:lineRule="auto"/>
              <w:ind w:left="356" w:hanging="356"/>
            </w:pPr>
            <w:proofErr w:type="gramStart"/>
            <w:r>
              <w:t>patient</w:t>
            </w:r>
            <w:proofErr w:type="gramEnd"/>
            <w:r>
              <w:t xml:space="preserve">/résident et y donner la suite </w:t>
            </w:r>
          </w:p>
          <w:p w14:paraId="174DEC62" w14:textId="77777777" w:rsidR="00F16B43" w:rsidRDefault="00366E61">
            <w:pPr>
              <w:spacing w:after="0" w:line="240" w:lineRule="auto"/>
              <w:ind w:left="356" w:hanging="356"/>
            </w:pPr>
            <w:proofErr w:type="gramStart"/>
            <w:r>
              <w:t>appropriée</w:t>
            </w:r>
            <w:proofErr w:type="gramEnd"/>
            <w:r>
              <w:t>.</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237222FA" w14:textId="77777777" w:rsidR="00F16B43" w:rsidRDefault="00366E61">
            <w:pPr>
              <w:spacing w:after="0" w:line="240" w:lineRule="auto"/>
            </w:pPr>
            <w:r>
              <w:t>3.2.1. Reformuler éventuellement la demande pour s’assurer que le message est compris.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48D36"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39E4"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C19B"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591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96B8C"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A96E"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DD6A"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2078"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60ECED86"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9111F"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9180"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3.2.2. Donner une réponse appropriée dans les délais qui conviennent.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C10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082D"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C9000"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07D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E97E"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5752"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C8BF"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06B3" w14:textId="77777777" w:rsidR="00F16B43" w:rsidRPr="0003716E" w:rsidRDefault="00366E61">
            <w:pPr>
              <w:pStyle w:val="Pieddepage"/>
              <w:tabs>
                <w:tab w:val="clear" w:pos="4536"/>
                <w:tab w:val="clear" w:pos="9072"/>
              </w:tabs>
              <w:jc w:val="center"/>
            </w:pPr>
            <w:r w:rsidRPr="0003716E">
              <w:rPr>
                <w:rFonts w:asciiTheme="minorHAnsi" w:hAnsiTheme="minorHAnsi"/>
                <w:sz w:val="22"/>
                <w:szCs w:val="22"/>
              </w:rPr>
              <w:t>X</w:t>
            </w:r>
          </w:p>
        </w:tc>
      </w:tr>
      <w:tr w:rsidR="00F16B43" w14:paraId="7BEC0D64" w14:textId="77777777">
        <w:trPr>
          <w:cantSplit/>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149F4" w14:textId="590EB372" w:rsidR="00F16B43" w:rsidRDefault="00366E61" w:rsidP="009324BC">
            <w:pPr>
              <w:spacing w:after="0" w:line="240" w:lineRule="auto"/>
            </w:pPr>
            <w:r>
              <w:t>3.3. Être à l’écoute de la personne ou de son entourage.</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47FEF493" w14:textId="77777777" w:rsidR="00F16B43" w:rsidRDefault="00366E61">
            <w:pPr>
              <w:spacing w:after="0" w:line="240" w:lineRule="auto"/>
            </w:pPr>
            <w:r>
              <w:t>3.3.1. Etablir un contact positif.</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8A9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8403"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4ECA"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8434"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C396"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45B4"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001A"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CD12" w14:textId="77777777" w:rsidR="00F16B43" w:rsidRPr="0003716E" w:rsidRDefault="00366E61">
            <w:pPr>
              <w:pStyle w:val="Pieddepage"/>
              <w:tabs>
                <w:tab w:val="clear" w:pos="4536"/>
                <w:tab w:val="clear" w:pos="9072"/>
              </w:tabs>
              <w:jc w:val="center"/>
            </w:pPr>
            <w:r w:rsidRPr="0003716E">
              <w:rPr>
                <w:rFonts w:asciiTheme="minorHAnsi" w:hAnsiTheme="minorHAnsi"/>
                <w:sz w:val="22"/>
                <w:szCs w:val="22"/>
              </w:rPr>
              <w:t>X</w:t>
            </w:r>
          </w:p>
        </w:tc>
      </w:tr>
      <w:tr w:rsidR="00F16B43" w14:paraId="57338312"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ABE13"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61EAA568" w14:textId="77777777" w:rsidR="00F16B43" w:rsidRDefault="00366E61">
            <w:pPr>
              <w:spacing w:after="0" w:line="240" w:lineRule="auto"/>
            </w:pPr>
            <w:r>
              <w:t>3.3.2. Créer un climat de confiance.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841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2843"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72FF"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9D9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8F57"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C76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DF14"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F25C"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101111E9"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82699"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AC59" w14:textId="77777777" w:rsidR="00F16B43" w:rsidRDefault="00366E61">
            <w:pPr>
              <w:pStyle w:val="Pieddepage"/>
              <w:tabs>
                <w:tab w:val="clear" w:pos="4536"/>
                <w:tab w:val="clear" w:pos="9072"/>
              </w:tabs>
              <w:rPr>
                <w:rFonts w:asciiTheme="minorHAnsi" w:hAnsiTheme="minorHAnsi"/>
                <w:i/>
                <w:sz w:val="22"/>
                <w:szCs w:val="22"/>
              </w:rPr>
            </w:pPr>
            <w:r>
              <w:rPr>
                <w:rFonts w:asciiTheme="minorHAnsi" w:hAnsiTheme="minorHAnsi"/>
                <w:sz w:val="22"/>
                <w:szCs w:val="22"/>
                <w:lang w:val="fr-BE"/>
              </w:rPr>
              <w:t xml:space="preserve">3.3.3. </w:t>
            </w:r>
            <w:r>
              <w:rPr>
                <w:rFonts w:asciiTheme="minorHAnsi" w:hAnsiTheme="minorHAnsi"/>
                <w:sz w:val="22"/>
                <w:szCs w:val="22"/>
              </w:rPr>
              <w:t>Appliquer les principes de base de l’écoute active.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BA6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0D29"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AE84"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E8E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BB01"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093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E2D5"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0881" w14:textId="77777777" w:rsidR="00F16B43" w:rsidRPr="0003716E" w:rsidRDefault="00366E61">
            <w:pPr>
              <w:pStyle w:val="Pieddepage"/>
              <w:tabs>
                <w:tab w:val="clear" w:pos="4536"/>
                <w:tab w:val="clear" w:pos="9072"/>
              </w:tabs>
              <w:jc w:val="center"/>
            </w:pPr>
            <w:r w:rsidRPr="0003716E">
              <w:rPr>
                <w:rFonts w:asciiTheme="minorHAnsi" w:hAnsiTheme="minorHAnsi"/>
                <w:sz w:val="22"/>
                <w:szCs w:val="22"/>
              </w:rPr>
              <w:t>X</w:t>
            </w:r>
          </w:p>
        </w:tc>
      </w:tr>
      <w:tr w:rsidR="00F16B43" w14:paraId="326775C9"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8D156"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B3CB32" w14:textId="77777777" w:rsidR="00F16B43" w:rsidRDefault="00366E61">
            <w:pPr>
              <w:pStyle w:val="Pieddepage"/>
              <w:tabs>
                <w:tab w:val="clear" w:pos="4536"/>
                <w:tab w:val="clear" w:pos="9072"/>
              </w:tabs>
              <w:rPr>
                <w:rFonts w:asciiTheme="minorHAnsi" w:hAnsiTheme="minorHAnsi"/>
                <w:i/>
                <w:sz w:val="22"/>
                <w:szCs w:val="22"/>
              </w:rPr>
            </w:pPr>
            <w:r>
              <w:rPr>
                <w:rFonts w:asciiTheme="minorHAnsi" w:hAnsiTheme="minorHAnsi"/>
                <w:i/>
                <w:sz w:val="22"/>
                <w:szCs w:val="22"/>
                <w:lang w:val="fr-BE"/>
              </w:rPr>
              <w:t xml:space="preserve">3.3.4. </w:t>
            </w:r>
            <w:r>
              <w:rPr>
                <w:rFonts w:asciiTheme="minorHAnsi" w:hAnsiTheme="minorHAnsi"/>
                <w:i/>
                <w:sz w:val="22"/>
                <w:szCs w:val="22"/>
              </w:rPr>
              <w:t>Faire preuve d’empathie = CEF/CEP.</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874036" w14:textId="77777777" w:rsidR="00F16B43" w:rsidRDefault="00F16B43">
            <w:pPr>
              <w:pStyle w:val="Pieddepage"/>
              <w:tabs>
                <w:tab w:val="clear" w:pos="4536"/>
                <w:tab w:val="clear" w:pos="9072"/>
              </w:tabs>
              <w:jc w:val="center"/>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B74BFC"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EAB965"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D7300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5A82AA"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5392D7"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352F34"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60A359" w14:textId="77777777" w:rsidR="00F16B43" w:rsidRPr="0003716E" w:rsidRDefault="00F16B43">
            <w:pPr>
              <w:pStyle w:val="Pieddepage"/>
              <w:tabs>
                <w:tab w:val="clear" w:pos="4536"/>
                <w:tab w:val="clear" w:pos="9072"/>
              </w:tabs>
              <w:jc w:val="center"/>
              <w:rPr>
                <w:rFonts w:asciiTheme="minorHAnsi" w:hAnsiTheme="minorHAnsi"/>
                <w:sz w:val="22"/>
                <w:szCs w:val="22"/>
              </w:rPr>
            </w:pPr>
          </w:p>
        </w:tc>
      </w:tr>
      <w:tr w:rsidR="00F16B43" w14:paraId="7FFFF193"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E5B70"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B31A"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3.3.5. Appliquer les principes de base de l’empathie.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B70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4A94"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BF7E"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39A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2F005"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D1AD"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95DE"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2C15"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4620CF09"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38D57"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6CB1FCAC" w14:textId="77777777" w:rsidR="00F16B43" w:rsidRDefault="00366E61">
            <w:pPr>
              <w:spacing w:after="0" w:line="240" w:lineRule="auto"/>
            </w:pPr>
            <w:r>
              <w:t>3.3.6. Adapter son langage verbal et non verbal au patient/résident, à son entourage ; prendre en considération les obstacles à la communication.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49E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AAE3"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C398"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9C2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2ADD"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22D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B784"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2C13" w14:textId="77777777" w:rsidR="00F16B43" w:rsidRPr="0003716E" w:rsidRDefault="00366E61">
            <w:pPr>
              <w:pStyle w:val="Pieddepage"/>
              <w:tabs>
                <w:tab w:val="clear" w:pos="4536"/>
                <w:tab w:val="clear" w:pos="9072"/>
              </w:tabs>
              <w:jc w:val="center"/>
              <w:rPr>
                <w:rFonts w:asciiTheme="minorHAnsi" w:hAnsiTheme="minorHAnsi"/>
                <w:sz w:val="22"/>
                <w:szCs w:val="22"/>
              </w:rPr>
            </w:pPr>
            <w:r w:rsidRPr="0003716E">
              <w:rPr>
                <w:rFonts w:asciiTheme="minorHAnsi" w:hAnsiTheme="minorHAnsi"/>
                <w:sz w:val="22"/>
                <w:szCs w:val="22"/>
              </w:rPr>
              <w:t>X</w:t>
            </w:r>
          </w:p>
        </w:tc>
      </w:tr>
      <w:tr w:rsidR="00F16B43" w14:paraId="499752D3" w14:textId="77777777">
        <w:trPr>
          <w:cantSplit/>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B368F4" w14:textId="77777777" w:rsidR="00F16B43" w:rsidRDefault="00366E61">
            <w:pPr>
              <w:spacing w:after="0" w:line="240" w:lineRule="auto"/>
              <w:ind w:left="356" w:hanging="356"/>
            </w:pPr>
            <w:r>
              <w:t xml:space="preserve">3.4. Soutenir le patient/résident et son </w:t>
            </w:r>
          </w:p>
          <w:p w14:paraId="44CE4CEE" w14:textId="77777777" w:rsidR="00F16B43" w:rsidRDefault="00366E61">
            <w:pPr>
              <w:spacing w:after="0" w:line="240" w:lineRule="auto"/>
              <w:ind w:left="356" w:hanging="356"/>
            </w:pPr>
            <w:proofErr w:type="gramStart"/>
            <w:r>
              <w:t>entourage</w:t>
            </w:r>
            <w:proofErr w:type="gramEnd"/>
            <w:r>
              <w:t xml:space="preserve"> dans les moments difficiles.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96A1CB4" w14:textId="77777777" w:rsidR="00F16B43" w:rsidRDefault="00366E61">
            <w:pPr>
              <w:spacing w:after="0" w:line="240" w:lineRule="auto"/>
            </w:pPr>
            <w:r>
              <w:t>3.4.1. Donner l’occasion au patient/résident d’exprimer ses sentiments (angoisse, peur,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C01D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E795"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FB5E"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46D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DCDB"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983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2944E"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046C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2F43D07D"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13408"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F45E668" w14:textId="77777777" w:rsidR="00F16B43" w:rsidRDefault="00366E61">
            <w:pPr>
              <w:spacing w:after="0" w:line="240" w:lineRule="auto"/>
            </w:pPr>
            <w:r>
              <w:t>3.4.2. Déceler les comportements d’agressivité.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F2E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80EE"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EB6C"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7A9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72A1"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75CA"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7E0E"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B75A"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79CCA45E"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20840"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6BF8"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3.4.3. Faire face aux comportements d’agressivité.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F87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B787"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A3E4"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206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C8FDE"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14E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F422"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97FD"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4AFBEA2F"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A93B9"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91F781" w14:textId="77777777" w:rsidR="00F16B43" w:rsidRDefault="00366E61">
            <w:pPr>
              <w:pStyle w:val="Pieddepage"/>
              <w:tabs>
                <w:tab w:val="clear" w:pos="4536"/>
                <w:tab w:val="clear" w:pos="9072"/>
              </w:tabs>
              <w:rPr>
                <w:rFonts w:asciiTheme="minorHAnsi" w:hAnsiTheme="minorHAnsi"/>
                <w:i/>
                <w:sz w:val="22"/>
                <w:szCs w:val="22"/>
              </w:rPr>
            </w:pPr>
            <w:r>
              <w:rPr>
                <w:rFonts w:asciiTheme="minorHAnsi" w:hAnsiTheme="minorHAnsi"/>
                <w:i/>
                <w:sz w:val="22"/>
                <w:szCs w:val="22"/>
              </w:rPr>
              <w:t>3.4.4. Prendre de la distance sur le plan affectif = CEF/CEP.</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D0B46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A6AC03"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21D6F1"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3FAC1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BA1F09"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4581F3"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970D6A"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EA4F96"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00F6E501"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3EBDC"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2825"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3.4.5. Être conscient qu’il y a une limite dans l’investissement personnel.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E96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3B8E"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8017"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D37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3F4A"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98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AC65"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7C0D" w14:textId="77777777" w:rsidR="00F16B43" w:rsidRDefault="00F16B43">
            <w:pPr>
              <w:pStyle w:val="Pieddepage"/>
              <w:tabs>
                <w:tab w:val="clear" w:pos="4536"/>
                <w:tab w:val="clear" w:pos="9072"/>
              </w:tabs>
              <w:jc w:val="center"/>
              <w:rPr>
                <w:rFonts w:asciiTheme="minorHAnsi" w:hAnsiTheme="minorHAnsi"/>
                <w:color w:val="CE181E"/>
                <w:sz w:val="22"/>
                <w:szCs w:val="22"/>
              </w:rPr>
            </w:pPr>
          </w:p>
        </w:tc>
      </w:tr>
      <w:tr w:rsidR="00F16B43" w14:paraId="69A9FE55"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C0885"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9F8FCA"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i/>
                <w:sz w:val="22"/>
                <w:szCs w:val="22"/>
              </w:rPr>
              <w:t>3.4.6. Ne pas projeter sa propre histoire dans la relation qu’on établit avec le patient/</w:t>
            </w:r>
            <w:proofErr w:type="gramStart"/>
            <w:r>
              <w:rPr>
                <w:rFonts w:asciiTheme="minorHAnsi" w:hAnsiTheme="minorHAnsi"/>
                <w:i/>
                <w:sz w:val="22"/>
                <w:szCs w:val="22"/>
              </w:rPr>
              <w:t>résident  =</w:t>
            </w:r>
            <w:proofErr w:type="gramEnd"/>
            <w:r>
              <w:rPr>
                <w:rFonts w:asciiTheme="minorHAnsi" w:hAnsiTheme="minorHAnsi"/>
                <w:i/>
                <w:sz w:val="22"/>
                <w:szCs w:val="22"/>
              </w:rPr>
              <w:t xml:space="preserve"> CEF/CEP.</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5C039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01EF9F"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52A311"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46AA2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97D7E"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502BE2"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B04029"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9A548B"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6C2E4D34" w14:textId="77777777">
        <w:trPr>
          <w:cantSplit/>
        </w:trPr>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98EF8AB"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8047" w14:textId="77777777" w:rsidR="00F16B43" w:rsidRDefault="00F16B43">
            <w:pPr>
              <w:pStyle w:val="Pieddepage"/>
              <w:tabs>
                <w:tab w:val="clear" w:pos="4536"/>
                <w:tab w:val="clear" w:pos="9072"/>
              </w:tabs>
              <w:rPr>
                <w:rFonts w:asciiTheme="minorHAnsi" w:hAnsiTheme="minorHAnsi"/>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FA8F"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6C4026D3"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55A0"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4AC7C765"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59A9"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4C319EC8"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3833"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2B69B254"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0407"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4D46"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29E8"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7D877AF3" w14:textId="77777777" w:rsidR="00F16B43" w:rsidRDefault="00F16B43">
            <w:pPr>
              <w:spacing w:after="0" w:line="240" w:lineRule="auto"/>
              <w:jc w:val="center"/>
              <w:rPr>
                <w:rFonts w:eastAsia="Times New Roman" w:cs="Courier New"/>
                <w:lang w:val="fr-FR" w:eastAsia="fr-FR"/>
              </w:rPr>
            </w:pPr>
          </w:p>
          <w:p w14:paraId="5184BC08"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 xml:space="preserve">Stage </w:t>
            </w:r>
          </w:p>
        </w:tc>
      </w:tr>
      <w:tr w:rsidR="00F16B43" w14:paraId="1EBC7919" w14:textId="77777777">
        <w:trPr>
          <w:cantSplit/>
        </w:trPr>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754BCFA"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8AAE"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3.4.7. Comprendre qu’il faut différencier sa propre histoire de celle du patient/résident.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F01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0CCE"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223C"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4B1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5FEA"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7FA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10B9"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733B"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0FAF8F5D" w14:textId="77777777">
        <w:trPr>
          <w:cantSplit/>
        </w:trPr>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F7E85AE" w14:textId="77777777" w:rsidR="00F16B43" w:rsidRDefault="00366E61">
            <w:pPr>
              <w:spacing w:after="0" w:line="240" w:lineRule="auto"/>
              <w:ind w:left="356" w:hanging="356"/>
            </w:pPr>
            <w:r>
              <w:t xml:space="preserve">3.5. Participer à l’accompagnement </w:t>
            </w:r>
          </w:p>
          <w:p w14:paraId="73DB36A1" w14:textId="77777777" w:rsidR="00F16B43" w:rsidRDefault="00366E61">
            <w:pPr>
              <w:spacing w:after="0" w:line="240" w:lineRule="auto"/>
              <w:ind w:left="356" w:hanging="356"/>
            </w:pPr>
            <w:proofErr w:type="gramStart"/>
            <w:r>
              <w:t>d’un</w:t>
            </w:r>
            <w:proofErr w:type="gramEnd"/>
            <w:r>
              <w:t xml:space="preserve"> patient/résident en fin de vie.</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B733"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3.5.1. Appliquer le plan de soins en matière de soins palliatifs en contrôlant ses émotions.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EAF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75A6"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52AC"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638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2F9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AAF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A4C4"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1F2E1"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0CA62650" w14:textId="77777777">
        <w:trPr>
          <w:cantSplit/>
        </w:trPr>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D1B8C5E" w14:textId="77777777" w:rsidR="00F16B43" w:rsidRDefault="00366E61">
            <w:pPr>
              <w:spacing w:after="0" w:line="240" w:lineRule="auto"/>
              <w:ind w:left="356" w:hanging="356"/>
            </w:pPr>
            <w:r>
              <w:t xml:space="preserve">3.6. Signaler les problèmes en temps </w:t>
            </w:r>
          </w:p>
          <w:p w14:paraId="04E4EB16" w14:textId="77777777" w:rsidR="00F16B43" w:rsidRDefault="00366E61">
            <w:pPr>
              <w:spacing w:after="0" w:line="240" w:lineRule="auto"/>
              <w:ind w:left="356" w:hanging="356"/>
            </w:pPr>
            <w:proofErr w:type="gramStart"/>
            <w:r>
              <w:t>utile</w:t>
            </w:r>
            <w:proofErr w:type="gramEnd"/>
            <w:r>
              <w:t>.</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64E9"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3.6.1. Évaluer le degré d’urgence sur base des éléments observés.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2824"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E3B2"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C575"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F04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6DF2"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9F74"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E402"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E369" w14:textId="77777777" w:rsidR="00F16B43" w:rsidRDefault="00366E61">
            <w:pPr>
              <w:pStyle w:val="Pieddepage"/>
              <w:tabs>
                <w:tab w:val="clear" w:pos="4536"/>
                <w:tab w:val="clear" w:pos="9072"/>
              </w:tabs>
              <w:jc w:val="center"/>
            </w:pPr>
            <w:r>
              <w:rPr>
                <w:rFonts w:asciiTheme="minorHAnsi" w:hAnsiTheme="minorHAnsi"/>
                <w:sz w:val="22"/>
                <w:szCs w:val="22"/>
                <w:highlight w:val="white"/>
              </w:rPr>
              <w:t>X </w:t>
            </w:r>
          </w:p>
        </w:tc>
      </w:tr>
      <w:tr w:rsidR="00F16B43" w14:paraId="3D168103" w14:textId="77777777">
        <w:trPr>
          <w:cantSplit/>
        </w:trPr>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8594" w14:textId="77777777" w:rsidR="00F16B43" w:rsidRDefault="00366E61">
            <w:pPr>
              <w:spacing w:after="0" w:line="240" w:lineRule="auto"/>
              <w:ind w:left="356" w:hanging="356"/>
            </w:pPr>
            <w:r>
              <w:t xml:space="preserve">3.7. Faire rapport à l’infirmier sur les </w:t>
            </w:r>
          </w:p>
          <w:p w14:paraId="10C979A7" w14:textId="77777777" w:rsidR="00F16B43" w:rsidRDefault="00366E61">
            <w:pPr>
              <w:spacing w:after="0" w:line="240" w:lineRule="auto"/>
              <w:ind w:left="356" w:hanging="356"/>
            </w:pPr>
            <w:proofErr w:type="gramStart"/>
            <w:r>
              <w:t>tâches</w:t>
            </w:r>
            <w:proofErr w:type="gramEnd"/>
            <w:r>
              <w:t xml:space="preserve"> déléguées.</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AAF3"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3.7.1. Communiquer oralement et/ou par écrit des informations claires et complètes sur les actes qui lui ont été délégués et sur les observations liées à son champ d’activité.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F75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C380B"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F03F8"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123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0A37F"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2A35"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922D2"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BDE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3FE4B957" w14:textId="77777777">
        <w:trPr>
          <w:cantSplit/>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6017F3" w14:textId="77777777" w:rsidR="00F16B43" w:rsidRDefault="00366E61">
            <w:pPr>
              <w:spacing w:after="0" w:line="240" w:lineRule="auto"/>
              <w:ind w:left="356" w:hanging="356"/>
            </w:pPr>
            <w:r>
              <w:t xml:space="preserve">3.8. Transcrire les informations </w:t>
            </w:r>
          </w:p>
          <w:p w14:paraId="3883802C" w14:textId="77777777" w:rsidR="00F16B43" w:rsidRDefault="00366E61">
            <w:pPr>
              <w:spacing w:after="0" w:line="240" w:lineRule="auto"/>
              <w:ind w:left="356" w:hanging="356"/>
            </w:pPr>
            <w:proofErr w:type="gramStart"/>
            <w:r>
              <w:t>pertinentes</w:t>
            </w:r>
            <w:proofErr w:type="gramEnd"/>
            <w:r>
              <w:t xml:space="preserve"> sur les documents </w:t>
            </w:r>
          </w:p>
          <w:p w14:paraId="27D8E8FC" w14:textId="77777777" w:rsidR="00F16B43" w:rsidRDefault="00366E61">
            <w:pPr>
              <w:spacing w:after="0" w:line="240" w:lineRule="auto"/>
              <w:ind w:left="356" w:hanging="356"/>
            </w:pPr>
            <w:proofErr w:type="gramStart"/>
            <w:r>
              <w:t>appropriés</w:t>
            </w:r>
            <w:proofErr w:type="gramEnd"/>
            <w:r>
              <w:t>.</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476ECC96" w14:textId="77777777" w:rsidR="00F16B43" w:rsidRDefault="00366E61">
            <w:pPr>
              <w:spacing w:after="0" w:line="240" w:lineRule="auto"/>
            </w:pPr>
            <w:r>
              <w:t>3.8.1.  Sélectionner les informations à communiquer.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6373" w14:textId="77777777" w:rsidR="00F16B43" w:rsidRDefault="00F16B43">
            <w:pPr>
              <w:pStyle w:val="Pieddepage"/>
              <w:tabs>
                <w:tab w:val="clear" w:pos="4536"/>
                <w:tab w:val="clear" w:pos="9072"/>
              </w:tabs>
              <w:jc w:val="center"/>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D4CB"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5B6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FDD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4FD6"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B510"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E500"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32810"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7CB13809"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A71C0B"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59EB98E1" w14:textId="77777777" w:rsidR="00F16B43" w:rsidRDefault="00366E61">
            <w:pPr>
              <w:spacing w:after="0" w:line="240" w:lineRule="auto"/>
            </w:pPr>
            <w:r>
              <w:t>3.8.2. Utiliser le document d’enregistrement prévu (DI-RHM (actualisation au 01/01/2008, plan de soins, dossier infirmier, document de liaison…).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C322" w14:textId="77777777" w:rsidR="00F16B43" w:rsidRDefault="00F16B43">
            <w:pPr>
              <w:pStyle w:val="Pieddepage"/>
              <w:tabs>
                <w:tab w:val="clear" w:pos="4536"/>
                <w:tab w:val="clear" w:pos="9072"/>
              </w:tabs>
              <w:jc w:val="center"/>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CF8F"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837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DA0E"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12CB"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C912"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6A6A"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4B28"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61D3F463" w14:textId="77777777">
        <w:trPr>
          <w:cantSplit/>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BFB0CC" w14:textId="77777777" w:rsidR="00F16B43" w:rsidRDefault="00366E61">
            <w:pPr>
              <w:spacing w:after="0" w:line="240" w:lineRule="auto"/>
              <w:ind w:left="356" w:hanging="356"/>
            </w:pPr>
            <w:r>
              <w:t xml:space="preserve">3.9. Participer aux réunions de </w:t>
            </w:r>
          </w:p>
          <w:p w14:paraId="15EE61F2" w14:textId="77777777" w:rsidR="00F16B43" w:rsidRDefault="00366E61">
            <w:pPr>
              <w:spacing w:after="0" w:line="240" w:lineRule="auto"/>
              <w:ind w:left="356" w:hanging="356"/>
            </w:pPr>
            <w:proofErr w:type="gramStart"/>
            <w:r>
              <w:t>concertation</w:t>
            </w:r>
            <w:proofErr w:type="gramEnd"/>
            <w:r>
              <w:t xml:space="preserve"> communes au sujet des </w:t>
            </w:r>
          </w:p>
          <w:p w14:paraId="7530409A" w14:textId="77777777" w:rsidR="00F16B43" w:rsidRDefault="00366E61">
            <w:pPr>
              <w:spacing w:after="0" w:line="240" w:lineRule="auto"/>
              <w:ind w:left="356" w:hanging="356"/>
            </w:pPr>
            <w:proofErr w:type="gramStart"/>
            <w:r>
              <w:t>patients</w:t>
            </w:r>
            <w:proofErr w:type="gramEnd"/>
            <w:r>
              <w:t>/résidents.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572B3CEB" w14:textId="77777777" w:rsidR="00F16B43" w:rsidRDefault="00366E61">
            <w:pPr>
              <w:spacing w:after="0" w:line="240" w:lineRule="auto"/>
            </w:pPr>
            <w:r>
              <w:t>3.9.1. Situer son rôle dans l'équipe.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EFA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527A"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DB5F"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6CF8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96B6"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72B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FC4B"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C852"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58746139"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36AE2"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6A382FAC" w14:textId="77777777" w:rsidR="00F16B43" w:rsidRDefault="00366E61">
            <w:pPr>
              <w:spacing w:after="0" w:line="240" w:lineRule="auto"/>
            </w:pPr>
            <w:r>
              <w:t>3.9.2. Sélectionner les informations pertinentes relatives aux patients/résidents qui doivent être transmises à l'équipe.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D5F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4D14"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B98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51E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C6EF"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ABA0"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AC2B6"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92B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1F9609CD"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2A825"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B93E26" w14:textId="77777777" w:rsidR="00F16B43" w:rsidRDefault="00366E61">
            <w:pPr>
              <w:spacing w:after="0" w:line="240" w:lineRule="auto"/>
              <w:rPr>
                <w:i/>
              </w:rPr>
            </w:pPr>
            <w:r>
              <w:rPr>
                <w:i/>
              </w:rPr>
              <w:t>3.9.3. Développer une attitude constructive = CEF/CEP.</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2262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CF552D"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038E77"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7D536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F49C82"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251320"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5B7BAF"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A49FDF"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1FCE9787"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2D001"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8F2A658" w14:textId="77777777" w:rsidR="00F16B43" w:rsidRDefault="00366E61">
            <w:pPr>
              <w:spacing w:after="0" w:line="240" w:lineRule="auto"/>
            </w:pPr>
            <w:r>
              <w:t>3.9.4. Faire des suggestions en les argumentant.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5662"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D455"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757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B6CB"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4BB0"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4C6B"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8886"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6CD9"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21A3DFBA" w14:textId="77777777">
        <w:trPr>
          <w:cantSplit/>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97CF96" w14:textId="77777777" w:rsidR="00F16B43" w:rsidRDefault="00366E61">
            <w:pPr>
              <w:spacing w:after="0" w:line="240" w:lineRule="auto"/>
              <w:ind w:left="356" w:hanging="356"/>
            </w:pPr>
            <w:r>
              <w:t xml:space="preserve">3.10. Agir dans les limites de sa </w:t>
            </w:r>
          </w:p>
          <w:p w14:paraId="02039A84" w14:textId="77777777" w:rsidR="00F16B43" w:rsidRDefault="00366E61">
            <w:pPr>
              <w:spacing w:after="0" w:line="240" w:lineRule="auto"/>
              <w:ind w:left="356" w:hanging="356"/>
            </w:pPr>
            <w:proofErr w:type="gramStart"/>
            <w:r>
              <w:t>fonction</w:t>
            </w:r>
            <w:proofErr w:type="gramEnd"/>
            <w:r>
              <w:t>.</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5F4B7871" w14:textId="77777777" w:rsidR="00F16B43" w:rsidRDefault="00366E61">
            <w:pPr>
              <w:spacing w:after="0" w:line="240" w:lineRule="auto"/>
            </w:pPr>
            <w:r>
              <w:t>3.10.1. Délimiter son travail et ses responsabilités au sein d'une équipe.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739F" w14:textId="77777777" w:rsidR="00F16B43" w:rsidRDefault="00F16B43">
            <w:pPr>
              <w:pStyle w:val="Pieddepage"/>
              <w:tabs>
                <w:tab w:val="clear" w:pos="4536"/>
                <w:tab w:val="clear" w:pos="9072"/>
              </w:tabs>
              <w:jc w:val="center"/>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932B"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D4ED"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6F21"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6EF19"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6F1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C8FA"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E494" w14:textId="77777777" w:rsidR="00F16B43" w:rsidRDefault="00F16B43">
            <w:pPr>
              <w:pStyle w:val="Pieddepage"/>
              <w:tabs>
                <w:tab w:val="clear" w:pos="4536"/>
                <w:tab w:val="clear" w:pos="9072"/>
              </w:tabs>
              <w:jc w:val="center"/>
              <w:rPr>
                <w:rFonts w:asciiTheme="minorHAnsi" w:hAnsiTheme="minorHAnsi"/>
                <w:color w:val="000000"/>
                <w:sz w:val="22"/>
                <w:szCs w:val="22"/>
              </w:rPr>
            </w:pPr>
          </w:p>
        </w:tc>
      </w:tr>
      <w:tr w:rsidR="00F16B43" w14:paraId="25461A83"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AB3DF"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4963288F" w14:textId="77777777" w:rsidR="00F16B43" w:rsidRDefault="00366E61">
            <w:pPr>
              <w:spacing w:after="0" w:line="240" w:lineRule="auto"/>
            </w:pPr>
            <w:r>
              <w:t>3.10.2. Se situer par rapport aux autres intervenants, dans le cadre de la prise en charge globale du patient/résident.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7D8C7" w14:textId="77777777" w:rsidR="00F16B43" w:rsidRDefault="00F16B43">
            <w:pPr>
              <w:pStyle w:val="Pieddepage"/>
              <w:tabs>
                <w:tab w:val="clear" w:pos="4536"/>
                <w:tab w:val="clear" w:pos="9072"/>
              </w:tabs>
              <w:jc w:val="center"/>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3A89"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7782"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729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100AC"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A83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343F"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238F"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54C00EFF" w14:textId="77777777">
        <w:trPr>
          <w:cantSplit/>
        </w:trPr>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3ED35" w14:textId="77777777" w:rsidR="00F16B43" w:rsidRDefault="00F16B43">
            <w:pPr>
              <w:spacing w:after="0" w:line="240" w:lineRule="auto"/>
              <w:ind w:left="356" w:hanging="356"/>
            </w:pP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35FC706" w14:textId="77777777" w:rsidR="00F16B43" w:rsidRDefault="00366E61">
            <w:pPr>
              <w:spacing w:after="0" w:line="240" w:lineRule="auto"/>
            </w:pPr>
            <w:r>
              <w:t>3.10.3. En référer à l’infirmier si la situation le nécessite.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F091" w14:textId="77777777" w:rsidR="00F16B43" w:rsidRDefault="00F16B43">
            <w:pPr>
              <w:pStyle w:val="Pieddepage"/>
              <w:tabs>
                <w:tab w:val="clear" w:pos="4536"/>
                <w:tab w:val="clear" w:pos="9072"/>
              </w:tabs>
              <w:jc w:val="center"/>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DE23" w14:textId="77777777" w:rsidR="00F16B43" w:rsidRDefault="00F16B43">
            <w:pPr>
              <w:pStyle w:val="Pieddepage"/>
              <w:tabs>
                <w:tab w:val="clear" w:pos="4536"/>
                <w:tab w:val="clear" w:pos="9072"/>
              </w:tabs>
              <w:jc w:val="center"/>
              <w:rPr>
                <w:rFonts w:asciiTheme="minorHAnsi" w:hAnsiTheme="minorHAnsi"/>
                <w:sz w:val="22"/>
                <w:szCs w:val="22"/>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E178"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A311"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A14A" w14:textId="77777777" w:rsidR="00F16B43" w:rsidRDefault="00F16B43">
            <w:pPr>
              <w:pStyle w:val="Pieddepage"/>
              <w:tabs>
                <w:tab w:val="clear" w:pos="4536"/>
                <w:tab w:val="clear" w:pos="9072"/>
              </w:tabs>
              <w:jc w:val="center"/>
              <w:rPr>
                <w:rFonts w:asciiTheme="minorHAnsi" w:hAnsiTheme="minorHAnsi"/>
                <w:sz w:val="22"/>
                <w:szCs w:val="22"/>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4CC1" w14:textId="77777777" w:rsidR="00F16B43" w:rsidRDefault="00F16B43">
            <w:pPr>
              <w:pStyle w:val="Pieddepage"/>
              <w:tabs>
                <w:tab w:val="clear" w:pos="4536"/>
                <w:tab w:val="clear" w:pos="9072"/>
              </w:tabs>
              <w:jc w:val="center"/>
              <w:rPr>
                <w:rFonts w:asciiTheme="minorHAnsi" w:hAnsiTheme="minorHAnsi"/>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5CC8" w14:textId="77777777" w:rsidR="00F16B43" w:rsidRDefault="00F16B43">
            <w:pPr>
              <w:pStyle w:val="Pieddepage"/>
              <w:tabs>
                <w:tab w:val="clear" w:pos="4536"/>
                <w:tab w:val="clear" w:pos="9072"/>
              </w:tabs>
              <w:jc w:val="center"/>
              <w:rPr>
                <w:rFonts w:asciiTheme="minorHAnsi" w:hAnsiTheme="minorHAnsi"/>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0483D"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highlight w:val="white"/>
              </w:rPr>
              <w:t>X</w:t>
            </w:r>
          </w:p>
        </w:tc>
      </w:tr>
    </w:tbl>
    <w:p w14:paraId="670C275F" w14:textId="77777777" w:rsidR="00F16B43" w:rsidRDefault="00F16B43">
      <w:pPr>
        <w:rPr>
          <w:color w:val="CE181E"/>
        </w:rPr>
      </w:pPr>
    </w:p>
    <w:p w14:paraId="584F6670" w14:textId="77777777" w:rsidR="00F16B43" w:rsidRDefault="00366E61">
      <w:r>
        <w:br w:type="page"/>
      </w:r>
    </w:p>
    <w:tbl>
      <w:tblPr>
        <w:tblW w:w="15633"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756"/>
        <w:gridCol w:w="6448"/>
        <w:gridCol w:w="678"/>
        <w:gridCol w:w="679"/>
        <w:gridCol w:w="678"/>
        <w:gridCol w:w="678"/>
        <w:gridCol w:w="679"/>
        <w:gridCol w:w="678"/>
        <w:gridCol w:w="679"/>
        <w:gridCol w:w="680"/>
      </w:tblGrid>
      <w:tr w:rsidR="00F16B43" w14:paraId="65817D68" w14:textId="77777777">
        <w:trPr>
          <w:cantSplit/>
        </w:trPr>
        <w:tc>
          <w:tcPr>
            <w:tcW w:w="10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9CB59" w14:textId="77777777" w:rsidR="00F16B43" w:rsidRDefault="00366E61">
            <w:pPr>
              <w:pStyle w:val="Pieddepage"/>
              <w:pageBreakBefore/>
              <w:rPr>
                <w:rFonts w:asciiTheme="minorHAnsi" w:hAnsiTheme="minorHAnsi"/>
                <w:sz w:val="22"/>
                <w:szCs w:val="22"/>
                <w:lang w:val="fr-BE"/>
              </w:rPr>
            </w:pPr>
            <w:r>
              <w:rPr>
                <w:rFonts w:asciiTheme="minorHAnsi" w:hAnsiTheme="minorHAnsi"/>
                <w:b/>
                <w:sz w:val="22"/>
                <w:szCs w:val="22"/>
                <w:u w:val="single"/>
                <w:lang w:val="fr-BE"/>
              </w:rPr>
              <w:lastRenderedPageBreak/>
              <w:t xml:space="preserve">Fonction </w:t>
            </w:r>
            <w:proofErr w:type="gramStart"/>
            <w:r>
              <w:rPr>
                <w:rFonts w:asciiTheme="minorHAnsi" w:hAnsiTheme="minorHAnsi"/>
                <w:b/>
                <w:sz w:val="22"/>
                <w:szCs w:val="22"/>
                <w:u w:val="single"/>
                <w:lang w:val="fr-BE"/>
              </w:rPr>
              <w:t>04</w:t>
            </w:r>
            <w:r>
              <w:rPr>
                <w:rFonts w:asciiTheme="minorHAnsi" w:hAnsiTheme="minorHAnsi"/>
                <w:b/>
                <w:sz w:val="22"/>
                <w:szCs w:val="22"/>
                <w:lang w:val="fr-BE"/>
              </w:rPr>
              <w:t>:</w:t>
            </w:r>
            <w:proofErr w:type="gramEnd"/>
            <w:r>
              <w:rPr>
                <w:rFonts w:asciiTheme="minorHAnsi" w:hAnsiTheme="minorHAnsi"/>
                <w:b/>
                <w:sz w:val="22"/>
                <w:szCs w:val="22"/>
                <w:lang w:val="fr-BE"/>
              </w:rPr>
              <w:t xml:space="preserve"> organiser son travail.</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B0E6A"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7084E6BA"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4EE7"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15A3CBF6"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6041"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397D66D2"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4B87"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5D042739"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A3DB"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BC7C"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B62B"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D675048" w14:textId="77777777" w:rsidR="00F16B43" w:rsidRDefault="00366E61">
            <w:pPr>
              <w:spacing w:after="0" w:line="240" w:lineRule="auto"/>
              <w:jc w:val="center"/>
            </w:pPr>
            <w:r>
              <w:rPr>
                <w:rFonts w:eastAsia="Times New Roman" w:cs="Courier New"/>
                <w:lang w:val="fr-FR" w:eastAsia="fr-FR"/>
              </w:rPr>
              <w:t xml:space="preserve"> </w:t>
            </w:r>
          </w:p>
          <w:p w14:paraId="7F7FD0FD" w14:textId="77777777" w:rsidR="00F16B43" w:rsidRDefault="00366E61">
            <w:pPr>
              <w:spacing w:after="0" w:line="240" w:lineRule="auto"/>
              <w:jc w:val="center"/>
              <w:rPr>
                <w:rFonts w:eastAsia="Times New Roman" w:cs="Courier New"/>
                <w:lang w:val="fr-FR" w:eastAsia="fr-FR"/>
              </w:rPr>
            </w:pPr>
            <w:r>
              <w:rPr>
                <w:rFonts w:eastAsia="Times New Roman" w:cs="Courier New"/>
                <w:sz w:val="21"/>
                <w:szCs w:val="21"/>
                <w:lang w:val="fr-FR" w:eastAsia="fr-FR"/>
              </w:rPr>
              <w:t>Stage</w:t>
            </w:r>
            <w:r>
              <w:rPr>
                <w:rFonts w:eastAsia="Times New Roman" w:cs="Courier New"/>
                <w:lang w:val="fr-FR" w:eastAsia="fr-FR"/>
              </w:rPr>
              <w:t xml:space="preserve"> </w:t>
            </w:r>
          </w:p>
        </w:tc>
      </w:tr>
      <w:tr w:rsidR="00F16B43" w14:paraId="182F7822" w14:textId="77777777">
        <w:trPr>
          <w:cantSplit/>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B4F698" w14:textId="77777777" w:rsidR="00F16B43" w:rsidRDefault="00366E61">
            <w:pPr>
              <w:spacing w:after="0" w:line="240" w:lineRule="auto"/>
              <w:ind w:left="356" w:hanging="356"/>
            </w:pPr>
            <w:r>
              <w:t>4.1. Suivre un planning établi.</w:t>
            </w: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4064E9B4" w14:textId="77777777" w:rsidR="00F16B43" w:rsidRDefault="00366E61">
            <w:pPr>
              <w:spacing w:after="0" w:line="240" w:lineRule="auto"/>
            </w:pPr>
            <w:r>
              <w:t xml:space="preserve">4.1.1. Organiser son travail dans le cadre du planning, tout en s’adaptant à des situations imprévues. </w:t>
            </w:r>
          </w:p>
          <w:p w14:paraId="7A6678FA" w14:textId="77777777" w:rsidR="00F16B43" w:rsidRDefault="00F16B43">
            <w:pPr>
              <w:spacing w:after="0" w:line="240" w:lineRule="auto"/>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FFD0"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A51B"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CEC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9D8E"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34B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378E"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008E"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0361"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0FD0F5D7"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07D4D"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2973E1B8" w14:textId="77777777" w:rsidR="00F16B43" w:rsidRDefault="00366E61">
            <w:pPr>
              <w:spacing w:after="0" w:line="240" w:lineRule="auto"/>
            </w:pPr>
            <w:r>
              <w:t xml:space="preserve">4.1.2. Signaler les difficultés d’exécution du planning. </w:t>
            </w:r>
          </w:p>
          <w:p w14:paraId="5DA7154D" w14:textId="77777777" w:rsidR="00F16B43" w:rsidRDefault="00F16B43">
            <w:pPr>
              <w:spacing w:after="0" w:line="240" w:lineRule="auto"/>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9136C"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F80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98CF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CB13"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635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7086"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B60C"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BD74" w14:textId="77777777" w:rsidR="00F16B43" w:rsidRDefault="00366E61">
            <w:pPr>
              <w:pStyle w:val="Pieddepage"/>
              <w:tabs>
                <w:tab w:val="clear" w:pos="4536"/>
                <w:tab w:val="clear" w:pos="9072"/>
              </w:tabs>
              <w:jc w:val="center"/>
              <w:rPr>
                <w:color w:val="000000"/>
              </w:rPr>
            </w:pPr>
            <w:r>
              <w:rPr>
                <w:rFonts w:asciiTheme="minorHAnsi" w:hAnsiTheme="minorHAnsi"/>
                <w:color w:val="000000"/>
                <w:sz w:val="22"/>
                <w:szCs w:val="22"/>
              </w:rPr>
              <w:t>X</w:t>
            </w:r>
          </w:p>
        </w:tc>
      </w:tr>
      <w:tr w:rsidR="00F16B43" w14:paraId="5A2F6678" w14:textId="77777777">
        <w:trPr>
          <w:cantSplit/>
          <w:trHeight w:val="561"/>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405C1" w14:textId="77777777" w:rsidR="00F16B43" w:rsidRDefault="00366E61">
            <w:pPr>
              <w:spacing w:after="0" w:line="240" w:lineRule="auto"/>
              <w:ind w:left="356" w:hanging="356"/>
            </w:pPr>
            <w:r>
              <w:t xml:space="preserve">4.2. Préparer le matériel pour ses </w:t>
            </w:r>
          </w:p>
          <w:p w14:paraId="240DB659" w14:textId="77777777" w:rsidR="00F16B43" w:rsidRDefault="00366E61">
            <w:pPr>
              <w:spacing w:after="0" w:line="240" w:lineRule="auto"/>
              <w:ind w:left="356" w:hanging="356"/>
            </w:pPr>
            <w:proofErr w:type="gramStart"/>
            <w:r>
              <w:t>propres</w:t>
            </w:r>
            <w:proofErr w:type="gramEnd"/>
            <w:r>
              <w:t xml:space="preserve"> soins et aider l’infirmier dans la </w:t>
            </w:r>
          </w:p>
          <w:p w14:paraId="3D194A20" w14:textId="77777777" w:rsidR="00F16B43" w:rsidRDefault="00366E61">
            <w:pPr>
              <w:spacing w:after="0" w:line="240" w:lineRule="auto"/>
              <w:ind w:left="356" w:hanging="356"/>
            </w:pPr>
            <w:proofErr w:type="gramStart"/>
            <w:r>
              <w:t>préparation</w:t>
            </w:r>
            <w:proofErr w:type="gramEnd"/>
            <w:r>
              <w:t xml:space="preserve"> de son propre matériel en </w:t>
            </w:r>
          </w:p>
          <w:p w14:paraId="0E3D86A5" w14:textId="77777777" w:rsidR="00F16B43" w:rsidRDefault="00366E61">
            <w:pPr>
              <w:spacing w:after="0" w:line="240" w:lineRule="auto"/>
              <w:ind w:left="356" w:hanging="356"/>
            </w:pPr>
            <w:proofErr w:type="gramStart"/>
            <w:r>
              <w:t>cas</w:t>
            </w:r>
            <w:proofErr w:type="gramEnd"/>
            <w:r>
              <w:t xml:space="preserve"> de besoin.</w:t>
            </w: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1353"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4.2.1. Veiller à ce que le matériel nécessaire soit disponible.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93783"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66B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86C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E233"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B12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9504"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7E90"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386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4112B318"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ADE43"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93EB"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4.2.2. Entretenir le matériel de soins.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8791"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C6C8"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98E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DE18"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0D51"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CB06"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5C8E"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6FF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203831E1" w14:textId="77777777">
        <w:trPr>
          <w:cantSplit/>
          <w:trHeight w:val="605"/>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6D816E" w14:textId="77777777" w:rsidR="00F16B43" w:rsidRDefault="00366E61">
            <w:pPr>
              <w:spacing w:after="0" w:line="240" w:lineRule="auto"/>
              <w:ind w:left="356" w:hanging="356"/>
            </w:pPr>
            <w:r>
              <w:t xml:space="preserve">4.3. Respecter les consignes </w:t>
            </w:r>
          </w:p>
          <w:p w14:paraId="550B070A" w14:textId="77777777" w:rsidR="00F16B43" w:rsidRDefault="00366E61">
            <w:pPr>
              <w:spacing w:after="0" w:line="240" w:lineRule="auto"/>
              <w:ind w:left="356" w:hanging="356"/>
            </w:pPr>
            <w:proofErr w:type="gramStart"/>
            <w:r>
              <w:t>déterminées</w:t>
            </w:r>
            <w:proofErr w:type="gramEnd"/>
            <w:r>
              <w:t xml:space="preserve"> par l’infirmier responsable </w:t>
            </w:r>
          </w:p>
          <w:p w14:paraId="2319FFAC" w14:textId="77777777" w:rsidR="00F16B43" w:rsidRDefault="00366E61">
            <w:pPr>
              <w:spacing w:after="0" w:line="240" w:lineRule="auto"/>
              <w:ind w:left="356" w:hanging="356"/>
            </w:pPr>
            <w:proofErr w:type="gramStart"/>
            <w:r>
              <w:t>dans</w:t>
            </w:r>
            <w:proofErr w:type="gramEnd"/>
            <w:r>
              <w:t xml:space="preserve"> le plan de soins du patient </w:t>
            </w:r>
          </w:p>
          <w:p w14:paraId="377238AF" w14:textId="77777777" w:rsidR="00F16B43" w:rsidRDefault="00366E61">
            <w:pPr>
              <w:spacing w:after="0" w:line="240" w:lineRule="auto"/>
              <w:ind w:left="356" w:hanging="356"/>
            </w:pPr>
            <w:r>
              <w:t>/résident.</w:t>
            </w: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6B31"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4.3.1. Utiliser la terminologie infirmière dans son champ d’activités.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F39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E76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341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202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756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652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AC5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10C6"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2F07A0DA"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E5630"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33EC"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4.3.2. Comprendre le plan de soins et la démarche infirmière.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BF53" w14:textId="77777777" w:rsidR="00F16B43" w:rsidRDefault="00F16B43">
            <w:pPr>
              <w:pStyle w:val="Pieddepage"/>
              <w:tabs>
                <w:tab w:val="clear" w:pos="4536"/>
                <w:tab w:val="clear" w:pos="9072"/>
              </w:tabs>
              <w:jc w:val="center"/>
              <w:rPr>
                <w:rFonts w:asciiTheme="minorHAnsi" w:hAnsiTheme="minorHAnsi"/>
                <w:strike/>
                <w:sz w:val="22"/>
                <w:szCs w:val="22"/>
                <w:highlight w:val="yellow"/>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9DC8"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D832"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EE7F"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736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F428"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9626"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CEDB1"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bl>
    <w:p w14:paraId="52B2A748" w14:textId="77777777" w:rsidR="00F16B43" w:rsidRDefault="00F16B43"/>
    <w:tbl>
      <w:tblPr>
        <w:tblW w:w="15633"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756"/>
        <w:gridCol w:w="6448"/>
        <w:gridCol w:w="678"/>
        <w:gridCol w:w="679"/>
        <w:gridCol w:w="678"/>
        <w:gridCol w:w="678"/>
        <w:gridCol w:w="679"/>
        <w:gridCol w:w="678"/>
        <w:gridCol w:w="679"/>
        <w:gridCol w:w="680"/>
      </w:tblGrid>
      <w:tr w:rsidR="00F16B43" w14:paraId="5708FDDD" w14:textId="77777777">
        <w:trPr>
          <w:cantSplit/>
        </w:trPr>
        <w:tc>
          <w:tcPr>
            <w:tcW w:w="10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85810" w14:textId="77777777" w:rsidR="00F16B43" w:rsidRDefault="00366E61">
            <w:pPr>
              <w:spacing w:after="0" w:line="240" w:lineRule="auto"/>
              <w:rPr>
                <w:rFonts w:eastAsia="Times New Roman" w:cs="Courier New"/>
                <w:lang w:val="fr-FR" w:eastAsia="fr-FR"/>
              </w:rPr>
            </w:pPr>
            <w:r>
              <w:rPr>
                <w:b/>
                <w:u w:val="single"/>
              </w:rPr>
              <w:t xml:space="preserve">Fonction </w:t>
            </w:r>
            <w:proofErr w:type="gramStart"/>
            <w:r>
              <w:rPr>
                <w:b/>
                <w:u w:val="single"/>
              </w:rPr>
              <w:t>05</w:t>
            </w:r>
            <w:r>
              <w:rPr>
                <w:b/>
              </w:rPr>
              <w:t>:</w:t>
            </w:r>
            <w:proofErr w:type="gramEnd"/>
            <w:r>
              <w:rPr>
                <w:b/>
              </w:rPr>
              <w:t xml:space="preserve"> participer au travail d’éducation à la santé en appliquant les principes prévus à la 1</w:t>
            </w:r>
            <w:r>
              <w:rPr>
                <w:b/>
                <w:vertAlign w:val="superscript"/>
              </w:rPr>
              <w:t>ère</w:t>
            </w:r>
            <w:r>
              <w:rPr>
                <w:b/>
              </w:rPr>
              <w:t xml:space="preserve"> fonction.</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2EA9"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59F5E2DC"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E71D"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0F0B3188"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FAC2"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04DBC1D7"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1504"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343B3855"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F4B6"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D02B"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EA98"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4CEB56B" w14:textId="77777777" w:rsidR="00F16B43" w:rsidRDefault="00366E61">
            <w:pPr>
              <w:spacing w:after="0" w:line="240" w:lineRule="auto"/>
              <w:jc w:val="center"/>
            </w:pPr>
            <w:r>
              <w:rPr>
                <w:rFonts w:eastAsia="Times New Roman" w:cs="Courier New"/>
                <w:lang w:val="fr-FR" w:eastAsia="fr-FR"/>
              </w:rPr>
              <w:t xml:space="preserve"> </w:t>
            </w:r>
          </w:p>
          <w:p w14:paraId="7912886F" w14:textId="77777777" w:rsidR="00F16B43" w:rsidRDefault="00366E61">
            <w:pPr>
              <w:spacing w:after="0" w:line="240" w:lineRule="auto"/>
              <w:jc w:val="center"/>
              <w:rPr>
                <w:rFonts w:eastAsia="Times New Roman" w:cs="Courier New"/>
                <w:lang w:val="fr-FR" w:eastAsia="fr-FR"/>
              </w:rPr>
            </w:pPr>
            <w:r>
              <w:rPr>
                <w:rFonts w:eastAsia="Times New Roman" w:cs="Courier New"/>
                <w:sz w:val="21"/>
                <w:szCs w:val="21"/>
                <w:lang w:val="fr-FR" w:eastAsia="fr-FR"/>
              </w:rPr>
              <w:t>Stage</w:t>
            </w:r>
            <w:r>
              <w:rPr>
                <w:rFonts w:eastAsia="Times New Roman" w:cs="Courier New"/>
                <w:lang w:val="fr-FR" w:eastAsia="fr-FR"/>
              </w:rPr>
              <w:t xml:space="preserve"> </w:t>
            </w:r>
          </w:p>
        </w:tc>
      </w:tr>
      <w:tr w:rsidR="00F16B43" w14:paraId="438B4FB3" w14:textId="77777777">
        <w:trPr>
          <w:cantSplit/>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14:paraId="0EFFE4B9" w14:textId="77777777" w:rsidR="00F16B43" w:rsidRDefault="00366E61">
            <w:pPr>
              <w:spacing w:after="0" w:line="240" w:lineRule="auto"/>
              <w:ind w:left="356" w:hanging="356"/>
            </w:pPr>
            <w:r>
              <w:t xml:space="preserve">5.1. Informer et conseiller le patient </w:t>
            </w:r>
          </w:p>
          <w:p w14:paraId="09F65418" w14:textId="77777777" w:rsidR="00F16B43" w:rsidRDefault="00366E61">
            <w:pPr>
              <w:spacing w:after="0" w:line="240" w:lineRule="auto"/>
              <w:ind w:left="356" w:hanging="356"/>
            </w:pPr>
            <w:r>
              <w:t xml:space="preserve">/résident et sa famille, conformément </w:t>
            </w:r>
          </w:p>
          <w:p w14:paraId="4A04C9C0" w14:textId="77777777" w:rsidR="00F16B43" w:rsidRDefault="00366E61">
            <w:pPr>
              <w:spacing w:after="0" w:line="240" w:lineRule="auto"/>
              <w:ind w:left="356" w:hanging="356"/>
            </w:pPr>
            <w:proofErr w:type="gramStart"/>
            <w:r>
              <w:t>au</w:t>
            </w:r>
            <w:proofErr w:type="gramEnd"/>
            <w:r>
              <w:t xml:space="preserve"> plan de soins à propos des </w:t>
            </w:r>
          </w:p>
          <w:p w14:paraId="34BCAAF5" w14:textId="77777777" w:rsidR="00F16B43" w:rsidRDefault="00366E61">
            <w:pPr>
              <w:spacing w:after="0" w:line="240" w:lineRule="auto"/>
              <w:ind w:left="356" w:hanging="356"/>
            </w:pPr>
            <w:proofErr w:type="gramStart"/>
            <w:r>
              <w:t>prestations</w:t>
            </w:r>
            <w:proofErr w:type="gramEnd"/>
            <w:r>
              <w:t xml:space="preserve"> techniques autorisées.</w:t>
            </w: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5B89"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5.1.1. Présenter, expliquer, conseiller : des méthodes (prévention des chutes …), des aides techniques (aides à la mobilité …) relatives à son champ d’activité.</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6B2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0BC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F15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6FD8"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981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B168"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BBF2"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1299"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03C846CD" w14:textId="77777777">
        <w:trPr>
          <w:cantSplit/>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7D50E1" w14:textId="77777777" w:rsidR="00F16B43" w:rsidRDefault="00366E61">
            <w:pPr>
              <w:spacing w:after="0" w:line="240" w:lineRule="auto"/>
              <w:ind w:left="356" w:hanging="356"/>
            </w:pPr>
            <w:r>
              <w:t>5.2. Participer à l’éducation à la santé.</w:t>
            </w: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2C94B330" w14:textId="77777777" w:rsidR="00F16B43" w:rsidRDefault="00366E61">
            <w:pPr>
              <w:spacing w:after="0" w:line="240" w:lineRule="auto"/>
            </w:pPr>
            <w:r>
              <w:t>5.2.1. Appliquer les éléments d’un plan d’éducation à la santé.</w:t>
            </w:r>
          </w:p>
          <w:p w14:paraId="5FAAFE0B" w14:textId="77777777" w:rsidR="00F16B43" w:rsidRDefault="00F16B43">
            <w:pPr>
              <w:spacing w:after="0" w:line="240" w:lineRule="auto"/>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E262"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A32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783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A630"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33BD"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AB42"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D565"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7C6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r w:rsidR="00F16B43" w14:paraId="0C9ABC7D"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0CF9C"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783962CB" w14:textId="77777777" w:rsidR="00F16B43" w:rsidRDefault="00366E61">
            <w:pPr>
              <w:spacing w:after="0" w:line="240" w:lineRule="auto"/>
            </w:pPr>
            <w:r>
              <w:t xml:space="preserve">5.2.2.  Assurer le relais entre le patient/résident et l’infirmier (relayer les questions…). </w:t>
            </w:r>
          </w:p>
          <w:p w14:paraId="4C8FFEC1" w14:textId="77777777" w:rsidR="00F16B43" w:rsidRDefault="00F16B43">
            <w:pPr>
              <w:spacing w:after="0" w:line="240" w:lineRule="auto"/>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1970"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CA0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87C5"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7BDE"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AB5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410F"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8EE0"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0A95"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3BB333C8"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DD064"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09706306" w14:textId="77777777" w:rsidR="00F16B43" w:rsidRDefault="00366E61">
            <w:pPr>
              <w:spacing w:after="0" w:line="240" w:lineRule="auto"/>
            </w:pPr>
            <w:r>
              <w:t>5.2.3. Vérifier que le patient/résident suit les conseils et en informer l’infirmier.</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96B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243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CA9EE"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AF4E"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24B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6BF6"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7529"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99F5"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color w:val="000000"/>
                <w:sz w:val="22"/>
                <w:szCs w:val="22"/>
              </w:rPr>
              <w:t>X</w:t>
            </w:r>
          </w:p>
        </w:tc>
      </w:tr>
    </w:tbl>
    <w:p w14:paraId="64D64929" w14:textId="77777777" w:rsidR="00F16B43" w:rsidRDefault="00F16B43"/>
    <w:p w14:paraId="0BC18B01" w14:textId="77777777" w:rsidR="00F16B43" w:rsidRDefault="00366E61">
      <w:r>
        <w:br w:type="page"/>
      </w:r>
    </w:p>
    <w:tbl>
      <w:tblPr>
        <w:tblW w:w="15633"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756"/>
        <w:gridCol w:w="6448"/>
        <w:gridCol w:w="678"/>
        <w:gridCol w:w="679"/>
        <w:gridCol w:w="678"/>
        <w:gridCol w:w="678"/>
        <w:gridCol w:w="679"/>
        <w:gridCol w:w="678"/>
        <w:gridCol w:w="679"/>
        <w:gridCol w:w="680"/>
      </w:tblGrid>
      <w:tr w:rsidR="00F16B43" w14:paraId="457AC7C8" w14:textId="77777777">
        <w:trPr>
          <w:cantSplit/>
        </w:trPr>
        <w:tc>
          <w:tcPr>
            <w:tcW w:w="10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FE686D" w14:textId="77777777" w:rsidR="00F16B43" w:rsidRDefault="00366E61">
            <w:pPr>
              <w:pStyle w:val="Pieddepage"/>
              <w:pageBreakBefore/>
              <w:rPr>
                <w:rFonts w:asciiTheme="minorHAnsi" w:hAnsiTheme="minorHAnsi"/>
                <w:sz w:val="22"/>
                <w:szCs w:val="22"/>
                <w:lang w:val="fr-BE"/>
              </w:rPr>
            </w:pPr>
            <w:r>
              <w:rPr>
                <w:rFonts w:asciiTheme="minorHAnsi" w:hAnsiTheme="minorHAnsi"/>
                <w:b/>
                <w:sz w:val="22"/>
                <w:szCs w:val="22"/>
                <w:u w:val="single"/>
                <w:lang w:val="fr-BE"/>
              </w:rPr>
              <w:lastRenderedPageBreak/>
              <w:t xml:space="preserve">Fonction </w:t>
            </w:r>
            <w:proofErr w:type="gramStart"/>
            <w:r>
              <w:rPr>
                <w:rFonts w:asciiTheme="minorHAnsi" w:hAnsiTheme="minorHAnsi"/>
                <w:b/>
                <w:sz w:val="22"/>
                <w:szCs w:val="22"/>
                <w:u w:val="single"/>
                <w:lang w:val="fr-BE"/>
              </w:rPr>
              <w:t>06</w:t>
            </w:r>
            <w:r>
              <w:rPr>
                <w:rFonts w:asciiTheme="minorHAnsi" w:hAnsiTheme="minorHAnsi"/>
                <w:b/>
                <w:sz w:val="22"/>
                <w:szCs w:val="22"/>
                <w:lang w:val="fr-BE"/>
              </w:rPr>
              <w:t>:</w:t>
            </w:r>
            <w:proofErr w:type="gramEnd"/>
            <w:r>
              <w:rPr>
                <w:rFonts w:asciiTheme="minorHAnsi" w:hAnsiTheme="minorHAnsi"/>
                <w:b/>
                <w:sz w:val="22"/>
                <w:szCs w:val="22"/>
                <w:lang w:val="fr-BE"/>
              </w:rPr>
              <w:t xml:space="preserve"> appliquer les principes déontologiques et éthiques et respecter le cadre légal.</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E6E1"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63BE11F0"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19FA"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10C853FB"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7496"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7367855E"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501F"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3A32A189"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CA4E"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DB65"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68FD"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9FD8DB3" w14:textId="77777777" w:rsidR="00F16B43" w:rsidRDefault="00F16B43">
            <w:pPr>
              <w:spacing w:after="0" w:line="240" w:lineRule="auto"/>
              <w:jc w:val="center"/>
              <w:rPr>
                <w:rFonts w:eastAsia="Times New Roman" w:cs="Courier New"/>
                <w:lang w:val="fr-FR" w:eastAsia="fr-FR"/>
              </w:rPr>
            </w:pPr>
          </w:p>
          <w:p w14:paraId="4F31D30F"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 xml:space="preserve">Stage </w:t>
            </w:r>
          </w:p>
        </w:tc>
      </w:tr>
      <w:tr w:rsidR="00F16B43" w14:paraId="1319C2F5" w14:textId="77777777">
        <w:trPr>
          <w:cantSplit/>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4F1BA0" w14:textId="77777777" w:rsidR="00F16B43" w:rsidRDefault="00366E61">
            <w:pPr>
              <w:spacing w:after="0" w:line="240" w:lineRule="auto"/>
              <w:ind w:left="356" w:hanging="356"/>
            </w:pPr>
            <w:r>
              <w:t xml:space="preserve">6.1. Respecter les règles du secret </w:t>
            </w:r>
          </w:p>
          <w:p w14:paraId="7FE3860A" w14:textId="77777777" w:rsidR="00F16B43" w:rsidRDefault="00366E61">
            <w:pPr>
              <w:spacing w:after="0" w:line="240" w:lineRule="auto"/>
              <w:ind w:left="356" w:hanging="356"/>
            </w:pPr>
            <w:r>
              <w:t>Professionnel.</w:t>
            </w: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569A2152" w14:textId="77777777" w:rsidR="00F16B43" w:rsidRDefault="00366E61">
            <w:pPr>
              <w:spacing w:after="0" w:line="240" w:lineRule="auto"/>
            </w:pPr>
            <w:r>
              <w:t>6.1.1. Appliquer les législations en vigueur.</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3202"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4742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FF12"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1587"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BA8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A8C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DA8A"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C5AA"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3A0FDAFA"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8ED52"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14955099" w14:textId="77777777" w:rsidR="00F16B43" w:rsidRDefault="00366E61">
            <w:pPr>
              <w:spacing w:after="0" w:line="240" w:lineRule="auto"/>
            </w:pPr>
            <w:r>
              <w:t>6.1.2. Distinguer les informations à communiquer des informations à ne pas communiquer.</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CBA8"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ED03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7BD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A0E1"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8CE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ABA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F99E"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0035" w14:textId="77777777" w:rsidR="00F16B43" w:rsidRDefault="00366E61">
            <w:pPr>
              <w:pStyle w:val="Pieddepage"/>
              <w:tabs>
                <w:tab w:val="clear" w:pos="4536"/>
                <w:tab w:val="clear" w:pos="9072"/>
              </w:tabs>
              <w:jc w:val="center"/>
              <w:rPr>
                <w:rFonts w:asciiTheme="minorHAnsi" w:hAnsiTheme="minorHAnsi"/>
                <w:color w:val="CE181E"/>
                <w:sz w:val="22"/>
                <w:szCs w:val="22"/>
              </w:rPr>
            </w:pPr>
            <w:r>
              <w:rPr>
                <w:rFonts w:asciiTheme="minorHAnsi" w:hAnsiTheme="minorHAnsi"/>
                <w:color w:val="000000"/>
                <w:sz w:val="22"/>
                <w:szCs w:val="22"/>
              </w:rPr>
              <w:t>X</w:t>
            </w:r>
          </w:p>
        </w:tc>
      </w:tr>
      <w:tr w:rsidR="00F16B43" w14:paraId="30681B56" w14:textId="77777777">
        <w:trPr>
          <w:cantSplit/>
          <w:trHeight w:val="561"/>
        </w:trPr>
        <w:tc>
          <w:tcPr>
            <w:tcW w:w="3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8DFA" w14:textId="77777777" w:rsidR="00F16B43" w:rsidRDefault="00366E61">
            <w:pPr>
              <w:spacing w:after="0" w:line="240" w:lineRule="auto"/>
              <w:ind w:left="356" w:hanging="356"/>
            </w:pPr>
            <w:r>
              <w:t xml:space="preserve">6.2. Respecter les règles de protection </w:t>
            </w:r>
          </w:p>
          <w:p w14:paraId="66636B89" w14:textId="77777777" w:rsidR="00F16B43" w:rsidRDefault="00366E61">
            <w:pPr>
              <w:spacing w:after="0" w:line="240" w:lineRule="auto"/>
              <w:ind w:left="356" w:hanging="356"/>
            </w:pPr>
            <w:proofErr w:type="gramStart"/>
            <w:r>
              <w:t>de</w:t>
            </w:r>
            <w:proofErr w:type="gramEnd"/>
            <w:r>
              <w:t xml:space="preserve"> la vie privée.</w:t>
            </w: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5E0F" w14:textId="77777777" w:rsidR="00F16B43" w:rsidRDefault="00366E61">
            <w:pPr>
              <w:pStyle w:val="Pieddepage"/>
              <w:tabs>
                <w:tab w:val="clear" w:pos="4536"/>
                <w:tab w:val="clear" w:pos="9072"/>
              </w:tabs>
              <w:rPr>
                <w:rFonts w:asciiTheme="minorHAnsi" w:hAnsiTheme="minorHAnsi"/>
                <w:sz w:val="22"/>
                <w:szCs w:val="22"/>
                <w:lang w:val="fr-BE"/>
              </w:rPr>
            </w:pPr>
            <w:r>
              <w:rPr>
                <w:rFonts w:asciiTheme="minorHAnsi" w:hAnsiTheme="minorHAnsi"/>
                <w:sz w:val="22"/>
                <w:szCs w:val="22"/>
                <w:lang w:val="fr-BE"/>
              </w:rPr>
              <w:t>6.2.1. Tenir compte de la loi sur les droits des patients.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1F86"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026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7E56"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7213"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0BA8"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142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1521"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8CE6"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103FB94B" w14:textId="77777777">
        <w:trPr>
          <w:cantSplit/>
          <w:trHeight w:val="605"/>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ED8C88" w14:textId="77777777" w:rsidR="00F16B43" w:rsidRDefault="00366E61">
            <w:pPr>
              <w:spacing w:after="0" w:line="240" w:lineRule="auto"/>
              <w:ind w:left="356" w:hanging="356"/>
            </w:pPr>
            <w:r>
              <w:t xml:space="preserve">6.3. Respecter le cadre juridique de la </w:t>
            </w:r>
          </w:p>
          <w:p w14:paraId="48351286" w14:textId="77777777" w:rsidR="00F16B43" w:rsidRDefault="00366E61">
            <w:pPr>
              <w:spacing w:after="0" w:line="240" w:lineRule="auto"/>
              <w:ind w:left="356" w:hanging="356"/>
            </w:pPr>
            <w:proofErr w:type="gramStart"/>
            <w:r>
              <w:t>profession</w:t>
            </w:r>
            <w:proofErr w:type="gramEnd"/>
            <w:r>
              <w:t>.</w:t>
            </w: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371485B5" w14:textId="77777777" w:rsidR="00F16B43" w:rsidRDefault="00366E61">
            <w:pPr>
              <w:spacing w:after="0" w:line="240" w:lineRule="auto"/>
            </w:pPr>
            <w:r>
              <w:t>6.3.1. Appliquer la législation qui s‘adresse aux professionnels de la santé.</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413B"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2B0F"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A1E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4739"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33A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BF86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FDC8"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C47D" w14:textId="77777777" w:rsidR="00F16B43" w:rsidRDefault="00F16B43">
            <w:pPr>
              <w:pStyle w:val="Pieddepage"/>
              <w:tabs>
                <w:tab w:val="clear" w:pos="4536"/>
                <w:tab w:val="clear" w:pos="9072"/>
              </w:tabs>
              <w:jc w:val="center"/>
              <w:rPr>
                <w:rFonts w:asciiTheme="minorHAnsi" w:hAnsiTheme="minorHAnsi"/>
                <w:color w:val="CE181E"/>
                <w:sz w:val="22"/>
                <w:szCs w:val="22"/>
              </w:rPr>
            </w:pPr>
          </w:p>
        </w:tc>
      </w:tr>
      <w:tr w:rsidR="00F16B43" w14:paraId="7CDDD3F3"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42977"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auto"/>
          </w:tcPr>
          <w:p w14:paraId="55A7B569" w14:textId="77777777" w:rsidR="00F16B43" w:rsidRDefault="00366E61">
            <w:pPr>
              <w:spacing w:after="0" w:line="240" w:lineRule="auto"/>
            </w:pPr>
            <w:r>
              <w:t>6.3.2. Appliquer le règlement du travail.</w:t>
            </w:r>
          </w:p>
          <w:p w14:paraId="1DE76EAA" w14:textId="77777777" w:rsidR="00F16B43" w:rsidRDefault="00F16B43">
            <w:pPr>
              <w:spacing w:after="0" w:line="240" w:lineRule="auto"/>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2A5A"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E9A3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DCE9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8F09"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22B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077A9"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87C8"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C106"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2209E0B8" w14:textId="77777777">
        <w:trPr>
          <w:cantSplit/>
        </w:trPr>
        <w:tc>
          <w:tcPr>
            <w:tcW w:w="3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0A22" w14:textId="77777777" w:rsidR="00F16B43" w:rsidRDefault="00366E61">
            <w:pPr>
              <w:spacing w:after="0" w:line="240" w:lineRule="auto"/>
              <w:ind w:left="356" w:hanging="356"/>
            </w:pPr>
            <w:r>
              <w:t xml:space="preserve">6.4. Respecter la déontologie des </w:t>
            </w:r>
          </w:p>
          <w:p w14:paraId="0CA6BA1C" w14:textId="77777777" w:rsidR="00F16B43" w:rsidRDefault="00366E61">
            <w:pPr>
              <w:spacing w:after="0" w:line="240" w:lineRule="auto"/>
              <w:ind w:left="356" w:hanging="356"/>
            </w:pPr>
            <w:proofErr w:type="gramStart"/>
            <w:r>
              <w:t>professionnels</w:t>
            </w:r>
            <w:proofErr w:type="gramEnd"/>
            <w:r>
              <w:t xml:space="preserve"> de la santé.</w:t>
            </w: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6C08" w14:textId="77777777" w:rsidR="00F16B43" w:rsidRDefault="00366E61">
            <w:pPr>
              <w:spacing w:after="0" w:line="240" w:lineRule="auto"/>
              <w:ind w:left="357" w:hanging="357"/>
            </w:pPr>
            <w:r>
              <w:t xml:space="preserve">6.4.1. S’informer des textes en vigueur (code de déontologie de l’art </w:t>
            </w:r>
          </w:p>
          <w:p w14:paraId="3CC36106" w14:textId="77777777" w:rsidR="00F16B43" w:rsidRDefault="00366E61">
            <w:pPr>
              <w:spacing w:after="0" w:line="240" w:lineRule="auto"/>
              <w:ind w:left="357" w:hanging="357"/>
            </w:pPr>
            <w:r>
              <w:t>Infirmier …) et les appliquer dans les limites de ses fonctions.</w:t>
            </w:r>
          </w:p>
          <w:p w14:paraId="2E6DEF3C" w14:textId="77777777" w:rsidR="00F16B43" w:rsidRDefault="00F16B43">
            <w:pPr>
              <w:spacing w:after="0" w:line="240" w:lineRule="auto"/>
              <w:ind w:left="357" w:hanging="357"/>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F9249" w14:textId="77777777" w:rsidR="00F16B43" w:rsidRDefault="00F16B43">
            <w:pPr>
              <w:pStyle w:val="Pieddepage"/>
              <w:tabs>
                <w:tab w:val="clear" w:pos="4536"/>
                <w:tab w:val="clear" w:pos="9072"/>
              </w:tabs>
              <w:rPr>
                <w:rFonts w:asciiTheme="minorHAnsi" w:hAnsiTheme="minorHAnsi"/>
                <w:sz w:val="22"/>
                <w:szCs w:val="22"/>
                <w:lang w:val="fr-BE"/>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CAEC"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6F64"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16E3"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C7D9"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B15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2FF6"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F1C4" w14:textId="77777777" w:rsidR="00F16B43" w:rsidRDefault="00F16B43">
            <w:pPr>
              <w:pStyle w:val="Pieddepage"/>
              <w:tabs>
                <w:tab w:val="clear" w:pos="4536"/>
                <w:tab w:val="clear" w:pos="9072"/>
              </w:tabs>
              <w:jc w:val="center"/>
              <w:rPr>
                <w:rFonts w:asciiTheme="minorHAnsi" w:hAnsiTheme="minorHAnsi"/>
                <w:sz w:val="22"/>
                <w:szCs w:val="22"/>
              </w:rPr>
            </w:pPr>
          </w:p>
        </w:tc>
      </w:tr>
    </w:tbl>
    <w:p w14:paraId="6FFEB7B3" w14:textId="77777777" w:rsidR="00F16B43" w:rsidRDefault="00F16B43"/>
    <w:tbl>
      <w:tblPr>
        <w:tblW w:w="15633"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756"/>
        <w:gridCol w:w="6448"/>
        <w:gridCol w:w="678"/>
        <w:gridCol w:w="679"/>
        <w:gridCol w:w="678"/>
        <w:gridCol w:w="678"/>
        <w:gridCol w:w="679"/>
        <w:gridCol w:w="678"/>
        <w:gridCol w:w="679"/>
        <w:gridCol w:w="680"/>
      </w:tblGrid>
      <w:tr w:rsidR="00F16B43" w14:paraId="1F803D7C" w14:textId="77777777">
        <w:trPr>
          <w:cantSplit/>
        </w:trPr>
        <w:tc>
          <w:tcPr>
            <w:tcW w:w="10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A4B76" w14:textId="77777777" w:rsidR="00F16B43" w:rsidRDefault="00366E61">
            <w:pPr>
              <w:spacing w:after="0" w:line="240" w:lineRule="auto"/>
              <w:rPr>
                <w:rFonts w:eastAsia="Times New Roman" w:cs="Courier New"/>
                <w:lang w:val="fr-FR" w:eastAsia="fr-FR"/>
              </w:rPr>
            </w:pPr>
            <w:r>
              <w:rPr>
                <w:b/>
                <w:u w:val="single"/>
              </w:rPr>
              <w:t xml:space="preserve">Fonction </w:t>
            </w:r>
            <w:proofErr w:type="gramStart"/>
            <w:r>
              <w:rPr>
                <w:b/>
                <w:u w:val="single"/>
              </w:rPr>
              <w:t>07</w:t>
            </w:r>
            <w:r>
              <w:rPr>
                <w:b/>
              </w:rPr>
              <w:t>:</w:t>
            </w:r>
            <w:proofErr w:type="gramEnd"/>
            <w:r>
              <w:rPr>
                <w:b/>
              </w:rPr>
              <w:t xml:space="preserve"> s’impliquer dans un processus de formation continue.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A40A"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Psy</w:t>
            </w:r>
          </w:p>
          <w:p w14:paraId="62DAF9FC"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appl</w:t>
            </w:r>
            <w:proofErr w:type="spellEnd"/>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1709"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Ed</w:t>
            </w:r>
          </w:p>
          <w:p w14:paraId="0F41699F"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santé</w:t>
            </w:r>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B8D3"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w:t>
            </w:r>
          </w:p>
          <w:p w14:paraId="01285C1C" w14:textId="77777777" w:rsidR="00F16B43" w:rsidRDefault="00366E61">
            <w:pPr>
              <w:spacing w:after="0" w:line="240" w:lineRule="auto"/>
              <w:jc w:val="center"/>
              <w:rPr>
                <w:rFonts w:eastAsia="Times New Roman" w:cs="Courier New"/>
                <w:lang w:val="fr-FR" w:eastAsia="fr-FR"/>
              </w:rPr>
            </w:pPr>
            <w:proofErr w:type="spellStart"/>
            <w:proofErr w:type="gramStart"/>
            <w:r>
              <w:rPr>
                <w:rFonts w:eastAsia="Times New Roman" w:cs="Courier New"/>
                <w:lang w:val="fr-FR" w:eastAsia="fr-FR"/>
              </w:rPr>
              <w:t>hyg</w:t>
            </w:r>
            <w:proofErr w:type="spellEnd"/>
            <w:proofErr w:type="gramEnd"/>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4F67" w14:textId="77777777" w:rsidR="00F16B43" w:rsidRDefault="00366E61">
            <w:pPr>
              <w:spacing w:after="0" w:line="240" w:lineRule="auto"/>
              <w:jc w:val="center"/>
              <w:rPr>
                <w:rFonts w:eastAsia="Times New Roman" w:cs="Courier New"/>
                <w:lang w:val="fr-FR" w:eastAsia="fr-FR"/>
              </w:rPr>
            </w:pPr>
            <w:proofErr w:type="spellStart"/>
            <w:r>
              <w:rPr>
                <w:rFonts w:eastAsia="Times New Roman" w:cs="Courier New"/>
                <w:lang w:val="fr-FR" w:eastAsia="fr-FR"/>
              </w:rPr>
              <w:t>Hyg</w:t>
            </w:r>
            <w:proofErr w:type="spellEnd"/>
            <w:r>
              <w:rPr>
                <w:rFonts w:eastAsia="Times New Roman" w:cs="Courier New"/>
                <w:lang w:val="fr-FR" w:eastAsia="fr-FR"/>
              </w:rPr>
              <w:t xml:space="preserve"> </w:t>
            </w:r>
          </w:p>
          <w:p w14:paraId="4A8CE2DB" w14:textId="77777777" w:rsidR="00F16B43" w:rsidRDefault="00366E61">
            <w:pPr>
              <w:spacing w:after="0" w:line="240" w:lineRule="auto"/>
              <w:jc w:val="center"/>
              <w:rPr>
                <w:rFonts w:eastAsia="Times New Roman" w:cs="Courier New"/>
                <w:lang w:val="fr-FR" w:eastAsia="fr-FR"/>
              </w:rPr>
            </w:pPr>
            <w:proofErr w:type="gramStart"/>
            <w:r>
              <w:rPr>
                <w:rFonts w:eastAsia="Times New Roman" w:cs="Courier New"/>
                <w:lang w:val="fr-FR" w:eastAsia="fr-FR"/>
              </w:rPr>
              <w:t>prof</w:t>
            </w:r>
            <w:proofErr w:type="gramEnd"/>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D8FD"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Soins pers âgées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2BF0"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Déon</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81B6"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Diet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DB2EFC5" w14:textId="77777777" w:rsidR="00F16B43" w:rsidRDefault="00F16B43">
            <w:pPr>
              <w:spacing w:after="0" w:line="240" w:lineRule="auto"/>
              <w:jc w:val="center"/>
              <w:rPr>
                <w:rFonts w:eastAsia="Times New Roman" w:cs="Courier New"/>
                <w:lang w:val="fr-FR" w:eastAsia="fr-FR"/>
              </w:rPr>
            </w:pPr>
          </w:p>
          <w:p w14:paraId="14A52B71" w14:textId="77777777" w:rsidR="00F16B43" w:rsidRDefault="00366E61">
            <w:pPr>
              <w:spacing w:after="0" w:line="240" w:lineRule="auto"/>
              <w:jc w:val="center"/>
              <w:rPr>
                <w:rFonts w:eastAsia="Times New Roman" w:cs="Courier New"/>
                <w:lang w:val="fr-FR" w:eastAsia="fr-FR"/>
              </w:rPr>
            </w:pPr>
            <w:r>
              <w:rPr>
                <w:rFonts w:eastAsia="Times New Roman" w:cs="Courier New"/>
                <w:lang w:val="fr-FR" w:eastAsia="fr-FR"/>
              </w:rPr>
              <w:t xml:space="preserve">Stage </w:t>
            </w:r>
          </w:p>
        </w:tc>
      </w:tr>
      <w:tr w:rsidR="00F16B43" w14:paraId="44B58F3A" w14:textId="77777777">
        <w:trPr>
          <w:cantSplit/>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C370B4" w14:textId="35938361" w:rsidR="00F16B43" w:rsidRDefault="00366E61">
            <w:pPr>
              <w:spacing w:after="0" w:line="240" w:lineRule="auto"/>
              <w:ind w:left="356" w:hanging="356"/>
            </w:pPr>
            <w:r>
              <w:t xml:space="preserve">7.1. Évaluer ses besoins en </w:t>
            </w:r>
          </w:p>
          <w:p w14:paraId="05C754C7" w14:textId="77777777" w:rsidR="00F16B43" w:rsidRDefault="00366E61">
            <w:pPr>
              <w:spacing w:after="0" w:line="240" w:lineRule="auto"/>
              <w:ind w:left="356" w:hanging="356"/>
            </w:pPr>
            <w:proofErr w:type="gramStart"/>
            <w:r>
              <w:t>compétences</w:t>
            </w:r>
            <w:proofErr w:type="gramEnd"/>
            <w:r>
              <w:t xml:space="preserve"> et en formation.</w:t>
            </w: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104A" w14:textId="77777777" w:rsidR="00F16B43" w:rsidRDefault="00366E61">
            <w:pPr>
              <w:pStyle w:val="Pieddepage"/>
              <w:tabs>
                <w:tab w:val="clear" w:pos="4536"/>
                <w:tab w:val="clear" w:pos="9072"/>
              </w:tabs>
              <w:rPr>
                <w:rFonts w:asciiTheme="minorHAnsi" w:hAnsiTheme="minorHAnsi"/>
                <w:sz w:val="22"/>
                <w:szCs w:val="22"/>
              </w:rPr>
            </w:pPr>
            <w:r>
              <w:rPr>
                <w:rFonts w:asciiTheme="minorHAnsi" w:hAnsiTheme="minorHAnsi"/>
                <w:sz w:val="22"/>
                <w:szCs w:val="22"/>
              </w:rPr>
              <w:t>7.1.1. Identifier et exprimer ses difficultés.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B0F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A60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9617"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BCA3"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693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59EC"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89E1"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0EA39BB"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r>
      <w:tr w:rsidR="00F16B43" w14:paraId="072C64A6"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48B2D"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9BEE6D" w14:textId="77777777" w:rsidR="00F16B43" w:rsidRDefault="00366E61">
            <w:pPr>
              <w:spacing w:after="0" w:line="240" w:lineRule="auto"/>
              <w:rPr>
                <w:i/>
              </w:rPr>
            </w:pPr>
            <w:r>
              <w:rPr>
                <w:i/>
              </w:rPr>
              <w:t>7.1.2. Exprimer ses besoins en formation = CEF/CEP.</w:t>
            </w: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16A476"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B02D0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BCC14F"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50C405"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7CE93A"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0C481D"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37458B"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73CA80"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11FEB213" w14:textId="77777777">
        <w:trPr>
          <w:cantSplit/>
        </w:trPr>
        <w:tc>
          <w:tcPr>
            <w:tcW w:w="3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DE71B"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37D67F" w14:textId="77777777" w:rsidR="00F16B43" w:rsidRDefault="00366E61">
            <w:pPr>
              <w:spacing w:after="0" w:line="240" w:lineRule="auto"/>
              <w:rPr>
                <w:i/>
              </w:rPr>
            </w:pPr>
            <w:r>
              <w:rPr>
                <w:i/>
              </w:rPr>
              <w:t>7.1.3. Participer au programme de formation continuée = CEF/CEP.</w:t>
            </w: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2C77E3"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0030B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586EBB"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9CEEDF"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84DED0"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64D0DE"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AD9F6C"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C9FD13" w14:textId="77777777" w:rsidR="00F16B43" w:rsidRDefault="00F16B43">
            <w:pPr>
              <w:pStyle w:val="Pieddepage"/>
              <w:tabs>
                <w:tab w:val="clear" w:pos="4536"/>
                <w:tab w:val="clear" w:pos="9072"/>
              </w:tabs>
              <w:jc w:val="center"/>
              <w:rPr>
                <w:rFonts w:asciiTheme="minorHAnsi" w:hAnsiTheme="minorHAnsi"/>
                <w:sz w:val="22"/>
                <w:szCs w:val="22"/>
              </w:rPr>
            </w:pPr>
          </w:p>
        </w:tc>
      </w:tr>
      <w:tr w:rsidR="00F16B43" w14:paraId="28DA4248" w14:textId="77777777">
        <w:trPr>
          <w:cantSplit/>
        </w:trPr>
        <w:tc>
          <w:tcPr>
            <w:tcW w:w="3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3327" w14:textId="77777777" w:rsidR="00F16B43" w:rsidRDefault="00366E61">
            <w:pPr>
              <w:spacing w:after="0" w:line="240" w:lineRule="auto"/>
              <w:ind w:left="356" w:hanging="356"/>
            </w:pPr>
            <w:r>
              <w:t xml:space="preserve">7.2. Participer à un dispositif de </w:t>
            </w:r>
          </w:p>
          <w:p w14:paraId="36715E79" w14:textId="77777777" w:rsidR="00F16B43" w:rsidRDefault="00366E61">
            <w:pPr>
              <w:spacing w:after="0" w:line="240" w:lineRule="auto"/>
              <w:ind w:left="356" w:hanging="356"/>
            </w:pPr>
            <w:proofErr w:type="gramStart"/>
            <w:r>
              <w:t>formation</w:t>
            </w:r>
            <w:proofErr w:type="gramEnd"/>
            <w:r>
              <w:t xml:space="preserve"> continue en équipe.</w:t>
            </w:r>
          </w:p>
          <w:p w14:paraId="364212D0" w14:textId="77777777" w:rsidR="00F16B43" w:rsidRDefault="00F16B43">
            <w:pPr>
              <w:spacing w:after="0" w:line="240" w:lineRule="auto"/>
              <w:ind w:left="356" w:hanging="356"/>
            </w:pPr>
          </w:p>
        </w:tc>
        <w:tc>
          <w:tcPr>
            <w:tcW w:w="6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D87AA6" w14:textId="77777777" w:rsidR="00F16B43" w:rsidRDefault="00366E61">
            <w:pPr>
              <w:spacing w:after="0" w:line="240" w:lineRule="auto"/>
              <w:rPr>
                <w:i/>
              </w:rPr>
            </w:pPr>
            <w:r>
              <w:rPr>
                <w:i/>
              </w:rPr>
              <w:t>7.2.1. Contribuer à identifier les besoins de l’équipe = CEF/CEP.</w:t>
            </w: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E5F7EA"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649C0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C2B873"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2AC993" w14:textId="77777777" w:rsidR="00F16B43" w:rsidRDefault="00F16B43">
            <w:pPr>
              <w:pStyle w:val="Pieddepage"/>
              <w:tabs>
                <w:tab w:val="clear" w:pos="4536"/>
                <w:tab w:val="clear" w:pos="9072"/>
              </w:tabs>
              <w:jc w:val="center"/>
              <w:rPr>
                <w:rFonts w:asciiTheme="minorHAnsi" w:hAnsiTheme="minorHAnsi"/>
                <w:sz w:val="22"/>
                <w:szCs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83F647" w14:textId="77777777" w:rsidR="00F16B43" w:rsidRDefault="00F16B43">
            <w:pPr>
              <w:pStyle w:val="Pieddepage"/>
              <w:tabs>
                <w:tab w:val="clear" w:pos="4536"/>
                <w:tab w:val="clear" w:pos="9072"/>
              </w:tabs>
              <w:jc w:val="center"/>
              <w:rPr>
                <w:rFonts w:asciiTheme="minorHAnsi" w:hAnsiTheme="minorHAnsi"/>
                <w:sz w:val="22"/>
                <w:szCs w:val="22"/>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8BCE86" w14:textId="77777777" w:rsidR="00F16B43" w:rsidRDefault="00366E61">
            <w:pPr>
              <w:pStyle w:val="Pieddepage"/>
              <w:tabs>
                <w:tab w:val="clear" w:pos="4536"/>
                <w:tab w:val="clear" w:pos="9072"/>
              </w:tabs>
              <w:jc w:val="center"/>
              <w:rPr>
                <w:rFonts w:asciiTheme="minorHAnsi" w:hAnsiTheme="minorHAnsi"/>
                <w:sz w:val="22"/>
                <w:szCs w:val="22"/>
              </w:rPr>
            </w:pPr>
            <w:r>
              <w:rPr>
                <w:rFonts w:asciiTheme="minorHAnsi" w:hAnsiTheme="minorHAnsi"/>
                <w:sz w:val="22"/>
                <w:szCs w:val="22"/>
              </w:rPr>
              <w:t>X</w:t>
            </w:r>
          </w:p>
        </w:tc>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7E9E28" w14:textId="77777777" w:rsidR="00F16B43" w:rsidRDefault="00F16B43">
            <w:pPr>
              <w:pStyle w:val="Pieddepage"/>
              <w:tabs>
                <w:tab w:val="clear" w:pos="4536"/>
                <w:tab w:val="clear" w:pos="9072"/>
              </w:tabs>
              <w:jc w:val="center"/>
              <w:rPr>
                <w:rFonts w:asciiTheme="minorHAnsi" w:hAnsiTheme="minorHAnsi"/>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863634" w14:textId="77777777" w:rsidR="00F16B43" w:rsidRDefault="00F16B43">
            <w:pPr>
              <w:pStyle w:val="Pieddepage"/>
              <w:tabs>
                <w:tab w:val="clear" w:pos="4536"/>
                <w:tab w:val="clear" w:pos="9072"/>
              </w:tabs>
              <w:jc w:val="center"/>
              <w:rPr>
                <w:rFonts w:asciiTheme="minorHAnsi" w:hAnsiTheme="minorHAnsi"/>
                <w:sz w:val="22"/>
                <w:szCs w:val="22"/>
              </w:rPr>
            </w:pPr>
          </w:p>
        </w:tc>
      </w:tr>
    </w:tbl>
    <w:p w14:paraId="582D9261" w14:textId="77777777" w:rsidR="00F16B43" w:rsidRDefault="00F16B43"/>
    <w:p w14:paraId="6755855A" w14:textId="77777777" w:rsidR="00F16B43" w:rsidRDefault="00F16B43">
      <w:pPr>
        <w:tabs>
          <w:tab w:val="left" w:pos="10215"/>
        </w:tabs>
        <w:spacing w:after="0" w:line="240" w:lineRule="auto"/>
        <w:rPr>
          <w:b/>
          <w:sz w:val="24"/>
          <w:szCs w:val="24"/>
          <w:u w:val="single"/>
        </w:rPr>
      </w:pPr>
    </w:p>
    <w:p w14:paraId="56E9C009" w14:textId="77777777" w:rsidR="00F16B43" w:rsidRDefault="00F16B43">
      <w:pPr>
        <w:tabs>
          <w:tab w:val="left" w:pos="10215"/>
        </w:tabs>
        <w:spacing w:after="0" w:line="240" w:lineRule="auto"/>
        <w:rPr>
          <w:b/>
          <w:sz w:val="24"/>
          <w:szCs w:val="24"/>
          <w:u w:val="single"/>
        </w:rPr>
        <w:sectPr w:rsidR="00F16B43">
          <w:footerReference w:type="default" r:id="rId11"/>
          <w:pgSz w:w="16838" w:h="11906" w:orient="landscape"/>
          <w:pgMar w:top="1134" w:right="1134" w:bottom="1077" w:left="1134" w:header="0" w:footer="709" w:gutter="0"/>
          <w:cols w:space="720"/>
          <w:formProt w:val="0"/>
          <w:docGrid w:linePitch="360" w:charSpace="4096"/>
        </w:sectPr>
      </w:pPr>
    </w:p>
    <w:p w14:paraId="6078FA26" w14:textId="77777777" w:rsidR="00F16B43" w:rsidRDefault="00366E61">
      <w:pPr>
        <w:pStyle w:val="Paragraphedeliste"/>
        <w:numPr>
          <w:ilvl w:val="0"/>
          <w:numId w:val="15"/>
        </w:numPr>
        <w:spacing w:line="360" w:lineRule="auto"/>
        <w:ind w:left="426" w:hanging="426"/>
        <w:rPr>
          <w:b/>
          <w:sz w:val="40"/>
          <w:szCs w:val="40"/>
        </w:rPr>
      </w:pPr>
      <w:r>
        <w:rPr>
          <w:b/>
          <w:sz w:val="40"/>
          <w:szCs w:val="40"/>
        </w:rPr>
        <w:lastRenderedPageBreak/>
        <w:t>PEDAGOGIE ET METHODOLOGIE</w:t>
      </w:r>
    </w:p>
    <w:p w14:paraId="1C217EB1" w14:textId="77777777" w:rsidR="00F16B43" w:rsidRDefault="00366E61">
      <w:pPr>
        <w:pStyle w:val="Paragraphedeliste"/>
        <w:numPr>
          <w:ilvl w:val="1"/>
          <w:numId w:val="15"/>
        </w:numPr>
        <w:spacing w:after="0" w:line="240" w:lineRule="auto"/>
        <w:ind w:left="426" w:hanging="426"/>
        <w:rPr>
          <w:b/>
          <w:sz w:val="28"/>
          <w:szCs w:val="28"/>
          <w:lang w:bidi="fr-BE"/>
        </w:rPr>
      </w:pPr>
      <w:bookmarkStart w:id="8" w:name="_Toc12360127"/>
      <w:r>
        <w:rPr>
          <w:b/>
          <w:sz w:val="28"/>
          <w:szCs w:val="28"/>
          <w:lang w:bidi="fr-BE"/>
        </w:rPr>
        <w:t>Perspectives pédagogiques</w:t>
      </w:r>
      <w:bookmarkEnd w:id="8"/>
    </w:p>
    <w:p w14:paraId="4C05FB95" w14:textId="77777777" w:rsidR="00F16B43" w:rsidRDefault="00F16B43">
      <w:pPr>
        <w:spacing w:after="0" w:line="240" w:lineRule="auto"/>
        <w:rPr>
          <w:b/>
          <w:lang w:bidi="fr-BE"/>
        </w:rPr>
      </w:pPr>
    </w:p>
    <w:p w14:paraId="1C914E36" w14:textId="77777777" w:rsidR="00F16B43" w:rsidRDefault="00366E61">
      <w:pPr>
        <w:spacing w:after="0" w:line="240" w:lineRule="auto"/>
        <w:jc w:val="both"/>
        <w:rPr>
          <w:sz w:val="24"/>
          <w:szCs w:val="24"/>
          <w:lang w:bidi="fr-BE"/>
        </w:rPr>
      </w:pPr>
      <w:r>
        <w:rPr>
          <w:sz w:val="24"/>
          <w:szCs w:val="24"/>
          <w:lang w:bidi="fr-BE"/>
        </w:rPr>
        <w:t xml:space="preserve">Chaque enseignant veillera à planifier la répartition des activités afin de couvrir le programme tout en assurant une progression des apprentissages. </w:t>
      </w:r>
    </w:p>
    <w:p w14:paraId="0D72213F" w14:textId="47CC48BE" w:rsidR="00F16B43" w:rsidRDefault="00366E61">
      <w:pPr>
        <w:spacing w:after="0" w:line="240" w:lineRule="auto"/>
        <w:jc w:val="both"/>
        <w:rPr>
          <w:sz w:val="24"/>
          <w:szCs w:val="24"/>
          <w:lang w:bidi="fr-BE"/>
        </w:rPr>
      </w:pPr>
      <w:r w:rsidRPr="00CA7054">
        <w:rPr>
          <w:sz w:val="24"/>
          <w:szCs w:val="24"/>
          <w:lang w:bidi="fr-BE"/>
        </w:rPr>
        <w:t>S’il est indispensable de penser au rythme et à l’encha</w:t>
      </w:r>
      <w:r w:rsidR="0067346D" w:rsidRPr="00CA7054">
        <w:rPr>
          <w:sz w:val="24"/>
          <w:szCs w:val="24"/>
          <w:lang w:bidi="fr-BE"/>
        </w:rPr>
        <w:t>i</w:t>
      </w:r>
      <w:r w:rsidRPr="00CA7054">
        <w:rPr>
          <w:sz w:val="24"/>
          <w:szCs w:val="24"/>
          <w:lang w:bidi="fr-BE"/>
        </w:rPr>
        <w:t>nement des séquences pédagogiques,</w:t>
      </w:r>
      <w:r>
        <w:rPr>
          <w:sz w:val="24"/>
          <w:szCs w:val="24"/>
          <w:lang w:bidi="fr-BE"/>
        </w:rPr>
        <w:t xml:space="preserve"> ce programme n’impose aucun ordre dans les apprentissages et laisse une certaine liberté à l’enseignant d’adapter ses stratégies aux difficultés rencontrées en classe. </w:t>
      </w:r>
      <w:r w:rsidRPr="003F3F7A">
        <w:rPr>
          <w:sz w:val="24"/>
          <w:szCs w:val="24"/>
          <w:lang w:bidi="fr-BE"/>
        </w:rPr>
        <w:t>Cette liberté permet notamment d’exploiter au mieux les situations vécues par les élèves en stage.</w:t>
      </w:r>
      <w:r>
        <w:rPr>
          <w:sz w:val="24"/>
          <w:szCs w:val="24"/>
          <w:lang w:bidi="fr-BE"/>
        </w:rPr>
        <w:t xml:space="preserve"> </w:t>
      </w:r>
    </w:p>
    <w:p w14:paraId="6E722721" w14:textId="19F1E485" w:rsidR="00F16B43" w:rsidRDefault="00F16B43">
      <w:pPr>
        <w:spacing w:after="0" w:line="240" w:lineRule="auto"/>
        <w:rPr>
          <w:sz w:val="24"/>
          <w:szCs w:val="24"/>
          <w:lang w:bidi="fr-BE"/>
        </w:rPr>
      </w:pPr>
    </w:p>
    <w:p w14:paraId="4F180350" w14:textId="2BB6CD77" w:rsidR="00CA7054" w:rsidRPr="00811E29" w:rsidRDefault="007050DD" w:rsidP="00CA7054">
      <w:pPr>
        <w:spacing w:after="0" w:line="240" w:lineRule="auto"/>
        <w:jc w:val="both"/>
        <w:rPr>
          <w:sz w:val="24"/>
          <w:szCs w:val="24"/>
          <w:lang w:bidi="fr-BE"/>
        </w:rPr>
      </w:pPr>
      <w:r w:rsidRPr="00811E29">
        <w:rPr>
          <w:sz w:val="24"/>
          <w:szCs w:val="24"/>
          <w:lang w:bidi="fr-BE"/>
        </w:rPr>
        <w:t>Les enseignants travailleront le plus souvent possible en interdisciplinarité pour proposer des situations d’apprentissage pertinentes qui permettront aux élèves de résoudre des situations</w:t>
      </w:r>
      <w:r w:rsidR="00917441" w:rsidRPr="00811E29">
        <w:rPr>
          <w:sz w:val="24"/>
          <w:szCs w:val="24"/>
          <w:lang w:bidi="fr-BE"/>
        </w:rPr>
        <w:t xml:space="preserve"> </w:t>
      </w:r>
      <w:r w:rsidRPr="00811E29">
        <w:rPr>
          <w:sz w:val="24"/>
          <w:szCs w:val="24"/>
          <w:lang w:bidi="fr-BE"/>
        </w:rPr>
        <w:t>problèmes.</w:t>
      </w:r>
      <w:r w:rsidR="00917441" w:rsidRPr="00811E29">
        <w:rPr>
          <w:sz w:val="24"/>
          <w:szCs w:val="24"/>
          <w:lang w:bidi="fr-BE"/>
        </w:rPr>
        <w:t xml:space="preserve"> </w:t>
      </w:r>
      <w:r w:rsidR="00CA7054" w:rsidRPr="00811E29">
        <w:rPr>
          <w:sz w:val="24"/>
          <w:szCs w:val="24"/>
          <w:lang w:bidi="fr-BE"/>
        </w:rPr>
        <w:t>Cette démarche favorisera une bonne perception de la complémentarité des situations d’apprentissage proposées dans les différentes disciplines.</w:t>
      </w:r>
    </w:p>
    <w:p w14:paraId="01CE56E8" w14:textId="77777777" w:rsidR="00CA7054" w:rsidRPr="00811E29" w:rsidRDefault="00CA7054" w:rsidP="00CA7054">
      <w:pPr>
        <w:spacing w:after="0" w:line="240" w:lineRule="auto"/>
        <w:jc w:val="both"/>
        <w:rPr>
          <w:sz w:val="24"/>
          <w:szCs w:val="24"/>
          <w:lang w:bidi="fr-BE"/>
        </w:rPr>
      </w:pPr>
    </w:p>
    <w:p w14:paraId="6FD88D51" w14:textId="0FFA6D17" w:rsidR="007050DD" w:rsidRPr="00811E29" w:rsidRDefault="00CA7054" w:rsidP="00CA7054">
      <w:pPr>
        <w:spacing w:after="0" w:line="240" w:lineRule="auto"/>
        <w:jc w:val="both"/>
        <w:rPr>
          <w:sz w:val="24"/>
          <w:szCs w:val="24"/>
          <w:lang w:bidi="fr-BE"/>
        </w:rPr>
      </w:pPr>
      <w:r w:rsidRPr="00811E29">
        <w:rPr>
          <w:sz w:val="24"/>
          <w:szCs w:val="24"/>
          <w:lang w:bidi="fr-BE"/>
        </w:rPr>
        <w:t>En amont, u</w:t>
      </w:r>
      <w:r w:rsidR="00917441" w:rsidRPr="00811E29">
        <w:rPr>
          <w:sz w:val="24"/>
          <w:szCs w:val="24"/>
          <w:lang w:bidi="fr-BE"/>
        </w:rPr>
        <w:t>n travail collaboratif sera nécessaire pour :</w:t>
      </w:r>
    </w:p>
    <w:p w14:paraId="35C982F3" w14:textId="18B4E02B" w:rsidR="00917441" w:rsidRPr="00811E29" w:rsidRDefault="00917441" w:rsidP="00CA7054">
      <w:pPr>
        <w:pStyle w:val="Paragraphedeliste"/>
        <w:numPr>
          <w:ilvl w:val="0"/>
          <w:numId w:val="163"/>
        </w:numPr>
        <w:spacing w:after="0" w:line="240" w:lineRule="auto"/>
        <w:jc w:val="both"/>
        <w:rPr>
          <w:sz w:val="24"/>
          <w:szCs w:val="24"/>
          <w:lang w:bidi="fr-BE"/>
        </w:rPr>
      </w:pPr>
      <w:proofErr w:type="gramStart"/>
      <w:r w:rsidRPr="00811E29">
        <w:rPr>
          <w:sz w:val="24"/>
          <w:szCs w:val="24"/>
          <w:lang w:bidi="fr-BE"/>
        </w:rPr>
        <w:t>construire</w:t>
      </w:r>
      <w:proofErr w:type="gramEnd"/>
      <w:r w:rsidRPr="00811E29">
        <w:rPr>
          <w:sz w:val="24"/>
          <w:szCs w:val="24"/>
          <w:lang w:bidi="fr-BE"/>
        </w:rPr>
        <w:t xml:space="preserve"> des cours ou des séquences de cours communes,</w:t>
      </w:r>
    </w:p>
    <w:p w14:paraId="044B3D27" w14:textId="63EB2C15" w:rsidR="00917441" w:rsidRPr="00811E29" w:rsidRDefault="00917441" w:rsidP="00CA7054">
      <w:pPr>
        <w:pStyle w:val="Paragraphedeliste"/>
        <w:numPr>
          <w:ilvl w:val="0"/>
          <w:numId w:val="163"/>
        </w:numPr>
        <w:spacing w:after="0" w:line="240" w:lineRule="auto"/>
        <w:jc w:val="both"/>
        <w:rPr>
          <w:sz w:val="24"/>
          <w:szCs w:val="24"/>
          <w:lang w:bidi="fr-BE"/>
        </w:rPr>
      </w:pPr>
      <w:proofErr w:type="gramStart"/>
      <w:r w:rsidRPr="00811E29">
        <w:rPr>
          <w:sz w:val="24"/>
          <w:szCs w:val="24"/>
          <w:lang w:bidi="fr-BE"/>
        </w:rPr>
        <w:t>proposer</w:t>
      </w:r>
      <w:proofErr w:type="gramEnd"/>
      <w:r w:rsidRPr="00811E29">
        <w:rPr>
          <w:sz w:val="24"/>
          <w:szCs w:val="24"/>
          <w:lang w:bidi="fr-BE"/>
        </w:rPr>
        <w:t xml:space="preserve"> des tâches de plus en plus complexes,</w:t>
      </w:r>
    </w:p>
    <w:p w14:paraId="500714B8" w14:textId="37FB3BBD" w:rsidR="00917441" w:rsidRPr="00811E29" w:rsidRDefault="00917441" w:rsidP="00CA7054">
      <w:pPr>
        <w:pStyle w:val="Paragraphedeliste"/>
        <w:numPr>
          <w:ilvl w:val="0"/>
          <w:numId w:val="163"/>
        </w:numPr>
        <w:spacing w:after="0" w:line="240" w:lineRule="auto"/>
        <w:jc w:val="both"/>
        <w:rPr>
          <w:sz w:val="24"/>
          <w:szCs w:val="24"/>
          <w:lang w:bidi="fr-BE"/>
        </w:rPr>
      </w:pPr>
      <w:proofErr w:type="gramStart"/>
      <w:r w:rsidRPr="00811E29">
        <w:rPr>
          <w:sz w:val="24"/>
          <w:szCs w:val="24"/>
          <w:lang w:bidi="fr-BE"/>
        </w:rPr>
        <w:t>planifier</w:t>
      </w:r>
      <w:proofErr w:type="gramEnd"/>
      <w:r w:rsidRPr="00811E29">
        <w:rPr>
          <w:sz w:val="24"/>
          <w:szCs w:val="24"/>
          <w:lang w:bidi="fr-BE"/>
        </w:rPr>
        <w:t xml:space="preserve"> les moments d’évaluation et construire des grilles d’évaluation communes.</w:t>
      </w:r>
    </w:p>
    <w:p w14:paraId="4F99504B" w14:textId="63E8A9C4" w:rsidR="007050DD" w:rsidRPr="00811E29" w:rsidRDefault="007050DD">
      <w:pPr>
        <w:spacing w:after="0" w:line="240" w:lineRule="auto"/>
        <w:rPr>
          <w:sz w:val="24"/>
          <w:szCs w:val="24"/>
          <w:lang w:bidi="fr-BE"/>
        </w:rPr>
      </w:pPr>
    </w:p>
    <w:p w14:paraId="6FC5B9D7" w14:textId="27815B22" w:rsidR="00CA7054" w:rsidRPr="00811E29" w:rsidRDefault="00CA7054" w:rsidP="008B6592">
      <w:pPr>
        <w:spacing w:after="0" w:line="240" w:lineRule="auto"/>
        <w:jc w:val="both"/>
        <w:rPr>
          <w:sz w:val="24"/>
          <w:szCs w:val="24"/>
          <w:lang w:bidi="fr-BE"/>
        </w:rPr>
      </w:pPr>
      <w:r w:rsidRPr="00811E29">
        <w:rPr>
          <w:sz w:val="24"/>
          <w:szCs w:val="24"/>
          <w:lang w:bidi="fr-BE"/>
        </w:rPr>
        <w:t>Les enseignants mobiliseront savoirs, savoir-faire et savoir-être selon la démarche la plus adaptée à leurs élèves. Aussi souvent que possible, ils se référeront aux situations vécues en stage.</w:t>
      </w:r>
    </w:p>
    <w:p w14:paraId="2C541480" w14:textId="77777777" w:rsidR="00F16B43" w:rsidRDefault="00366E61">
      <w:pPr>
        <w:spacing w:after="0" w:line="240" w:lineRule="auto"/>
        <w:jc w:val="both"/>
        <w:rPr>
          <w:sz w:val="24"/>
          <w:szCs w:val="24"/>
          <w:lang w:bidi="fr-BE"/>
        </w:rPr>
      </w:pPr>
      <w:r w:rsidRPr="00811E29">
        <w:rPr>
          <w:sz w:val="24"/>
          <w:szCs w:val="24"/>
          <w:lang w:bidi="fr-BE"/>
        </w:rPr>
        <w:t>En plaçant l’élève au cœur des apprentissages, l’enseignant veillera à varier ses stratégies pédagogiques. En exploitant des séquences didactiques pertinentes individuelles et collectives, au départ de mises en situations disciplinaires et interdisciplinaires, vécues ou</w:t>
      </w:r>
      <w:r>
        <w:rPr>
          <w:sz w:val="24"/>
          <w:szCs w:val="24"/>
          <w:lang w:bidi="fr-BE"/>
        </w:rPr>
        <w:t xml:space="preserve"> construites, les élèves prendront une part active dans le processus d’apprentissage. </w:t>
      </w:r>
    </w:p>
    <w:p w14:paraId="30A3418D" w14:textId="77777777" w:rsidR="00F16B43" w:rsidRDefault="00366E61">
      <w:pPr>
        <w:spacing w:after="0" w:line="240" w:lineRule="auto"/>
        <w:jc w:val="both"/>
        <w:rPr>
          <w:sz w:val="24"/>
          <w:szCs w:val="24"/>
          <w:lang w:bidi="fr-BE"/>
        </w:rPr>
      </w:pPr>
      <w:r>
        <w:rPr>
          <w:bCs/>
          <w:sz w:val="24"/>
          <w:szCs w:val="24"/>
        </w:rPr>
        <w:t xml:space="preserve">Ces clés de lecture d’un enseignement résolument démocratique portent une attention significative à l’effort, à la mobilisation, à la collaboration et à l’autonomie de l’élève. </w:t>
      </w:r>
    </w:p>
    <w:p w14:paraId="021689E8" w14:textId="77777777" w:rsidR="00F16B43" w:rsidRDefault="00F16B43">
      <w:pPr>
        <w:spacing w:after="0" w:line="240" w:lineRule="auto"/>
        <w:rPr>
          <w:bCs/>
          <w:sz w:val="24"/>
          <w:szCs w:val="24"/>
        </w:rPr>
      </w:pPr>
    </w:p>
    <w:p w14:paraId="35B527EE" w14:textId="77777777" w:rsidR="00F16B43" w:rsidRDefault="00F16B43">
      <w:pPr>
        <w:spacing w:after="0" w:line="240" w:lineRule="auto"/>
        <w:rPr>
          <w:bCs/>
          <w:sz w:val="24"/>
          <w:szCs w:val="24"/>
        </w:rPr>
      </w:pPr>
    </w:p>
    <w:p w14:paraId="01C9941C" w14:textId="77777777" w:rsidR="00F16B43" w:rsidRDefault="00366E61">
      <w:pPr>
        <w:spacing w:after="0" w:line="240" w:lineRule="auto"/>
        <w:rPr>
          <w:bCs/>
        </w:rPr>
      </w:pPr>
      <w:r>
        <w:rPr>
          <w:noProof/>
        </w:rPr>
        <w:drawing>
          <wp:inline distT="0" distB="0" distL="0" distR="0" wp14:anchorId="64D45463" wp14:editId="40B658AB">
            <wp:extent cx="5751830" cy="1772285"/>
            <wp:effectExtent l="0" t="0" r="0" b="0"/>
            <wp:docPr id="33"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19"/>
                    <pic:cNvPicPr>
                      <a:picLocks noChangeAspect="1" noChangeArrowheads="1"/>
                    </pic:cNvPicPr>
                  </pic:nvPicPr>
                  <pic:blipFill>
                    <a:blip r:embed="rId12"/>
                    <a:stretch>
                      <a:fillRect/>
                    </a:stretch>
                  </pic:blipFill>
                  <pic:spPr bwMode="auto">
                    <a:xfrm>
                      <a:off x="0" y="0"/>
                      <a:ext cx="5751830" cy="1772285"/>
                    </a:xfrm>
                    <a:prstGeom prst="rect">
                      <a:avLst/>
                    </a:prstGeom>
                  </pic:spPr>
                </pic:pic>
              </a:graphicData>
            </a:graphic>
          </wp:inline>
        </w:drawing>
      </w:r>
    </w:p>
    <w:p w14:paraId="2D439498" w14:textId="77777777" w:rsidR="00F16B43" w:rsidRDefault="00F16B43">
      <w:pPr>
        <w:spacing w:after="0" w:line="240" w:lineRule="auto"/>
        <w:rPr>
          <w:bCs/>
        </w:rPr>
      </w:pPr>
    </w:p>
    <w:p w14:paraId="14A85B53" w14:textId="77777777" w:rsidR="00F16B43" w:rsidRDefault="00F16B43">
      <w:pPr>
        <w:spacing w:after="0" w:line="240" w:lineRule="auto"/>
        <w:jc w:val="both"/>
        <w:rPr>
          <w:bCs/>
        </w:rPr>
      </w:pPr>
    </w:p>
    <w:p w14:paraId="19C429F0" w14:textId="77777777" w:rsidR="00F16B43" w:rsidRDefault="00F16B43">
      <w:pPr>
        <w:spacing w:after="0" w:line="240" w:lineRule="auto"/>
        <w:jc w:val="both"/>
        <w:rPr>
          <w:bCs/>
        </w:rPr>
      </w:pPr>
    </w:p>
    <w:p w14:paraId="1589AB2A" w14:textId="77777777" w:rsidR="00F16B43" w:rsidRDefault="00366E61">
      <w:pPr>
        <w:spacing w:after="0" w:line="240" w:lineRule="auto"/>
        <w:jc w:val="both"/>
        <w:rPr>
          <w:bCs/>
          <w:sz w:val="24"/>
          <w:szCs w:val="24"/>
        </w:rPr>
      </w:pPr>
      <w:r>
        <w:rPr>
          <w:bCs/>
          <w:sz w:val="24"/>
          <w:szCs w:val="24"/>
        </w:rPr>
        <w:lastRenderedPageBreak/>
        <w:t xml:space="preserve">Plusieurs stratégies permettent d’éclairer des concepts facilement organisables en classe et en adéquation avec les logiques de l’activité productive. Celles-ci sont définies ici comme des possibles à exploiter à différents moments de l’année. </w:t>
      </w:r>
    </w:p>
    <w:p w14:paraId="5D782EF7" w14:textId="77777777" w:rsidR="00F16B43" w:rsidRDefault="00366E61">
      <w:pPr>
        <w:spacing w:after="0" w:line="240" w:lineRule="auto"/>
        <w:rPr>
          <w:b/>
          <w:bCs/>
          <w:sz w:val="24"/>
          <w:szCs w:val="24"/>
        </w:rPr>
      </w:pPr>
      <w:r>
        <w:rPr>
          <w:bCs/>
          <w:sz w:val="24"/>
          <w:szCs w:val="24"/>
        </w:rPr>
        <w:br/>
      </w:r>
      <w:r>
        <w:rPr>
          <w:b/>
          <w:bCs/>
          <w:sz w:val="24"/>
          <w:szCs w:val="24"/>
        </w:rPr>
        <w:t>1. La mobilisation</w:t>
      </w:r>
    </w:p>
    <w:p w14:paraId="66AEA939" w14:textId="77777777" w:rsidR="00F16B43" w:rsidRDefault="00366E61">
      <w:pPr>
        <w:spacing w:after="0" w:line="240" w:lineRule="auto"/>
        <w:jc w:val="both"/>
        <w:rPr>
          <w:bCs/>
          <w:sz w:val="24"/>
          <w:szCs w:val="24"/>
        </w:rPr>
      </w:pPr>
      <w:r>
        <w:rPr>
          <w:bCs/>
          <w:sz w:val="24"/>
          <w:szCs w:val="24"/>
        </w:rPr>
        <w:t xml:space="preserve">L’intérêt porté par l’élève à un sujet permet de mobiliser des actions et des idées en vue d’apprendre à maitriser des compétences. Cette mobilisation permet de libérer des représentations personnelles en vue de les intégrer dans un processus ou une thématique plus complexe. Ce type d’activité, centrée sur l’intérêt et l’éveil, assure une écoute attentive en permanence aux situations d’apprentissage.  </w:t>
      </w:r>
    </w:p>
    <w:p w14:paraId="559ED456" w14:textId="77777777" w:rsidR="00F16B43" w:rsidRDefault="00366E61">
      <w:pPr>
        <w:spacing w:after="0" w:line="240" w:lineRule="auto"/>
        <w:rPr>
          <w:sz w:val="24"/>
          <w:szCs w:val="24"/>
        </w:rPr>
      </w:pPr>
      <w:r>
        <w:rPr>
          <w:sz w:val="24"/>
          <w:szCs w:val="24"/>
        </w:rPr>
        <w:t>Ex : Présentation d’une situation, d’un vécu, d’un problème à résoudre, d’un partage sur les représentations, des connaissances et des croyances des élèves.</w:t>
      </w:r>
    </w:p>
    <w:p w14:paraId="190DA889" w14:textId="77777777" w:rsidR="00F16B43" w:rsidRDefault="00F16B43">
      <w:pPr>
        <w:spacing w:after="0" w:line="240" w:lineRule="auto"/>
        <w:rPr>
          <w:sz w:val="24"/>
          <w:szCs w:val="24"/>
        </w:rPr>
      </w:pPr>
    </w:p>
    <w:p w14:paraId="3C075321" w14:textId="77777777" w:rsidR="00F16B43" w:rsidRDefault="00366E61">
      <w:pPr>
        <w:spacing w:after="0" w:line="240" w:lineRule="auto"/>
        <w:rPr>
          <w:b/>
          <w:bCs/>
          <w:sz w:val="24"/>
          <w:szCs w:val="24"/>
        </w:rPr>
      </w:pPr>
      <w:r>
        <w:rPr>
          <w:b/>
          <w:bCs/>
        </w:rPr>
        <w:t>2</w:t>
      </w:r>
      <w:r>
        <w:rPr>
          <w:b/>
          <w:bCs/>
          <w:sz w:val="24"/>
          <w:szCs w:val="24"/>
        </w:rPr>
        <w:t xml:space="preserve">.1 La collaboration - </w:t>
      </w:r>
      <w:r>
        <w:rPr>
          <w:b/>
          <w:bCs/>
          <w:i/>
          <w:sz w:val="24"/>
          <w:szCs w:val="24"/>
        </w:rPr>
        <w:t>première perspective</w:t>
      </w:r>
      <w:r>
        <w:rPr>
          <w:b/>
          <w:bCs/>
          <w:sz w:val="24"/>
          <w:szCs w:val="24"/>
        </w:rPr>
        <w:t xml:space="preserve"> </w:t>
      </w:r>
    </w:p>
    <w:p w14:paraId="000CFE25" w14:textId="77777777" w:rsidR="00F16B43" w:rsidRDefault="00366E61">
      <w:pPr>
        <w:spacing w:after="0" w:line="240" w:lineRule="auto"/>
        <w:jc w:val="both"/>
        <w:rPr>
          <w:bCs/>
          <w:sz w:val="24"/>
          <w:szCs w:val="24"/>
        </w:rPr>
      </w:pPr>
      <w:r>
        <w:rPr>
          <w:bCs/>
          <w:sz w:val="24"/>
          <w:szCs w:val="24"/>
        </w:rPr>
        <w:t xml:space="preserve">Afin de mettre en ordre le résultat des échanges initiés au sein de la mobilisation, l’enseignant veillera à bien encadrer l’étude des sujets abordés en classe. Pour ce faire, les élèves s’inscriront dans différentes séquences, individuelles ou collectives, qui permettront en petit ou en grand groupe, de construire le savoir en collaboration. Dans ce cadre, les élèves qui construisent leur savoir ensemble, travaillent tous pour résoudre la même tâche/situation problème. </w:t>
      </w:r>
    </w:p>
    <w:p w14:paraId="0D7E8D2A" w14:textId="77777777" w:rsidR="00F16B43" w:rsidRDefault="00366E61">
      <w:pPr>
        <w:spacing w:after="0" w:line="240" w:lineRule="auto"/>
        <w:jc w:val="both"/>
        <w:rPr>
          <w:bCs/>
          <w:sz w:val="24"/>
          <w:szCs w:val="24"/>
        </w:rPr>
      </w:pPr>
      <w:r>
        <w:rPr>
          <w:bCs/>
          <w:sz w:val="24"/>
          <w:szCs w:val="24"/>
        </w:rPr>
        <w:t>La production finale est une fusion des productions individuelles.</w:t>
      </w:r>
    </w:p>
    <w:p w14:paraId="4AFA2ED1" w14:textId="77777777" w:rsidR="00F16B43" w:rsidRDefault="00366E61">
      <w:pPr>
        <w:spacing w:after="0" w:line="240" w:lineRule="auto"/>
        <w:jc w:val="both"/>
        <w:rPr>
          <w:bCs/>
          <w:sz w:val="24"/>
          <w:szCs w:val="24"/>
        </w:rPr>
      </w:pPr>
      <w:r>
        <w:rPr>
          <w:bCs/>
          <w:sz w:val="24"/>
          <w:szCs w:val="24"/>
        </w:rPr>
        <w:t>Les élèves, ayant des expériences et des savoirs différents, répondront, après un apport personnel, aux objectifs fixés par l’enseignant.</w:t>
      </w:r>
    </w:p>
    <w:p w14:paraId="7AE2F603" w14:textId="77777777" w:rsidR="00F16B43" w:rsidRDefault="00366E61">
      <w:pPr>
        <w:spacing w:after="0" w:line="240" w:lineRule="auto"/>
        <w:jc w:val="both"/>
        <w:rPr>
          <w:sz w:val="24"/>
          <w:szCs w:val="24"/>
        </w:rPr>
      </w:pPr>
      <w:r>
        <w:rPr>
          <w:sz w:val="24"/>
          <w:szCs w:val="24"/>
        </w:rPr>
        <w:t xml:space="preserve">Ex. : Les exercices en binôme, de confrontation des opinions entre les élèves, … </w:t>
      </w:r>
    </w:p>
    <w:p w14:paraId="7004C2E7" w14:textId="77777777" w:rsidR="00F16B43" w:rsidRDefault="00F16B43">
      <w:pPr>
        <w:spacing w:after="0" w:line="240" w:lineRule="auto"/>
        <w:jc w:val="both"/>
        <w:rPr>
          <w:b/>
          <w:bCs/>
        </w:rPr>
      </w:pPr>
    </w:p>
    <w:p w14:paraId="01B614D4" w14:textId="77777777" w:rsidR="00F16B43" w:rsidRDefault="00366E61">
      <w:pPr>
        <w:spacing w:after="0" w:line="240" w:lineRule="auto"/>
        <w:rPr>
          <w:b/>
          <w:bCs/>
          <w:sz w:val="24"/>
          <w:szCs w:val="24"/>
        </w:rPr>
      </w:pPr>
      <w:r>
        <w:rPr>
          <w:b/>
          <w:bCs/>
          <w:sz w:val="24"/>
          <w:szCs w:val="24"/>
        </w:rPr>
        <w:t xml:space="preserve">2.2 La coopération - </w:t>
      </w:r>
      <w:r>
        <w:rPr>
          <w:b/>
          <w:bCs/>
          <w:i/>
          <w:sz w:val="24"/>
          <w:szCs w:val="24"/>
        </w:rPr>
        <w:t>deuxième perspective</w:t>
      </w:r>
    </w:p>
    <w:p w14:paraId="4149B4B3" w14:textId="77777777" w:rsidR="00F16B43" w:rsidRDefault="00366E61">
      <w:pPr>
        <w:spacing w:after="0" w:line="240" w:lineRule="auto"/>
        <w:jc w:val="both"/>
        <w:rPr>
          <w:bCs/>
          <w:sz w:val="24"/>
          <w:szCs w:val="24"/>
        </w:rPr>
      </w:pPr>
      <w:r>
        <w:rPr>
          <w:bCs/>
          <w:sz w:val="24"/>
          <w:szCs w:val="24"/>
        </w:rPr>
        <w:t>Dans le travail coopératif, la tâche finale est morcelée en sous-tâches. Chacun, individuellement ou en groupe ne travaille que sur un domaine. La production finale est un assemblage des productions individuelles.</w:t>
      </w:r>
    </w:p>
    <w:p w14:paraId="43A60CE6" w14:textId="030F7120" w:rsidR="00F16B43" w:rsidRDefault="00366E61">
      <w:pPr>
        <w:spacing w:after="0" w:line="240" w:lineRule="auto"/>
        <w:jc w:val="both"/>
        <w:rPr>
          <w:bCs/>
          <w:sz w:val="24"/>
          <w:szCs w:val="24"/>
        </w:rPr>
      </w:pPr>
      <w:r>
        <w:rPr>
          <w:bCs/>
          <w:sz w:val="24"/>
          <w:szCs w:val="24"/>
        </w:rPr>
        <w:t xml:space="preserve">Parfois, dans les moments de collaboration, les apports sont complexes. En effet, les élèves ont souvent des compétences spécifiques ou une maitrise plus mesurée de certains savoirs — ou de savoir-faire — là où d’autres les développent ailleurs. À ce stade, les élèves plus compétents dans un domaine travailleront en équipe, via la </w:t>
      </w:r>
      <w:proofErr w:type="spellStart"/>
      <w:r>
        <w:rPr>
          <w:bCs/>
          <w:sz w:val="24"/>
          <w:szCs w:val="24"/>
        </w:rPr>
        <w:t>coconstruction</w:t>
      </w:r>
      <w:proofErr w:type="spellEnd"/>
      <w:r>
        <w:rPr>
          <w:bCs/>
          <w:sz w:val="24"/>
          <w:szCs w:val="24"/>
        </w:rPr>
        <w:t xml:space="preserve"> des savoirs et des compétences, afin d’accompagner les jeunes ayant un rythme spécifique. Cela peut se </w:t>
      </w:r>
      <w:r w:rsidRPr="008B6592">
        <w:rPr>
          <w:bCs/>
          <w:sz w:val="24"/>
          <w:szCs w:val="24"/>
        </w:rPr>
        <w:t xml:space="preserve">faire à différents moments de l’année. En ce sens, en variant les </w:t>
      </w:r>
      <w:r w:rsidRPr="008B6592">
        <w:rPr>
          <w:bCs/>
          <w:i/>
          <w:sz w:val="24"/>
          <w:szCs w:val="24"/>
        </w:rPr>
        <w:t>tempos</w:t>
      </w:r>
      <w:r w:rsidRPr="008B6592">
        <w:rPr>
          <w:bCs/>
          <w:sz w:val="24"/>
          <w:szCs w:val="24"/>
        </w:rPr>
        <w:t>, il appara</w:t>
      </w:r>
      <w:r w:rsidR="00A5739C" w:rsidRPr="008B6592">
        <w:rPr>
          <w:bCs/>
          <w:sz w:val="24"/>
          <w:szCs w:val="24"/>
        </w:rPr>
        <w:t>i</w:t>
      </w:r>
      <w:r w:rsidRPr="008B6592">
        <w:rPr>
          <w:bCs/>
          <w:sz w:val="24"/>
          <w:szCs w:val="24"/>
        </w:rPr>
        <w:t xml:space="preserve">t important que les classes soient hétérogènes pour assurer une coopération négociée et une </w:t>
      </w:r>
      <w:proofErr w:type="spellStart"/>
      <w:r w:rsidRPr="008B6592">
        <w:rPr>
          <w:bCs/>
          <w:sz w:val="24"/>
          <w:szCs w:val="24"/>
        </w:rPr>
        <w:t>coconstruction</w:t>
      </w:r>
      <w:proofErr w:type="spellEnd"/>
      <w:r w:rsidRPr="008B6592">
        <w:rPr>
          <w:bCs/>
          <w:sz w:val="24"/>
          <w:szCs w:val="24"/>
        </w:rPr>
        <w:t xml:space="preserve"> efficaces.</w:t>
      </w:r>
    </w:p>
    <w:p w14:paraId="5449A42D" w14:textId="77777777" w:rsidR="00F16B43" w:rsidRDefault="00366E61">
      <w:pPr>
        <w:spacing w:after="0" w:line="240" w:lineRule="auto"/>
        <w:jc w:val="both"/>
        <w:rPr>
          <w:sz w:val="24"/>
          <w:szCs w:val="24"/>
        </w:rPr>
      </w:pPr>
      <w:r>
        <w:rPr>
          <w:sz w:val="24"/>
          <w:szCs w:val="24"/>
        </w:rPr>
        <w:t>Ex. : Les exercices en binôme, de médiation entre élèves, ...</w:t>
      </w:r>
    </w:p>
    <w:p w14:paraId="282C3D46" w14:textId="77777777" w:rsidR="00F16B43" w:rsidRDefault="00F16B43">
      <w:pPr>
        <w:spacing w:after="0" w:line="240" w:lineRule="auto"/>
        <w:rPr>
          <w:b/>
          <w:bCs/>
          <w:sz w:val="24"/>
          <w:szCs w:val="24"/>
        </w:rPr>
      </w:pPr>
    </w:p>
    <w:p w14:paraId="443761A0" w14:textId="027392C6" w:rsidR="00F16B43" w:rsidRPr="008B6592" w:rsidRDefault="00366E61">
      <w:pPr>
        <w:spacing w:after="0" w:line="240" w:lineRule="auto"/>
        <w:rPr>
          <w:b/>
          <w:bCs/>
          <w:sz w:val="24"/>
          <w:szCs w:val="24"/>
        </w:rPr>
      </w:pPr>
      <w:r w:rsidRPr="008B6592">
        <w:rPr>
          <w:b/>
          <w:bCs/>
          <w:sz w:val="24"/>
          <w:szCs w:val="24"/>
        </w:rPr>
        <w:t xml:space="preserve">2.3 L’autoapprentissage - </w:t>
      </w:r>
      <w:r w:rsidRPr="008B6592">
        <w:rPr>
          <w:b/>
          <w:bCs/>
          <w:i/>
          <w:sz w:val="24"/>
          <w:szCs w:val="24"/>
        </w:rPr>
        <w:t>troisième perspective</w:t>
      </w:r>
    </w:p>
    <w:p w14:paraId="1BA8FDA3" w14:textId="6E9B5B69" w:rsidR="00F16B43" w:rsidRDefault="00366E61">
      <w:pPr>
        <w:spacing w:after="0" w:line="240" w:lineRule="auto"/>
        <w:jc w:val="both"/>
        <w:rPr>
          <w:bCs/>
          <w:sz w:val="24"/>
          <w:szCs w:val="24"/>
        </w:rPr>
      </w:pPr>
      <w:r w:rsidRPr="008B6592">
        <w:rPr>
          <w:bCs/>
          <w:sz w:val="24"/>
          <w:szCs w:val="24"/>
        </w:rPr>
        <w:t>Les élèves sont chargés de nombreux savoirs et représentations personnels conséquents à l’autoapprentissage. L’enseignant veillera à réorganiser ce foisonnement de connaissances afin de participer à la construction d’un savoir collectif : celui du groupe « classe ». En utilisant les outils et les savoirs du cours, les élèves mobilisés seront appelés à maitriser les compétences par le dépassement. L’objectif final de l’autoapprentissage est d’arriver à la</w:t>
      </w:r>
      <w:r>
        <w:rPr>
          <w:bCs/>
          <w:sz w:val="24"/>
          <w:szCs w:val="24"/>
        </w:rPr>
        <w:t xml:space="preserve"> collaboration et à la coopération tout en veillant à ne pas accroître d’éventuelles inégalités culturelles. </w:t>
      </w:r>
    </w:p>
    <w:p w14:paraId="3D1706C5" w14:textId="77777777" w:rsidR="00F16B43" w:rsidRDefault="00366E61">
      <w:pPr>
        <w:spacing w:after="0" w:line="240" w:lineRule="auto"/>
        <w:jc w:val="both"/>
        <w:rPr>
          <w:sz w:val="24"/>
          <w:szCs w:val="24"/>
        </w:rPr>
      </w:pPr>
      <w:r>
        <w:rPr>
          <w:sz w:val="24"/>
          <w:szCs w:val="24"/>
        </w:rPr>
        <w:lastRenderedPageBreak/>
        <w:t xml:space="preserve">Ex. : Les travaux personnels (e-learning, etc.), la recherche à domicile, le dépassement orienté, le travail en autonomie au sein de la classe, ... </w:t>
      </w:r>
    </w:p>
    <w:p w14:paraId="376B8204" w14:textId="77777777" w:rsidR="00F16B43" w:rsidRDefault="00F16B43">
      <w:pPr>
        <w:spacing w:after="0" w:line="240" w:lineRule="auto"/>
        <w:rPr>
          <w:b/>
          <w:bCs/>
          <w:sz w:val="24"/>
          <w:szCs w:val="24"/>
        </w:rPr>
      </w:pPr>
    </w:p>
    <w:p w14:paraId="3267B41D" w14:textId="26D2679D" w:rsidR="00F16B43" w:rsidRDefault="00366E61">
      <w:pPr>
        <w:spacing w:after="0" w:line="240" w:lineRule="auto"/>
        <w:rPr>
          <w:b/>
          <w:bCs/>
          <w:sz w:val="24"/>
          <w:szCs w:val="24"/>
        </w:rPr>
      </w:pPr>
      <w:r w:rsidRPr="008B6592">
        <w:rPr>
          <w:b/>
          <w:bCs/>
          <w:sz w:val="24"/>
          <w:szCs w:val="24"/>
        </w:rPr>
        <w:t>3. L’autoévaluation</w:t>
      </w:r>
    </w:p>
    <w:p w14:paraId="4F757C26" w14:textId="024B7473" w:rsidR="00F16B43" w:rsidRDefault="00366E61">
      <w:pPr>
        <w:spacing w:after="0" w:line="240" w:lineRule="auto"/>
        <w:jc w:val="both"/>
        <w:rPr>
          <w:bCs/>
          <w:sz w:val="24"/>
          <w:szCs w:val="24"/>
        </w:rPr>
      </w:pPr>
      <w:r>
        <w:rPr>
          <w:bCs/>
          <w:sz w:val="24"/>
          <w:szCs w:val="24"/>
        </w:rPr>
        <w:t xml:space="preserve">L’autoévaluation est l’une des activités scolaires qui, d’une part, est propre à l’élève et, d’autre part, entre dans le cadre de l’évaluation. Dans ce contexte, l’enseignant ne doit jamais perdre de vue que l’évaluation est souvent perçue comme difficile par sa nature de jugement et de mesure. L’autoévaluation dépendant du tempérament des élèves, </w:t>
      </w:r>
      <w:r w:rsidRPr="008B6592">
        <w:rPr>
          <w:bCs/>
          <w:sz w:val="24"/>
          <w:szCs w:val="24"/>
        </w:rPr>
        <w:t xml:space="preserve">l’enseignant veillera à </w:t>
      </w:r>
      <w:proofErr w:type="spellStart"/>
      <w:r w:rsidRPr="008B6592">
        <w:rPr>
          <w:bCs/>
          <w:sz w:val="24"/>
          <w:szCs w:val="24"/>
        </w:rPr>
        <w:t>coconstuire</w:t>
      </w:r>
      <w:proofErr w:type="spellEnd"/>
      <w:r w:rsidRPr="008B6592">
        <w:rPr>
          <w:bCs/>
          <w:sz w:val="24"/>
          <w:szCs w:val="24"/>
        </w:rPr>
        <w:t>, avec les élèves, les outils et les indicateurs permettant d’évaluer, de manière juste et critériée, le travail fourni. En d’autres termes : l’autoévaluation est consubstantielle à l’autocorrection et elle s’acquiert par des exercices,</w:t>
      </w:r>
      <w:r>
        <w:rPr>
          <w:bCs/>
          <w:sz w:val="24"/>
          <w:szCs w:val="24"/>
        </w:rPr>
        <w:t xml:space="preserve"> des questions ouvertes ou des évaluations formatives. Confronté à ses lacunes, l’élève trouvera les moyens de mobiliser les outils et les compétences assurant sa progression. En étant éveillé à un regard critique, le sien et celui des autres, L’élève se positionnera avec précision dans sa progression.</w:t>
      </w:r>
    </w:p>
    <w:p w14:paraId="69289FCF" w14:textId="77777777" w:rsidR="00F16B43" w:rsidRDefault="00F16B43">
      <w:pPr>
        <w:spacing w:after="0" w:line="240" w:lineRule="auto"/>
        <w:rPr>
          <w:b/>
          <w:bCs/>
          <w:sz w:val="24"/>
          <w:szCs w:val="24"/>
        </w:rPr>
      </w:pPr>
    </w:p>
    <w:p w14:paraId="5687B884" w14:textId="77777777" w:rsidR="00F16B43" w:rsidRDefault="00366E61">
      <w:pPr>
        <w:spacing w:after="0" w:line="240" w:lineRule="auto"/>
        <w:rPr>
          <w:b/>
          <w:bCs/>
          <w:sz w:val="24"/>
          <w:szCs w:val="24"/>
        </w:rPr>
      </w:pPr>
      <w:r>
        <w:rPr>
          <w:b/>
          <w:bCs/>
          <w:sz w:val="24"/>
          <w:szCs w:val="24"/>
        </w:rPr>
        <w:t>4. L’erreur</w:t>
      </w:r>
    </w:p>
    <w:p w14:paraId="2FBE8482" w14:textId="77777777" w:rsidR="00F16B43" w:rsidRDefault="00366E61">
      <w:pPr>
        <w:spacing w:after="0" w:line="240" w:lineRule="auto"/>
        <w:jc w:val="both"/>
        <w:rPr>
          <w:bCs/>
          <w:sz w:val="24"/>
          <w:szCs w:val="24"/>
        </w:rPr>
      </w:pPr>
      <w:r>
        <w:rPr>
          <w:bCs/>
          <w:sz w:val="24"/>
          <w:szCs w:val="24"/>
        </w:rPr>
        <w:t>La notion d’erreur dans l’enseignement est triple : on y a droit, on apprend de celle-ci et on s’inscrit dans un processus expérimental. Ce dernier, qui va de l’essai à l’erreur, mène à la construction scientifique des savoirs. Ces notions étant cycliques, l’enseignant veillera à profiter de ces occasions pédagogiques en vue de reconstruire, sans jugement, les représentations dans le respect du rythme individuel de l’élève.  Comme l’exprime Albert Jacquard : « Il est de la nature même de l’école d’être le lieu de l’erreur possible, le lieu de l’erreur bénéfique, le lieu où il faut se tromper beaucoup et comprendre ses erreurs pour ne plus se tromper quand on sort de l’école ».</w:t>
      </w:r>
    </w:p>
    <w:p w14:paraId="3AEE3FED" w14:textId="77777777" w:rsidR="00F16B43" w:rsidRDefault="00F16B43">
      <w:pPr>
        <w:spacing w:after="0" w:line="240" w:lineRule="auto"/>
        <w:rPr>
          <w:bCs/>
          <w:sz w:val="24"/>
          <w:szCs w:val="24"/>
        </w:rPr>
      </w:pPr>
    </w:p>
    <w:p w14:paraId="611732A0" w14:textId="77777777" w:rsidR="00F16B43" w:rsidRDefault="00366E61">
      <w:pPr>
        <w:spacing w:after="0" w:line="240" w:lineRule="auto"/>
        <w:rPr>
          <w:b/>
          <w:bCs/>
          <w:sz w:val="24"/>
          <w:szCs w:val="24"/>
        </w:rPr>
      </w:pPr>
      <w:r>
        <w:rPr>
          <w:b/>
          <w:bCs/>
          <w:sz w:val="24"/>
          <w:szCs w:val="24"/>
        </w:rPr>
        <w:t>5. La consolidation personnelle</w:t>
      </w:r>
    </w:p>
    <w:p w14:paraId="51FE018F" w14:textId="181ED2AC" w:rsidR="00F16B43" w:rsidRPr="00BB1FA0" w:rsidRDefault="00366E61">
      <w:pPr>
        <w:spacing w:after="0" w:line="240" w:lineRule="auto"/>
        <w:jc w:val="both"/>
        <w:rPr>
          <w:bCs/>
        </w:rPr>
      </w:pPr>
      <w:r>
        <w:rPr>
          <w:bCs/>
          <w:sz w:val="24"/>
          <w:szCs w:val="24"/>
        </w:rPr>
        <w:t xml:space="preserve">À la suite de toutes ces étapes pédagogiques, l’élève fixera ses acquis après la découverte et l’assimilation. Cela ne suffit pas de comprendre, il faut aussi utiliser les savoirs de manière pertinente et les exploiter en dehors du contexte scolaire. En ce sens, l’enseignant veillera à ce que ces savoirs et ces compétences soient maitrisés dans un continuum pédagogique et de manière pérenne. Cet aboutissement sera mesuré par l’intermédiaire de situations </w:t>
      </w:r>
      <w:r w:rsidRPr="00BB1FA0">
        <w:rPr>
          <w:bCs/>
          <w:sz w:val="24"/>
          <w:szCs w:val="24"/>
        </w:rPr>
        <w:t>inédites (situations d’intégration disciplinaires et/ou interdisciplinaires, lors d’une phase de transfert, par des exercices de fixation et des étapes de systématisation</w:t>
      </w:r>
      <w:r w:rsidR="009324BC" w:rsidRPr="00BB1FA0">
        <w:rPr>
          <w:bCs/>
          <w:sz w:val="24"/>
          <w:szCs w:val="24"/>
        </w:rPr>
        <w:t>)</w:t>
      </w:r>
      <w:r w:rsidRPr="00BB1FA0">
        <w:rPr>
          <w:bCs/>
        </w:rPr>
        <w:t>.</w:t>
      </w:r>
    </w:p>
    <w:p w14:paraId="188EB833" w14:textId="77777777" w:rsidR="00F16B43" w:rsidRPr="00BB1FA0" w:rsidRDefault="00F16B43">
      <w:pPr>
        <w:spacing w:after="0" w:line="240" w:lineRule="auto"/>
        <w:jc w:val="both"/>
        <w:rPr>
          <w:bCs/>
        </w:rPr>
      </w:pPr>
    </w:p>
    <w:p w14:paraId="363D298F" w14:textId="77777777" w:rsidR="00F16B43" w:rsidRPr="00BB1FA0" w:rsidRDefault="00F16B43">
      <w:pPr>
        <w:spacing w:after="0" w:line="240" w:lineRule="auto"/>
        <w:jc w:val="both"/>
        <w:rPr>
          <w:bCs/>
        </w:rPr>
      </w:pPr>
    </w:p>
    <w:p w14:paraId="63703328" w14:textId="77777777" w:rsidR="00F16B43" w:rsidRPr="00BB1FA0" w:rsidRDefault="00366E61">
      <w:pPr>
        <w:spacing w:after="0" w:line="240" w:lineRule="auto"/>
        <w:jc w:val="both"/>
        <w:rPr>
          <w:b/>
          <w:bCs/>
          <w:sz w:val="24"/>
          <w:szCs w:val="24"/>
        </w:rPr>
      </w:pPr>
      <w:r w:rsidRPr="00BB1FA0">
        <w:rPr>
          <w:b/>
          <w:bCs/>
          <w:sz w:val="24"/>
          <w:szCs w:val="24"/>
        </w:rPr>
        <w:t xml:space="preserve">6. Acquérir des compétences sociales et affectives </w:t>
      </w:r>
    </w:p>
    <w:p w14:paraId="6267680F" w14:textId="7FCFD5A6" w:rsidR="00F16B43" w:rsidRDefault="00366E61">
      <w:pPr>
        <w:spacing w:after="0" w:line="240" w:lineRule="auto"/>
        <w:jc w:val="both"/>
        <w:rPr>
          <w:bCs/>
          <w:sz w:val="24"/>
          <w:szCs w:val="24"/>
        </w:rPr>
      </w:pPr>
      <w:r w:rsidRPr="00BB1FA0">
        <w:rPr>
          <w:bCs/>
          <w:sz w:val="24"/>
          <w:szCs w:val="24"/>
        </w:rPr>
        <w:t>Outre l’acquisition de savoirs et de savoir-faire, la formation d’aide-soignant demande également l’acquisition de compétences humaines et relationnelles. Il s’agit de développer entre autre</w:t>
      </w:r>
      <w:r w:rsidR="00A5739C" w:rsidRPr="00BB1FA0">
        <w:rPr>
          <w:bCs/>
          <w:sz w:val="24"/>
          <w:szCs w:val="24"/>
        </w:rPr>
        <w:t>s</w:t>
      </w:r>
      <w:r w:rsidRPr="00BB1FA0">
        <w:rPr>
          <w:bCs/>
          <w:sz w:val="24"/>
          <w:szCs w:val="24"/>
        </w:rPr>
        <w:t xml:space="preserve"> l’empathie, l’écoute, la patience, la rigueur, le sens de l’organisation, la disponibilité, la maitrise de soi, la gestion de ses émotions, la conscience professionnelle.</w:t>
      </w:r>
      <w:r>
        <w:rPr>
          <w:bCs/>
          <w:sz w:val="24"/>
          <w:szCs w:val="24"/>
        </w:rPr>
        <w:t xml:space="preserve"> </w:t>
      </w:r>
    </w:p>
    <w:p w14:paraId="3410022F" w14:textId="77777777" w:rsidR="00F16B43" w:rsidRDefault="00366E61">
      <w:pPr>
        <w:spacing w:after="0" w:line="240" w:lineRule="auto"/>
        <w:jc w:val="both"/>
        <w:rPr>
          <w:bCs/>
          <w:sz w:val="24"/>
          <w:szCs w:val="24"/>
        </w:rPr>
      </w:pPr>
      <w:r>
        <w:rPr>
          <w:bCs/>
          <w:sz w:val="24"/>
          <w:szCs w:val="24"/>
        </w:rPr>
        <w:t xml:space="preserve">Ce savoir-être fera l’objet d’un apprentissage par le biais de mises en situation (jeux de rôle, travail d’équipe, exercices d’écoute, …) et sera mobilisé lors des stages. </w:t>
      </w:r>
      <w:bookmarkStart w:id="9" w:name="_Toc12360129"/>
      <w:bookmarkStart w:id="10" w:name="_Toc12360128"/>
    </w:p>
    <w:p w14:paraId="65308CC7" w14:textId="77777777" w:rsidR="00F16B43" w:rsidRDefault="00F16B43">
      <w:pPr>
        <w:spacing w:after="0" w:line="240" w:lineRule="auto"/>
        <w:jc w:val="both"/>
        <w:rPr>
          <w:bCs/>
          <w:sz w:val="24"/>
          <w:szCs w:val="24"/>
        </w:rPr>
      </w:pPr>
    </w:p>
    <w:p w14:paraId="1295A7FB" w14:textId="3696D095" w:rsidR="00F16B43" w:rsidRDefault="00F16B43">
      <w:pPr>
        <w:spacing w:after="0" w:line="240" w:lineRule="auto"/>
        <w:jc w:val="both"/>
        <w:rPr>
          <w:bCs/>
          <w:sz w:val="24"/>
          <w:szCs w:val="24"/>
        </w:rPr>
      </w:pPr>
    </w:p>
    <w:p w14:paraId="52CCC276" w14:textId="144D1D02" w:rsidR="003922B8" w:rsidRDefault="003922B8">
      <w:pPr>
        <w:spacing w:after="0" w:line="240" w:lineRule="auto"/>
        <w:jc w:val="both"/>
        <w:rPr>
          <w:bCs/>
          <w:sz w:val="24"/>
          <w:szCs w:val="24"/>
        </w:rPr>
      </w:pPr>
    </w:p>
    <w:p w14:paraId="6D5E9E08" w14:textId="77777777" w:rsidR="003922B8" w:rsidRDefault="003922B8">
      <w:pPr>
        <w:spacing w:after="0" w:line="240" w:lineRule="auto"/>
        <w:jc w:val="both"/>
        <w:rPr>
          <w:bCs/>
          <w:sz w:val="24"/>
          <w:szCs w:val="24"/>
        </w:rPr>
      </w:pPr>
    </w:p>
    <w:p w14:paraId="1259FB10" w14:textId="77777777" w:rsidR="00F16B43" w:rsidRDefault="00366E61">
      <w:pPr>
        <w:spacing w:after="0" w:line="240" w:lineRule="auto"/>
        <w:jc w:val="both"/>
        <w:rPr>
          <w:bCs/>
          <w:sz w:val="24"/>
          <w:szCs w:val="24"/>
        </w:rPr>
      </w:pPr>
      <w:r>
        <w:rPr>
          <w:b/>
          <w:sz w:val="28"/>
          <w:szCs w:val="28"/>
          <w:lang w:bidi="fr-BE"/>
        </w:rPr>
        <w:lastRenderedPageBreak/>
        <w:t>4.2 L’évaluation</w:t>
      </w:r>
      <w:bookmarkEnd w:id="9"/>
    </w:p>
    <w:p w14:paraId="2101551A" w14:textId="77777777" w:rsidR="00F16B43" w:rsidRDefault="00F16B43">
      <w:pPr>
        <w:spacing w:after="0" w:line="240" w:lineRule="auto"/>
        <w:rPr>
          <w:bCs/>
        </w:rPr>
      </w:pPr>
    </w:p>
    <w:p w14:paraId="4B2A9A71" w14:textId="77777777" w:rsidR="00F16B43" w:rsidRDefault="00366E61">
      <w:pPr>
        <w:spacing w:after="0" w:line="240" w:lineRule="auto"/>
        <w:jc w:val="both"/>
        <w:rPr>
          <w:bCs/>
          <w:sz w:val="24"/>
          <w:szCs w:val="24"/>
        </w:rPr>
      </w:pPr>
      <w:r>
        <w:rPr>
          <w:bCs/>
          <w:sz w:val="24"/>
          <w:szCs w:val="24"/>
        </w:rPr>
        <w:t xml:space="preserve">Dans le cadre de la pédagogie par compétences, l’élève est amené à effectuer des tâches de différents niveaux de complexité. Confronté à ses représentations et accompagné de savoirs et de savoir-faire, il est conduit à réaliser et à consolider une tâche finale en toute autonomie. L’objectif des enseignants sera, à dessein, d’apporter une évolution substantielle aux modalités d’évaluation en maintenant les principes de bienveillance et d’exigence. Ce souhait intense sous-tend la création et l’utilisation de plusieurs situations d’évaluation afin d’entraîner l’élève à réaliser des tâches de plus en plus complexes et inédites mais également afin de lutter contre l’échec scolaire, le décrochage et le redoublement. </w:t>
      </w:r>
    </w:p>
    <w:p w14:paraId="3C73AC48" w14:textId="77777777" w:rsidR="00F16B43" w:rsidRDefault="00F16B43">
      <w:pPr>
        <w:spacing w:after="0" w:line="240" w:lineRule="auto"/>
        <w:rPr>
          <w:bCs/>
          <w:sz w:val="24"/>
          <w:szCs w:val="24"/>
        </w:rPr>
      </w:pPr>
    </w:p>
    <w:p w14:paraId="3CA507B8" w14:textId="77777777" w:rsidR="00F16B43" w:rsidRDefault="00366E61">
      <w:pPr>
        <w:spacing w:after="0" w:line="240" w:lineRule="auto"/>
        <w:jc w:val="both"/>
        <w:rPr>
          <w:bCs/>
          <w:sz w:val="24"/>
          <w:szCs w:val="24"/>
        </w:rPr>
      </w:pPr>
      <w:r>
        <w:rPr>
          <w:bCs/>
          <w:sz w:val="24"/>
          <w:szCs w:val="24"/>
        </w:rPr>
        <w:t xml:space="preserve">Les grilles permettant d’évaluer la maitrise des compétences sont nombreuses ; elles ne sont plus à lire simplement comme des indicateurs mais également comme des opportunités, des phases diagnostiques, permettant la co-construction de nouveaux moments d’apprentissage. En abordant l’erreur comme un moyen supplémentaire de maitriser des savoirs, des savoir-faire, des compétences, c’est l’ensemble du processus pédagogique qui s’organise au sein d’un </w:t>
      </w:r>
      <w:r>
        <w:rPr>
          <w:bCs/>
          <w:i/>
          <w:sz w:val="24"/>
          <w:szCs w:val="24"/>
        </w:rPr>
        <w:t>continuum</w:t>
      </w:r>
      <w:r>
        <w:rPr>
          <w:bCs/>
          <w:sz w:val="24"/>
          <w:szCs w:val="24"/>
        </w:rPr>
        <w:t xml:space="preserve"> formatif. En répétant des opérations tout au long du cursus, les élèves seront familiarisés avec les outils de l’évaluation. Ces répétitions formatives, exercées des années durant à l’aide des processus « connaitre », « appliquer », « transférer », permettront un transfert des compétences plus « aisé » en fin de cycle. À terme, l’épreuve certificative, interne ou externe, ne deviendra qu’une occasion « familière » de plus permettant d’affirmer la maitrise et la mobilisation des compétences. </w:t>
      </w:r>
    </w:p>
    <w:p w14:paraId="2225F536" w14:textId="77777777" w:rsidR="00F16B43" w:rsidRDefault="00F16B43">
      <w:pPr>
        <w:spacing w:after="0" w:line="240" w:lineRule="auto"/>
        <w:rPr>
          <w:bCs/>
          <w:sz w:val="24"/>
          <w:szCs w:val="24"/>
        </w:rPr>
      </w:pPr>
    </w:p>
    <w:p w14:paraId="253CEA84" w14:textId="7418F8DF" w:rsidR="00F16B43" w:rsidRDefault="00366E61">
      <w:pPr>
        <w:spacing w:after="0" w:line="240" w:lineRule="auto"/>
        <w:jc w:val="both"/>
        <w:rPr>
          <w:bCs/>
          <w:sz w:val="24"/>
          <w:szCs w:val="24"/>
        </w:rPr>
      </w:pPr>
      <w:r>
        <w:rPr>
          <w:bCs/>
          <w:sz w:val="24"/>
          <w:szCs w:val="24"/>
        </w:rPr>
        <w:t xml:space="preserve">Pour que les élèves puissent devenir les acteurs de leur réussite, ils doivent être capables de </w:t>
      </w:r>
      <w:r w:rsidRPr="003F3F7A">
        <w:rPr>
          <w:bCs/>
          <w:sz w:val="24"/>
          <w:szCs w:val="24"/>
        </w:rPr>
        <w:t>s’autoévaluer</w:t>
      </w:r>
      <w:r>
        <w:rPr>
          <w:bCs/>
          <w:sz w:val="24"/>
          <w:szCs w:val="24"/>
        </w:rPr>
        <w:t>, d’évaluer leurs pairs (</w:t>
      </w:r>
      <w:proofErr w:type="spellStart"/>
      <w:r>
        <w:rPr>
          <w:bCs/>
          <w:sz w:val="24"/>
          <w:szCs w:val="24"/>
        </w:rPr>
        <w:t>coévaluation</w:t>
      </w:r>
      <w:proofErr w:type="spellEnd"/>
      <w:r>
        <w:rPr>
          <w:bCs/>
          <w:sz w:val="24"/>
          <w:szCs w:val="24"/>
        </w:rPr>
        <w:t xml:space="preserve">), de suivre des indices, de comprendre leurs erreurs mais aussi de raisonner sur les tâches finales et intermédiaires demandées. Dans ce contexte, il est fortement conseillé aux enseignants de s’inscrire dans une pédagogie de l’entraînement — spiralaire — en répétant, autant que possible, des phases diagnostiques et des exercices formatifs. Les évaluations diagnostiques apparaitront comme une opportunité, tant pour l’enseignant que pour les élèves, de mettre en exergue la maitrise et la compréhension des ressources nécessaires à la réalisation du transfert final. Une place particulière sera donc réservée, en liminaire de ces exercices, à une communication claire des </w:t>
      </w:r>
      <w:r>
        <w:rPr>
          <w:bCs/>
          <w:sz w:val="24"/>
          <w:szCs w:val="24"/>
          <w:u w:val="single"/>
        </w:rPr>
        <w:t>compétences</w:t>
      </w:r>
      <w:r>
        <w:rPr>
          <w:bCs/>
          <w:sz w:val="24"/>
          <w:szCs w:val="24"/>
        </w:rPr>
        <w:t xml:space="preserve"> visées, des </w:t>
      </w:r>
      <w:r>
        <w:rPr>
          <w:bCs/>
          <w:sz w:val="24"/>
          <w:szCs w:val="24"/>
          <w:u w:val="single"/>
        </w:rPr>
        <w:t>tâches</w:t>
      </w:r>
      <w:r>
        <w:rPr>
          <w:bCs/>
          <w:sz w:val="24"/>
          <w:szCs w:val="24"/>
        </w:rPr>
        <w:t xml:space="preserve"> à réaliser, des </w:t>
      </w:r>
      <w:r>
        <w:rPr>
          <w:bCs/>
          <w:sz w:val="24"/>
          <w:szCs w:val="24"/>
          <w:u w:val="single"/>
        </w:rPr>
        <w:t>critères</w:t>
      </w:r>
      <w:r>
        <w:rPr>
          <w:bCs/>
          <w:sz w:val="24"/>
          <w:szCs w:val="24"/>
        </w:rPr>
        <w:t xml:space="preserve"> et des </w:t>
      </w:r>
      <w:r>
        <w:rPr>
          <w:bCs/>
          <w:sz w:val="24"/>
          <w:szCs w:val="24"/>
          <w:u w:val="single"/>
        </w:rPr>
        <w:t>indicateurs</w:t>
      </w:r>
      <w:r>
        <w:rPr>
          <w:bCs/>
          <w:sz w:val="24"/>
          <w:szCs w:val="24"/>
        </w:rPr>
        <w:t xml:space="preserve"> d’évaluation. Bien souvent, les élèves sont trop rapidement confrontés seuls à des tâches complexes alors qu’ils ne maitrisent pas les savoirs nécessaires au transfert des compétences. Dans cette stratégie positive, l’enseignant devra veiller à retarder au maximum sa décision de réussite ou d’échec. Une évaluation certificative peut très bien se transformer en exercice formatif tout comme une réussite finale ne doit pas systématiquement être conditionnée par des résultats antérieurs (car la maitrise est conditionnée par une tâche finale et non par une tâche intermédiaire). Pour que l’élève se place dans une perspective de compréhension et d’autonomie, il doit comprendre où il se situe, ce qu’il maitrise et ce qu’il ne maitrise pas encore. Ce temps d’intégration peut se partager entre l’autoévaluation, où les élèves effectuent un bilan personnel de la maitrise des ressources nécessaires, et la </w:t>
      </w:r>
      <w:proofErr w:type="spellStart"/>
      <w:r>
        <w:rPr>
          <w:bCs/>
          <w:sz w:val="24"/>
          <w:szCs w:val="24"/>
        </w:rPr>
        <w:t>co</w:t>
      </w:r>
      <w:proofErr w:type="spellEnd"/>
      <w:r>
        <w:rPr>
          <w:bCs/>
          <w:sz w:val="24"/>
          <w:szCs w:val="24"/>
        </w:rPr>
        <w:t xml:space="preserve">-évaluation, où ils l’effectuent entre pairs. Il doit séparer les situations d’apprentissage et les évaluations certificatives afin d’assurer la bonne répétition des exercices — sans jugement — mais également de varier les stratégies pédagogiques et donc d’assurer une plus grande mobilisation en classe. Dans le même sens, </w:t>
      </w:r>
      <w:r>
        <w:rPr>
          <w:bCs/>
          <w:sz w:val="24"/>
          <w:szCs w:val="24"/>
        </w:rPr>
        <w:lastRenderedPageBreak/>
        <w:t xml:space="preserve">les phases de répétition peuvent se faire à l’aide des TICE (Technologies de l'Information et de la Communication pour l'Enseignement), en classe ou à domicile, via l’utilisation de plateformes interactives, de questionnaires, voire de jeux numériques. </w:t>
      </w:r>
    </w:p>
    <w:p w14:paraId="229CA84F" w14:textId="77777777" w:rsidR="003922B8" w:rsidRDefault="003922B8">
      <w:pPr>
        <w:spacing w:after="0" w:line="240" w:lineRule="auto"/>
        <w:rPr>
          <w:b/>
          <w:sz w:val="28"/>
          <w:szCs w:val="28"/>
          <w:lang w:bidi="fr-BE"/>
        </w:rPr>
      </w:pPr>
    </w:p>
    <w:p w14:paraId="16D27354" w14:textId="61E17D9C" w:rsidR="00F16B43" w:rsidRDefault="00366E61">
      <w:pPr>
        <w:spacing w:after="0" w:line="240" w:lineRule="auto"/>
        <w:rPr>
          <w:b/>
          <w:sz w:val="28"/>
          <w:szCs w:val="28"/>
          <w:lang w:bidi="fr-BE"/>
        </w:rPr>
      </w:pPr>
      <w:r>
        <w:rPr>
          <w:b/>
          <w:sz w:val="28"/>
          <w:szCs w:val="28"/>
          <w:lang w:bidi="fr-BE"/>
        </w:rPr>
        <w:t>4.3 Perspectives numériques</w:t>
      </w:r>
      <w:bookmarkEnd w:id="10"/>
    </w:p>
    <w:p w14:paraId="229F2A65" w14:textId="77777777" w:rsidR="00F16B43" w:rsidRDefault="00F16B43">
      <w:pPr>
        <w:spacing w:after="0" w:line="240" w:lineRule="auto"/>
        <w:rPr>
          <w:b/>
          <w:bCs/>
        </w:rPr>
      </w:pPr>
    </w:p>
    <w:p w14:paraId="4F2A261A" w14:textId="0419D74D" w:rsidR="00F16B43" w:rsidRDefault="00366E61">
      <w:pPr>
        <w:spacing w:after="0" w:line="240" w:lineRule="auto"/>
        <w:jc w:val="both"/>
      </w:pPr>
      <w:r>
        <w:rPr>
          <w:bCs/>
          <w:sz w:val="24"/>
          <w:szCs w:val="24"/>
        </w:rPr>
        <w:t xml:space="preserve">Alors que nos élèves baignent depuis toujours dans un monde où les technologies de l’information et de la communication sont omniprésentes, les enseignants quant à eux s’efforcent de les mettre en place petit à petit au sein de leurs pratiques. Il conviendra, en ce sens, d’encourager davantage l’intégration du numérique en classe — tout comme au sein des travaux dirigés en dehors des heures de cours — et l’apprentissage d’enseigner par le numérique en tenant compte qu’un des objectifs majeurs des TICE est de permettre aux élèves de devenir acteurs de leurs apprentissages et d’acquérir des compétences sociales et collaboratives à l'aide du </w:t>
      </w:r>
      <w:r>
        <w:rPr>
          <w:bCs/>
          <w:sz w:val="24"/>
          <w:szCs w:val="24"/>
          <w:highlight w:val="white"/>
        </w:rPr>
        <w:t xml:space="preserve">numérique </w:t>
      </w:r>
      <w:r w:rsidR="00997900">
        <w:rPr>
          <w:rStyle w:val="Appelnotedebasdep"/>
        </w:rPr>
        <w:footnoteReference w:id="3"/>
      </w:r>
    </w:p>
    <w:p w14:paraId="1F04A33E" w14:textId="77777777" w:rsidR="00F16B43" w:rsidRDefault="00F16B43">
      <w:pPr>
        <w:spacing w:after="0" w:line="240" w:lineRule="auto"/>
        <w:rPr>
          <w:bCs/>
          <w:sz w:val="24"/>
          <w:szCs w:val="24"/>
        </w:rPr>
      </w:pPr>
    </w:p>
    <w:p w14:paraId="0FF7354D" w14:textId="2F307858" w:rsidR="00F16B43" w:rsidRDefault="00366E61">
      <w:pPr>
        <w:spacing w:after="0" w:line="240" w:lineRule="auto"/>
        <w:jc w:val="both"/>
      </w:pPr>
      <w:r>
        <w:rPr>
          <w:bCs/>
          <w:sz w:val="24"/>
          <w:szCs w:val="24"/>
        </w:rPr>
        <w:t>Complémentant le matériel de classe, tout type de ressources ou supports pédagogiques, le numérique permet d’enrichir les situations d’apprentissage. Placé au sein de l’apprentissage, le numérique accroit l’</w:t>
      </w:r>
      <w:r>
        <w:rPr>
          <w:b/>
          <w:bCs/>
          <w:sz w:val="24"/>
          <w:szCs w:val="24"/>
        </w:rPr>
        <w:t>interactivité</w:t>
      </w:r>
      <w:r>
        <w:rPr>
          <w:bCs/>
          <w:sz w:val="24"/>
          <w:szCs w:val="24"/>
        </w:rPr>
        <w:t xml:space="preserve"> en classe. L’intégration d’outils, à l’aide de TBI (Tableau blanc interactif) ou de tablettes, tels que des vidéos, des jeux, des tests ou encore des quiz vont dans ce sens et apportent également un côté ludique et dynamique. De plus, le numérique facilite la </w:t>
      </w:r>
      <w:r>
        <w:rPr>
          <w:b/>
          <w:bCs/>
          <w:sz w:val="24"/>
          <w:szCs w:val="24"/>
        </w:rPr>
        <w:t>collaboration</w:t>
      </w:r>
      <w:r>
        <w:rPr>
          <w:bCs/>
          <w:sz w:val="24"/>
          <w:szCs w:val="24"/>
        </w:rPr>
        <w:t>. Des outils comme le blog, le wiki ou encore un espace numérique de travail permettent de développer des activités de collaboration. En outre, ils apportent une plus-value dans l’inversion ou encore la différenciation. Un tel apprentissage permet à l’élève de développer des compétences clés (compétences sociales, autonomie, esprit critique, capacité à communiquer, à argumenter, ...) et améliore l’apprentissage individu</w:t>
      </w:r>
      <w:r>
        <w:rPr>
          <w:bCs/>
          <w:sz w:val="24"/>
          <w:szCs w:val="24"/>
          <w:highlight w:val="white"/>
        </w:rPr>
        <w:t>el</w:t>
      </w:r>
      <w:r w:rsidR="00997900">
        <w:rPr>
          <w:rStyle w:val="Appelnotedebasdep"/>
          <w:bCs/>
          <w:sz w:val="24"/>
          <w:szCs w:val="24"/>
          <w:highlight w:val="white"/>
        </w:rPr>
        <w:footnoteReference w:id="4"/>
      </w:r>
      <w:r>
        <w:rPr>
          <w:bCs/>
          <w:sz w:val="24"/>
          <w:szCs w:val="24"/>
        </w:rPr>
        <w:t>. Tous ces dispositifs sont primordiaux car ils permettent de mobiliser et d’encourager l’autonomie des élèves par l’intermédiaire de l’autoapprentissage et du dépassement. Susciter curiosité et plaisir d’apprendre s’apparente, pour l’élève, à la découverte de son propre rythme et à l’intégration d’autres méthodes d’apprentissage. Précisons finalement que toutes ces activités numériques peuvent répondre aux objectifs et attentes d’un plan de pilotage.</w:t>
      </w:r>
    </w:p>
    <w:p w14:paraId="19C49228" w14:textId="77777777" w:rsidR="00F16B43" w:rsidRDefault="00F16B43">
      <w:pPr>
        <w:spacing w:after="0" w:line="240" w:lineRule="auto"/>
        <w:rPr>
          <w:bCs/>
          <w:sz w:val="24"/>
          <w:szCs w:val="24"/>
        </w:rPr>
      </w:pPr>
    </w:p>
    <w:p w14:paraId="2527D170" w14:textId="618947FB" w:rsidR="00F16B43" w:rsidRDefault="00366E61">
      <w:pPr>
        <w:spacing w:after="0" w:line="240" w:lineRule="auto"/>
        <w:jc w:val="both"/>
      </w:pPr>
      <w:r>
        <w:rPr>
          <w:bCs/>
          <w:sz w:val="24"/>
          <w:szCs w:val="24"/>
        </w:rPr>
        <w:t xml:space="preserve">Le rôle de l’école est d’accompagner au mieux les découvertes induites par la révolution numérique. Dans ce contexte, l’ouverture à cette culture et à d’autres modalités communicationnelles est un enjeu crucial qui implique une évolution du métier de l’enseignement. </w:t>
      </w:r>
      <w:r>
        <w:rPr>
          <w:sz w:val="24"/>
          <w:szCs w:val="24"/>
        </w:rPr>
        <w:t>C’est donc à la fois une mission renouvelée et en quelque sorte « modernisée » qui est assignée à l’enseignant : il n’est plus autant le dispensateur du savoir mais devient le conseiller, le guide, le déclencheur de l’apprentissag</w:t>
      </w:r>
      <w:r>
        <w:rPr>
          <w:sz w:val="24"/>
          <w:szCs w:val="24"/>
          <w:highlight w:val="white"/>
        </w:rPr>
        <w:t>e</w:t>
      </w:r>
      <w:r w:rsidR="00997900">
        <w:rPr>
          <w:rStyle w:val="Appelnotedebasdep"/>
          <w:sz w:val="24"/>
          <w:szCs w:val="24"/>
          <w:highlight w:val="white"/>
        </w:rPr>
        <w:footnoteReference w:id="5"/>
      </w:r>
    </w:p>
    <w:p w14:paraId="039A856A" w14:textId="77777777" w:rsidR="00F16B43" w:rsidRDefault="00F16B43">
      <w:pPr>
        <w:spacing w:after="0" w:line="240" w:lineRule="auto"/>
        <w:jc w:val="both"/>
        <w:rPr>
          <w:bCs/>
          <w:sz w:val="24"/>
          <w:szCs w:val="24"/>
        </w:rPr>
      </w:pPr>
    </w:p>
    <w:p w14:paraId="59FCF12C" w14:textId="469A3FE5" w:rsidR="00F16B43" w:rsidRDefault="00366E61">
      <w:pPr>
        <w:spacing w:after="0" w:line="240" w:lineRule="auto"/>
        <w:jc w:val="both"/>
        <w:rPr>
          <w:bCs/>
          <w:sz w:val="24"/>
          <w:szCs w:val="24"/>
        </w:rPr>
      </w:pPr>
      <w:r>
        <w:rPr>
          <w:bCs/>
          <w:sz w:val="24"/>
          <w:szCs w:val="24"/>
        </w:rPr>
        <w:t xml:space="preserve">Il est certain que cette transition doit suivre des étapes qui passent de la familiarisation des enseignants avec les outils — et les déclinaisons de ces pratiques — à l’utilisation de plateformes interactives. L’élève, placé au centre de la diffusion des contenus pourra mobiliser les compétences nécessaires à la résolution de problèmes tout en traitant, par sa </w:t>
      </w:r>
      <w:r>
        <w:rPr>
          <w:bCs/>
          <w:sz w:val="24"/>
          <w:szCs w:val="24"/>
        </w:rPr>
        <w:lastRenderedPageBreak/>
        <w:t xml:space="preserve">formation à l’esprit critique, la pertinence des documents. Les composantes sociales, informationnelles et techniques de la société contemporaine sont au cœur du projet d’éducation au numérique et d’enseignement des compétences par le numérique. </w:t>
      </w:r>
    </w:p>
    <w:p w14:paraId="25246BDD" w14:textId="446414F9" w:rsidR="00F16B43" w:rsidRDefault="00F16B43">
      <w:pPr>
        <w:spacing w:after="0" w:line="240" w:lineRule="auto"/>
        <w:jc w:val="both"/>
        <w:rPr>
          <w:rFonts w:ascii="Avenir Book" w:hAnsi="Avenir Book"/>
          <w:sz w:val="20"/>
          <w:szCs w:val="20"/>
        </w:rPr>
      </w:pPr>
    </w:p>
    <w:p w14:paraId="4E856800" w14:textId="6EF3B624" w:rsidR="00997900" w:rsidRDefault="00997900">
      <w:pPr>
        <w:spacing w:after="0" w:line="240" w:lineRule="auto"/>
        <w:jc w:val="both"/>
        <w:rPr>
          <w:rFonts w:ascii="Avenir Book" w:hAnsi="Avenir Book"/>
          <w:sz w:val="20"/>
          <w:szCs w:val="20"/>
        </w:rPr>
      </w:pPr>
    </w:p>
    <w:p w14:paraId="169F83BC" w14:textId="77777777" w:rsidR="00997900" w:rsidRDefault="00997900">
      <w:pPr>
        <w:spacing w:after="0" w:line="240" w:lineRule="auto"/>
        <w:jc w:val="both"/>
        <w:rPr>
          <w:rFonts w:ascii="Avenir Book" w:hAnsi="Avenir Book"/>
          <w:sz w:val="20"/>
          <w:szCs w:val="20"/>
        </w:rPr>
      </w:pPr>
    </w:p>
    <w:p w14:paraId="014AC1A0" w14:textId="77777777" w:rsidR="00F16B43" w:rsidRDefault="00366E61">
      <w:pPr>
        <w:spacing w:after="0" w:line="240" w:lineRule="auto"/>
        <w:rPr>
          <w:sz w:val="24"/>
          <w:szCs w:val="24"/>
        </w:rPr>
      </w:pPr>
      <w:r>
        <w:rPr>
          <w:sz w:val="24"/>
          <w:szCs w:val="24"/>
        </w:rPr>
        <w:t>Quelques sites utiles pour l’intégration des TICE en classe</w:t>
      </w:r>
    </w:p>
    <w:p w14:paraId="2BF2BD6A" w14:textId="77777777" w:rsidR="00F16B43" w:rsidRDefault="00F16B43">
      <w:pPr>
        <w:spacing w:after="0" w:line="240" w:lineRule="auto"/>
        <w:rPr>
          <w:b/>
          <w:sz w:val="24"/>
          <w:szCs w:val="24"/>
        </w:rPr>
      </w:pPr>
    </w:p>
    <w:p w14:paraId="1A595E62" w14:textId="77777777" w:rsidR="00F16B43" w:rsidRDefault="00366E61">
      <w:pPr>
        <w:pStyle w:val="Paragraphedeliste"/>
        <w:numPr>
          <w:ilvl w:val="3"/>
          <w:numId w:val="16"/>
        </w:numPr>
        <w:spacing w:after="0" w:line="240" w:lineRule="auto"/>
        <w:ind w:left="1134"/>
      </w:pPr>
      <w:r>
        <w:rPr>
          <w:bCs/>
          <w:sz w:val="24"/>
          <w:szCs w:val="24"/>
        </w:rPr>
        <w:t>De nombreuses ressources pédagogiques sur le numérique en classe (TICE en classe) sont diffusées sur le site www.enseignement.be (http://www.enseignement.be).</w:t>
      </w:r>
    </w:p>
    <w:p w14:paraId="71869088" w14:textId="77777777" w:rsidR="00F16B43" w:rsidRDefault="00366E61">
      <w:pPr>
        <w:numPr>
          <w:ilvl w:val="0"/>
          <w:numId w:val="16"/>
        </w:numPr>
        <w:spacing w:after="0" w:line="240" w:lineRule="auto"/>
        <w:jc w:val="both"/>
      </w:pPr>
      <w:r>
        <w:rPr>
          <w:bCs/>
          <w:sz w:val="24"/>
          <w:szCs w:val="24"/>
        </w:rPr>
        <w:t>Chaque année, un appel à projets « Ecole numérique » est lancé, entre autres aux établissements des enseignements maternel, primaire et secondaire ordinaires et spécialisés et diffusé via le site École numérique de la Fédération Wallonie-Bruxelles (</w:t>
      </w:r>
      <w:hyperlink r:id="rId13">
        <w:r>
          <w:rPr>
            <w:rStyle w:val="LienInternet"/>
            <w:bCs/>
            <w:sz w:val="24"/>
            <w:szCs w:val="24"/>
          </w:rPr>
          <w:t>http://www.ecolenumerique.be/</w:t>
        </w:r>
      </w:hyperlink>
      <w:r>
        <w:rPr>
          <w:bCs/>
          <w:sz w:val="24"/>
          <w:szCs w:val="24"/>
        </w:rPr>
        <w:t xml:space="preserve"> ). Les projets retenus des autres années s’y trouvent listés.</w:t>
      </w:r>
    </w:p>
    <w:p w14:paraId="52639912" w14:textId="77777777" w:rsidR="00F16B43" w:rsidRDefault="00366E61">
      <w:pPr>
        <w:numPr>
          <w:ilvl w:val="0"/>
          <w:numId w:val="16"/>
        </w:numPr>
        <w:spacing w:after="0" w:line="240" w:lineRule="auto"/>
        <w:jc w:val="both"/>
      </w:pPr>
      <w:r>
        <w:rPr>
          <w:bCs/>
          <w:sz w:val="24"/>
          <w:szCs w:val="24"/>
        </w:rPr>
        <w:t>De nombreuses formations au numérique sont proposées par l’institut de la formation en cours de carrière (</w:t>
      </w:r>
      <w:hyperlink r:id="rId14">
        <w:r>
          <w:rPr>
            <w:rStyle w:val="LienInternet"/>
            <w:bCs/>
            <w:sz w:val="24"/>
            <w:szCs w:val="24"/>
          </w:rPr>
          <w:t>http://www.ifc.cfwb.be</w:t>
        </w:r>
      </w:hyperlink>
      <w:r>
        <w:rPr>
          <w:bCs/>
          <w:sz w:val="24"/>
          <w:szCs w:val="24"/>
        </w:rPr>
        <w:t>).</w:t>
      </w:r>
    </w:p>
    <w:p w14:paraId="51F419BC" w14:textId="77777777" w:rsidR="00F16B43" w:rsidRDefault="00366E61">
      <w:pPr>
        <w:numPr>
          <w:ilvl w:val="0"/>
          <w:numId w:val="16"/>
        </w:numPr>
        <w:spacing w:after="0" w:line="240" w:lineRule="auto"/>
        <w:jc w:val="both"/>
      </w:pPr>
      <w:proofErr w:type="spellStart"/>
      <w:r>
        <w:rPr>
          <w:bCs/>
          <w:sz w:val="24"/>
          <w:szCs w:val="24"/>
        </w:rPr>
        <w:t>TechnofuturTIC</w:t>
      </w:r>
      <w:proofErr w:type="spellEnd"/>
      <w:r>
        <w:rPr>
          <w:bCs/>
          <w:sz w:val="24"/>
          <w:szCs w:val="24"/>
        </w:rPr>
        <w:t xml:space="preserve"> possède son espace numérique et pédagogique pour les enseignants : </w:t>
      </w:r>
      <w:proofErr w:type="spellStart"/>
      <w:r>
        <w:rPr>
          <w:bCs/>
          <w:sz w:val="24"/>
          <w:szCs w:val="24"/>
        </w:rPr>
        <w:t>EduLAB</w:t>
      </w:r>
      <w:proofErr w:type="spellEnd"/>
      <w:r>
        <w:rPr>
          <w:bCs/>
          <w:sz w:val="24"/>
          <w:szCs w:val="24"/>
        </w:rPr>
        <w:t>. On peut y découvrir un panel d’outils numériques variés mais surtout des pistes, des méthodes, des réflexions pour les intégrer au mieux et amener une réelle plus-value dans les apprentissages des élèves (</w:t>
      </w:r>
      <w:hyperlink r:id="rId15">
        <w:r>
          <w:rPr>
            <w:rStyle w:val="LienInternet"/>
            <w:bCs/>
            <w:sz w:val="24"/>
            <w:szCs w:val="24"/>
          </w:rPr>
          <w:t>http://www.edu-lab.be</w:t>
        </w:r>
      </w:hyperlink>
      <w:r>
        <w:rPr>
          <w:bCs/>
          <w:sz w:val="24"/>
          <w:szCs w:val="24"/>
        </w:rPr>
        <w:t>).</w:t>
      </w:r>
    </w:p>
    <w:p w14:paraId="1C8C251B" w14:textId="77777777" w:rsidR="00F16B43" w:rsidRDefault="00366E61">
      <w:pPr>
        <w:numPr>
          <w:ilvl w:val="0"/>
          <w:numId w:val="16"/>
        </w:numPr>
        <w:spacing w:after="0" w:line="240" w:lineRule="auto"/>
        <w:jc w:val="both"/>
      </w:pPr>
      <w:r>
        <w:rPr>
          <w:bCs/>
          <w:sz w:val="24"/>
          <w:szCs w:val="24"/>
        </w:rPr>
        <w:t>eTwinning.be représente la communauté pour les établissements scolaires d’Europe. Des acteurs de l’éducation des pays européens - enseignants, chefs d’établissement, éducateurs, etc. – communiquent, coopèrent, développent des projets, partagent (</w:t>
      </w:r>
      <w:hyperlink r:id="rId16">
        <w:r>
          <w:rPr>
            <w:rStyle w:val="LienInternet"/>
            <w:bCs/>
            <w:sz w:val="24"/>
            <w:szCs w:val="24"/>
          </w:rPr>
          <w:t>www.etwinning.net</w:t>
        </w:r>
      </w:hyperlink>
      <w:r>
        <w:rPr>
          <w:bCs/>
          <w:sz w:val="24"/>
          <w:szCs w:val="24"/>
        </w:rPr>
        <w:t>).</w:t>
      </w:r>
    </w:p>
    <w:p w14:paraId="47782E30" w14:textId="77777777" w:rsidR="00F16B43" w:rsidRDefault="00366E61">
      <w:pPr>
        <w:rPr>
          <w:bCs/>
        </w:rPr>
      </w:pPr>
      <w:r>
        <w:br w:type="page"/>
      </w:r>
    </w:p>
    <w:p w14:paraId="6890B5CF" w14:textId="77777777" w:rsidR="00F16B43" w:rsidRDefault="00366E61">
      <w:pPr>
        <w:spacing w:after="0" w:line="240" w:lineRule="auto"/>
        <w:rPr>
          <w:b/>
          <w:sz w:val="28"/>
          <w:szCs w:val="28"/>
          <w:lang w:bidi="fr-BE"/>
        </w:rPr>
      </w:pPr>
      <w:bookmarkStart w:id="11" w:name="_Toc12360130"/>
      <w:r>
        <w:rPr>
          <w:b/>
          <w:sz w:val="28"/>
          <w:szCs w:val="28"/>
          <w:lang w:bidi="fr-BE"/>
        </w:rPr>
        <w:lastRenderedPageBreak/>
        <w:t>4.4 Glossaire spécifique</w:t>
      </w:r>
      <w:bookmarkEnd w:id="11"/>
    </w:p>
    <w:p w14:paraId="129BC641" w14:textId="77777777" w:rsidR="00F16B43" w:rsidRDefault="00F16B43">
      <w:pPr>
        <w:spacing w:after="0" w:line="240" w:lineRule="auto"/>
        <w:rPr>
          <w:b/>
          <w:sz w:val="28"/>
          <w:szCs w:val="28"/>
          <w:lang w:bidi="fr-BE"/>
        </w:rPr>
      </w:pPr>
    </w:p>
    <w:p w14:paraId="7D116F58" w14:textId="77777777" w:rsidR="00F16B43" w:rsidRDefault="00366E61">
      <w:pPr>
        <w:spacing w:after="0" w:line="240" w:lineRule="auto"/>
        <w:jc w:val="both"/>
        <w:rPr>
          <w:b/>
          <w:bCs/>
          <w:sz w:val="24"/>
          <w:szCs w:val="24"/>
        </w:rPr>
      </w:pPr>
      <w:r>
        <w:rPr>
          <w:b/>
          <w:bCs/>
          <w:sz w:val="24"/>
          <w:szCs w:val="24"/>
        </w:rPr>
        <w:t>Compétence</w:t>
      </w:r>
    </w:p>
    <w:p w14:paraId="20E98AF7" w14:textId="77777777" w:rsidR="00F16B43" w:rsidRDefault="00366E61">
      <w:pPr>
        <w:spacing w:after="0" w:line="240" w:lineRule="auto"/>
        <w:jc w:val="both"/>
        <w:rPr>
          <w:bCs/>
          <w:sz w:val="24"/>
          <w:szCs w:val="24"/>
        </w:rPr>
      </w:pPr>
      <w:r>
        <w:rPr>
          <w:bCs/>
          <w:sz w:val="24"/>
          <w:szCs w:val="24"/>
        </w:rPr>
        <w:t>« Aptitude à mettre en œuvre un ensemble organisé de savoirs, de savoir-faire et d’attitudes permettant d’accomplir un certain nombre de tâches » (article 5, 1° du décret « Missions » du 24 juillet 97).</w:t>
      </w:r>
    </w:p>
    <w:p w14:paraId="3A84F348" w14:textId="77777777" w:rsidR="00F16B43" w:rsidRDefault="00F16B43">
      <w:pPr>
        <w:spacing w:after="0" w:line="240" w:lineRule="auto"/>
        <w:jc w:val="both"/>
        <w:rPr>
          <w:bCs/>
          <w:sz w:val="24"/>
          <w:szCs w:val="24"/>
        </w:rPr>
      </w:pPr>
    </w:p>
    <w:p w14:paraId="1975EAEC" w14:textId="77777777" w:rsidR="00F16B43" w:rsidRDefault="00366E61">
      <w:pPr>
        <w:spacing w:after="0" w:line="240" w:lineRule="auto"/>
        <w:jc w:val="both"/>
        <w:rPr>
          <w:b/>
          <w:bCs/>
          <w:sz w:val="24"/>
          <w:szCs w:val="24"/>
        </w:rPr>
      </w:pPr>
      <w:r>
        <w:rPr>
          <w:b/>
          <w:bCs/>
          <w:sz w:val="24"/>
          <w:szCs w:val="24"/>
        </w:rPr>
        <w:t>Critère d’évaluation</w:t>
      </w:r>
    </w:p>
    <w:p w14:paraId="5BC22A70" w14:textId="77777777" w:rsidR="00F16B43" w:rsidRDefault="00366E61">
      <w:pPr>
        <w:spacing w:after="0" w:line="240" w:lineRule="auto"/>
        <w:jc w:val="both"/>
        <w:rPr>
          <w:bCs/>
          <w:sz w:val="24"/>
          <w:szCs w:val="24"/>
        </w:rPr>
      </w:pPr>
      <w:r>
        <w:rPr>
          <w:bCs/>
          <w:sz w:val="24"/>
          <w:szCs w:val="24"/>
        </w:rPr>
        <w:t>Un critère est une qualité attendue de la production ou de la prestation de l’élève. La formulation doit donc préciser cette qualité. Les critères restent inchangés pour les tâches complexes relevant de la même famille.</w:t>
      </w:r>
    </w:p>
    <w:p w14:paraId="42E2E833" w14:textId="77777777" w:rsidR="00F16B43" w:rsidRDefault="00F16B43">
      <w:pPr>
        <w:spacing w:after="0" w:line="240" w:lineRule="auto"/>
        <w:jc w:val="both"/>
        <w:rPr>
          <w:bCs/>
          <w:sz w:val="24"/>
          <w:szCs w:val="24"/>
        </w:rPr>
      </w:pPr>
    </w:p>
    <w:p w14:paraId="15F2BA61" w14:textId="77777777" w:rsidR="00F16B43" w:rsidRDefault="00366E61">
      <w:pPr>
        <w:spacing w:after="0" w:line="240" w:lineRule="auto"/>
        <w:jc w:val="both"/>
        <w:rPr>
          <w:b/>
          <w:bCs/>
          <w:sz w:val="24"/>
          <w:szCs w:val="24"/>
        </w:rPr>
      </w:pPr>
      <w:r>
        <w:rPr>
          <w:b/>
          <w:bCs/>
          <w:sz w:val="24"/>
          <w:szCs w:val="24"/>
        </w:rPr>
        <w:t>Invariant</w:t>
      </w:r>
    </w:p>
    <w:p w14:paraId="1BE4EA84" w14:textId="77777777" w:rsidR="00F16B43" w:rsidRDefault="00366E61">
      <w:pPr>
        <w:spacing w:after="0" w:line="240" w:lineRule="auto"/>
        <w:jc w:val="both"/>
        <w:rPr>
          <w:bCs/>
          <w:sz w:val="24"/>
          <w:szCs w:val="24"/>
        </w:rPr>
      </w:pPr>
      <w:r>
        <w:rPr>
          <w:bCs/>
          <w:sz w:val="24"/>
          <w:szCs w:val="24"/>
        </w:rPr>
        <w:t>Chaque famille de tâches est structurée par des invariants, c’est-à-dire les caractéristiques qui la fondent. Il convient de respecter les limites imposées par ces invariants fondamentaux quand on opère les variations relatives aux différents contextes des exemples de tâches, faute de quoi, on risque de sortir de la famille de tâches.</w:t>
      </w:r>
    </w:p>
    <w:p w14:paraId="3805842C" w14:textId="77777777" w:rsidR="00F16B43" w:rsidRDefault="00F16B43">
      <w:pPr>
        <w:spacing w:after="0" w:line="240" w:lineRule="auto"/>
        <w:jc w:val="both"/>
        <w:rPr>
          <w:bCs/>
          <w:sz w:val="24"/>
          <w:szCs w:val="24"/>
        </w:rPr>
      </w:pPr>
    </w:p>
    <w:p w14:paraId="46AC6AFE" w14:textId="77777777" w:rsidR="00F16B43" w:rsidRDefault="00366E61">
      <w:pPr>
        <w:spacing w:after="0" w:line="240" w:lineRule="auto"/>
        <w:jc w:val="both"/>
        <w:rPr>
          <w:b/>
          <w:bCs/>
          <w:sz w:val="24"/>
          <w:szCs w:val="24"/>
        </w:rPr>
      </w:pPr>
      <w:r>
        <w:rPr>
          <w:b/>
          <w:bCs/>
          <w:sz w:val="24"/>
          <w:szCs w:val="24"/>
        </w:rPr>
        <w:t xml:space="preserve">Famille de tâches </w:t>
      </w:r>
    </w:p>
    <w:p w14:paraId="5F917866" w14:textId="008D7222" w:rsidR="00F16B43" w:rsidRDefault="00366E61">
      <w:pPr>
        <w:spacing w:after="0" w:line="240" w:lineRule="auto"/>
        <w:jc w:val="both"/>
        <w:rPr>
          <w:bCs/>
          <w:sz w:val="24"/>
          <w:szCs w:val="24"/>
        </w:rPr>
      </w:pPr>
      <w:r>
        <w:rPr>
          <w:bCs/>
          <w:sz w:val="24"/>
          <w:szCs w:val="24"/>
        </w:rPr>
        <w:t xml:space="preserve">Chaque famille de tâches trouve son unité dans le respect d’un certain nombre d’invariants qui la distinguent d’une autre. Selon les disciplines et/ou les situations, chaque famille de tâches porte sur une compétence ou un ensemble de compétences. </w:t>
      </w:r>
    </w:p>
    <w:p w14:paraId="6AC4D0FF" w14:textId="77777777" w:rsidR="00F16B43" w:rsidRDefault="00F16B43">
      <w:pPr>
        <w:spacing w:after="0" w:line="240" w:lineRule="auto"/>
        <w:jc w:val="both"/>
        <w:rPr>
          <w:bCs/>
          <w:sz w:val="24"/>
          <w:szCs w:val="24"/>
        </w:rPr>
      </w:pPr>
    </w:p>
    <w:p w14:paraId="1B92AEB7" w14:textId="77777777" w:rsidR="00F16B43" w:rsidRDefault="00366E61">
      <w:pPr>
        <w:spacing w:after="0" w:line="240" w:lineRule="auto"/>
        <w:jc w:val="both"/>
        <w:rPr>
          <w:b/>
          <w:bCs/>
          <w:sz w:val="24"/>
          <w:szCs w:val="24"/>
        </w:rPr>
      </w:pPr>
      <w:r>
        <w:rPr>
          <w:b/>
          <w:bCs/>
          <w:sz w:val="24"/>
          <w:szCs w:val="24"/>
        </w:rPr>
        <w:t xml:space="preserve">Indicateur d’évaluation </w:t>
      </w:r>
    </w:p>
    <w:p w14:paraId="6545617E" w14:textId="77777777" w:rsidR="00F16B43" w:rsidRDefault="00366E61">
      <w:pPr>
        <w:spacing w:after="0" w:line="240" w:lineRule="auto"/>
        <w:jc w:val="both"/>
        <w:rPr>
          <w:bCs/>
          <w:sz w:val="24"/>
          <w:szCs w:val="24"/>
        </w:rPr>
      </w:pPr>
      <w:r>
        <w:rPr>
          <w:bCs/>
          <w:sz w:val="24"/>
          <w:szCs w:val="24"/>
        </w:rPr>
        <w:t>Un indicateur est un signe observable à partir duquel on peut percevoir que la qualité exprimée dans le critère est bien rencontrée. Un nombre limité d’indicateurs permet de contextualiser un critère. Si les critères restent toujours les mêmes pour une famille de tâches, les indicateurs sont par contre généralement spécifiques à chaque tâche complexe proposée et sont liés au moment de l’apprentissage considéré.</w:t>
      </w:r>
    </w:p>
    <w:p w14:paraId="31BA15C3" w14:textId="77777777" w:rsidR="00F16B43" w:rsidRDefault="00F16B43">
      <w:pPr>
        <w:spacing w:after="0" w:line="240" w:lineRule="auto"/>
        <w:jc w:val="both"/>
        <w:rPr>
          <w:bCs/>
          <w:sz w:val="24"/>
          <w:szCs w:val="24"/>
        </w:rPr>
      </w:pPr>
    </w:p>
    <w:p w14:paraId="4AE19E66" w14:textId="77777777" w:rsidR="00F16B43" w:rsidRDefault="00366E61">
      <w:pPr>
        <w:spacing w:after="0" w:line="240" w:lineRule="auto"/>
        <w:jc w:val="both"/>
        <w:rPr>
          <w:b/>
          <w:bCs/>
          <w:sz w:val="24"/>
          <w:szCs w:val="24"/>
        </w:rPr>
      </w:pPr>
      <w:r>
        <w:rPr>
          <w:b/>
          <w:bCs/>
          <w:sz w:val="24"/>
          <w:szCs w:val="24"/>
        </w:rPr>
        <w:t>Connaitre</w:t>
      </w:r>
    </w:p>
    <w:p w14:paraId="4C86909C" w14:textId="77777777" w:rsidR="00F16B43" w:rsidRDefault="00366E61">
      <w:pPr>
        <w:spacing w:after="0" w:line="240" w:lineRule="auto"/>
        <w:jc w:val="both"/>
        <w:rPr>
          <w:bCs/>
          <w:sz w:val="24"/>
          <w:szCs w:val="24"/>
        </w:rPr>
      </w:pPr>
      <w:r>
        <w:rPr>
          <w:bCs/>
          <w:sz w:val="24"/>
          <w:szCs w:val="24"/>
        </w:rPr>
        <w:t>L’élève est amené à expliciter les ressources (savoirs, savoir-faire, savoir-être) nécessaires à l’exercice de la compétence. Il le fait de mémoire, en s’appuyant sur des procédures et des exemples vus en classe.</w:t>
      </w:r>
    </w:p>
    <w:p w14:paraId="61669D8A" w14:textId="77777777" w:rsidR="00F16B43" w:rsidRDefault="00F16B43">
      <w:pPr>
        <w:spacing w:after="0" w:line="240" w:lineRule="auto"/>
        <w:jc w:val="both"/>
        <w:rPr>
          <w:b/>
          <w:bCs/>
          <w:sz w:val="24"/>
          <w:szCs w:val="24"/>
        </w:rPr>
      </w:pPr>
    </w:p>
    <w:p w14:paraId="38B6B46A" w14:textId="77777777" w:rsidR="00F16B43" w:rsidRDefault="00366E61">
      <w:pPr>
        <w:spacing w:after="0" w:line="240" w:lineRule="auto"/>
        <w:jc w:val="both"/>
        <w:rPr>
          <w:bCs/>
          <w:sz w:val="24"/>
          <w:szCs w:val="24"/>
        </w:rPr>
      </w:pPr>
      <w:r>
        <w:rPr>
          <w:b/>
          <w:bCs/>
          <w:sz w:val="24"/>
          <w:szCs w:val="24"/>
        </w:rPr>
        <w:t>Appliquer</w:t>
      </w:r>
    </w:p>
    <w:p w14:paraId="543414F5" w14:textId="77777777" w:rsidR="00F16B43" w:rsidRDefault="00366E61">
      <w:pPr>
        <w:spacing w:after="0" w:line="240" w:lineRule="auto"/>
        <w:jc w:val="both"/>
        <w:rPr>
          <w:bCs/>
          <w:sz w:val="24"/>
          <w:szCs w:val="24"/>
        </w:rPr>
      </w:pPr>
      <w:r>
        <w:rPr>
          <w:bCs/>
          <w:sz w:val="24"/>
          <w:szCs w:val="24"/>
        </w:rPr>
        <w:t>L’élève est amené à mobiliser les ressources nécessaires à l’exercice de la compétence dans le cadre de situations entrainées.</w:t>
      </w:r>
    </w:p>
    <w:p w14:paraId="6D14DBA9" w14:textId="77777777" w:rsidR="00F16B43" w:rsidRDefault="00F16B43">
      <w:pPr>
        <w:spacing w:after="0" w:line="240" w:lineRule="auto"/>
        <w:jc w:val="both"/>
        <w:rPr>
          <w:b/>
          <w:bCs/>
          <w:sz w:val="24"/>
          <w:szCs w:val="24"/>
        </w:rPr>
      </w:pPr>
    </w:p>
    <w:p w14:paraId="543BC85F" w14:textId="77777777" w:rsidR="00F16B43" w:rsidRDefault="00366E61">
      <w:pPr>
        <w:spacing w:after="0" w:line="240" w:lineRule="auto"/>
        <w:jc w:val="both"/>
        <w:rPr>
          <w:b/>
          <w:bCs/>
          <w:sz w:val="24"/>
          <w:szCs w:val="24"/>
        </w:rPr>
      </w:pPr>
      <w:r>
        <w:rPr>
          <w:b/>
          <w:bCs/>
          <w:sz w:val="24"/>
          <w:szCs w:val="24"/>
        </w:rPr>
        <w:t>Transférer</w:t>
      </w:r>
    </w:p>
    <w:p w14:paraId="1482C699" w14:textId="77777777" w:rsidR="00F16B43" w:rsidRDefault="00366E61">
      <w:pPr>
        <w:spacing w:after="0" w:line="240" w:lineRule="auto"/>
        <w:jc w:val="both"/>
        <w:rPr>
          <w:b/>
          <w:bCs/>
          <w:sz w:val="24"/>
          <w:szCs w:val="24"/>
        </w:rPr>
      </w:pPr>
      <w:r>
        <w:rPr>
          <w:bCs/>
          <w:sz w:val="24"/>
          <w:szCs w:val="24"/>
        </w:rPr>
        <w:t>L’élève est amené à mobiliser les ressources nécessaires à l’exercice de la compétence dans le cadre de situations nouvelles.</w:t>
      </w:r>
    </w:p>
    <w:p w14:paraId="78098623" w14:textId="77777777" w:rsidR="00F16B43" w:rsidRDefault="00F16B43">
      <w:pPr>
        <w:spacing w:after="0" w:line="240" w:lineRule="auto"/>
        <w:jc w:val="both"/>
        <w:rPr>
          <w:bCs/>
          <w:sz w:val="24"/>
          <w:szCs w:val="24"/>
        </w:rPr>
      </w:pPr>
    </w:p>
    <w:p w14:paraId="206BF383" w14:textId="77777777" w:rsidR="00F16B43" w:rsidRDefault="00F16B43">
      <w:pPr>
        <w:spacing w:after="0" w:line="240" w:lineRule="auto"/>
        <w:jc w:val="both"/>
        <w:rPr>
          <w:bCs/>
          <w:sz w:val="24"/>
          <w:szCs w:val="24"/>
        </w:rPr>
      </w:pPr>
    </w:p>
    <w:p w14:paraId="6869B9BC" w14:textId="77777777" w:rsidR="00F16B43" w:rsidRDefault="00F16B43">
      <w:pPr>
        <w:spacing w:after="0" w:line="240" w:lineRule="auto"/>
        <w:jc w:val="both"/>
        <w:rPr>
          <w:bCs/>
          <w:sz w:val="24"/>
          <w:szCs w:val="24"/>
        </w:rPr>
      </w:pPr>
    </w:p>
    <w:p w14:paraId="3B0756A3" w14:textId="77777777" w:rsidR="00F16B43" w:rsidRDefault="00F16B43">
      <w:pPr>
        <w:spacing w:after="0" w:line="240" w:lineRule="auto"/>
        <w:jc w:val="both"/>
        <w:rPr>
          <w:bCs/>
          <w:sz w:val="24"/>
          <w:szCs w:val="24"/>
        </w:rPr>
      </w:pPr>
    </w:p>
    <w:p w14:paraId="23936FED" w14:textId="77777777" w:rsidR="00F16B43" w:rsidRDefault="00F16B43">
      <w:pPr>
        <w:spacing w:after="0" w:line="240" w:lineRule="auto"/>
        <w:jc w:val="both"/>
        <w:rPr>
          <w:bCs/>
          <w:sz w:val="24"/>
          <w:szCs w:val="24"/>
        </w:rPr>
      </w:pPr>
    </w:p>
    <w:p w14:paraId="6A39A03A" w14:textId="77777777" w:rsidR="00F16B43" w:rsidRPr="00366E61" w:rsidRDefault="00366E61" w:rsidP="00366E61">
      <w:pPr>
        <w:pStyle w:val="Paragraphedeliste"/>
        <w:numPr>
          <w:ilvl w:val="0"/>
          <w:numId w:val="15"/>
        </w:numPr>
        <w:spacing w:after="0" w:line="240" w:lineRule="auto"/>
        <w:ind w:left="426" w:hanging="426"/>
        <w:rPr>
          <w:b/>
          <w:bCs/>
          <w:sz w:val="40"/>
          <w:szCs w:val="40"/>
        </w:rPr>
      </w:pPr>
      <w:r w:rsidRPr="00366E61">
        <w:rPr>
          <w:b/>
          <w:bCs/>
          <w:sz w:val="40"/>
          <w:szCs w:val="40"/>
        </w:rPr>
        <w:lastRenderedPageBreak/>
        <w:t>COMPETENCES, SAVOIRS ET SAVOIR-FAIRE PAR COURS</w:t>
      </w:r>
    </w:p>
    <w:p w14:paraId="3FC4B5B3" w14:textId="77777777" w:rsidR="00F16B43" w:rsidRDefault="00F16B43">
      <w:pPr>
        <w:pStyle w:val="Paragraphedeliste"/>
        <w:spacing w:after="0" w:line="240" w:lineRule="auto"/>
        <w:ind w:left="426"/>
        <w:jc w:val="both"/>
        <w:rPr>
          <w:b/>
          <w:bCs/>
          <w:sz w:val="28"/>
          <w:szCs w:val="28"/>
        </w:rPr>
      </w:pPr>
    </w:p>
    <w:p w14:paraId="787B6BB1" w14:textId="77777777" w:rsidR="00F16B43" w:rsidRPr="00997900" w:rsidRDefault="00366E61" w:rsidP="00997900">
      <w:pPr>
        <w:spacing w:after="0" w:line="240" w:lineRule="auto"/>
        <w:rPr>
          <w:b/>
          <w:color w:val="0070C0"/>
          <w:sz w:val="28"/>
          <w:szCs w:val="28"/>
        </w:rPr>
      </w:pPr>
      <w:r w:rsidRPr="00997900">
        <w:rPr>
          <w:b/>
          <w:color w:val="0070C0"/>
          <w:sz w:val="28"/>
          <w:szCs w:val="28"/>
        </w:rPr>
        <w:t>5.1. Psychologie appliquée</w:t>
      </w:r>
    </w:p>
    <w:p w14:paraId="31DF5312" w14:textId="77777777" w:rsidR="00F16B43" w:rsidRDefault="00F16B43">
      <w:pPr>
        <w:spacing w:after="0" w:line="240" w:lineRule="auto"/>
        <w:jc w:val="center"/>
        <w:rPr>
          <w:sz w:val="24"/>
          <w:szCs w:val="24"/>
        </w:rPr>
      </w:pPr>
    </w:p>
    <w:p w14:paraId="5F82B76C" w14:textId="77777777" w:rsidR="00F16B43" w:rsidRDefault="00366E61">
      <w:pPr>
        <w:spacing w:after="0" w:line="240" w:lineRule="auto"/>
        <w:jc w:val="both"/>
        <w:rPr>
          <w:b/>
          <w:sz w:val="28"/>
          <w:szCs w:val="28"/>
        </w:rPr>
      </w:pPr>
      <w:r>
        <w:rPr>
          <w:b/>
          <w:sz w:val="28"/>
          <w:szCs w:val="28"/>
        </w:rPr>
        <w:t>Fonctions à développer</w:t>
      </w:r>
    </w:p>
    <w:p w14:paraId="34C39AED" w14:textId="77777777" w:rsidR="00F16B43" w:rsidRDefault="00F16B43">
      <w:pPr>
        <w:spacing w:after="0" w:line="240" w:lineRule="auto"/>
        <w:jc w:val="both"/>
        <w:rPr>
          <w:sz w:val="24"/>
          <w:szCs w:val="24"/>
        </w:rPr>
      </w:pPr>
    </w:p>
    <w:p w14:paraId="4F1B5721" w14:textId="77777777" w:rsidR="00F16B43" w:rsidRDefault="00F16B43">
      <w:pPr>
        <w:spacing w:after="0" w:line="240" w:lineRule="auto"/>
        <w:jc w:val="both"/>
        <w:rPr>
          <w:sz w:val="24"/>
          <w:szCs w:val="24"/>
        </w:rPr>
      </w:pPr>
    </w:p>
    <w:p w14:paraId="66EA6F71" w14:textId="77777777" w:rsidR="00F16B43" w:rsidRDefault="00366E61">
      <w:pPr>
        <w:spacing w:after="0" w:line="240" w:lineRule="auto"/>
        <w:jc w:val="both"/>
        <w:rPr>
          <w:sz w:val="24"/>
          <w:szCs w:val="24"/>
        </w:rPr>
      </w:pPr>
      <w:r>
        <w:rPr>
          <w:sz w:val="24"/>
          <w:szCs w:val="24"/>
        </w:rPr>
        <w:t>Le cours de psychologie appliquée privilégiera l’acquisition de compétences liées aux fonctions du profil de formation suivantes :</w:t>
      </w:r>
    </w:p>
    <w:p w14:paraId="4AC235D1" w14:textId="77777777" w:rsidR="00F16B43" w:rsidRDefault="00F16B43">
      <w:pPr>
        <w:spacing w:after="0" w:line="240" w:lineRule="auto"/>
        <w:jc w:val="both"/>
        <w:rPr>
          <w:sz w:val="24"/>
          <w:szCs w:val="24"/>
        </w:rPr>
      </w:pPr>
    </w:p>
    <w:tbl>
      <w:tblPr>
        <w:tblStyle w:val="Grilledutableau"/>
        <w:tblW w:w="9062" w:type="dxa"/>
        <w:tblLook w:val="04A0" w:firstRow="1" w:lastRow="0" w:firstColumn="1" w:lastColumn="0" w:noHBand="0" w:noVBand="1"/>
      </w:tblPr>
      <w:tblGrid>
        <w:gridCol w:w="1555"/>
        <w:gridCol w:w="7507"/>
      </w:tblGrid>
      <w:tr w:rsidR="00F16B43" w14:paraId="52B9A4B6" w14:textId="77777777">
        <w:tc>
          <w:tcPr>
            <w:tcW w:w="1555" w:type="dxa"/>
            <w:shd w:val="clear" w:color="auto" w:fill="auto"/>
            <w:vAlign w:val="center"/>
          </w:tcPr>
          <w:p w14:paraId="17975EC2" w14:textId="77777777" w:rsidR="00F16B43" w:rsidRDefault="00366E61">
            <w:pPr>
              <w:spacing w:after="0" w:line="240" w:lineRule="auto"/>
              <w:jc w:val="both"/>
              <w:rPr>
                <w:sz w:val="24"/>
                <w:szCs w:val="24"/>
              </w:rPr>
            </w:pPr>
            <w:r>
              <w:rPr>
                <w:sz w:val="24"/>
                <w:szCs w:val="24"/>
              </w:rPr>
              <w:t>Fonction 1</w:t>
            </w:r>
          </w:p>
        </w:tc>
        <w:tc>
          <w:tcPr>
            <w:tcW w:w="7506" w:type="dxa"/>
            <w:shd w:val="clear" w:color="auto" w:fill="auto"/>
          </w:tcPr>
          <w:p w14:paraId="251AE510" w14:textId="77777777" w:rsidR="00F16B43" w:rsidRDefault="00F16B43">
            <w:pPr>
              <w:spacing w:after="0" w:line="240" w:lineRule="auto"/>
              <w:jc w:val="both"/>
              <w:rPr>
                <w:sz w:val="24"/>
                <w:szCs w:val="24"/>
              </w:rPr>
            </w:pPr>
          </w:p>
          <w:p w14:paraId="13D24D37" w14:textId="77777777" w:rsidR="00F16B43" w:rsidRDefault="00366E61">
            <w:pPr>
              <w:spacing w:after="0" w:line="240" w:lineRule="auto"/>
              <w:jc w:val="both"/>
              <w:rPr>
                <w:sz w:val="24"/>
                <w:szCs w:val="24"/>
              </w:rPr>
            </w:pPr>
            <w:r>
              <w:rPr>
                <w:sz w:val="24"/>
                <w:szCs w:val="24"/>
              </w:rPr>
              <w:t>Établir une relation humaine appropriée avec le patient/résident, sa famille et son entourage.</w:t>
            </w:r>
          </w:p>
          <w:p w14:paraId="05E8E584" w14:textId="77777777" w:rsidR="00F16B43" w:rsidRDefault="00F16B43">
            <w:pPr>
              <w:spacing w:after="0" w:line="240" w:lineRule="auto"/>
              <w:jc w:val="both"/>
              <w:rPr>
                <w:sz w:val="24"/>
                <w:szCs w:val="24"/>
              </w:rPr>
            </w:pPr>
          </w:p>
        </w:tc>
      </w:tr>
      <w:tr w:rsidR="00F16B43" w14:paraId="1112B15A" w14:textId="77777777">
        <w:tc>
          <w:tcPr>
            <w:tcW w:w="1555" w:type="dxa"/>
            <w:shd w:val="clear" w:color="auto" w:fill="auto"/>
            <w:vAlign w:val="center"/>
          </w:tcPr>
          <w:p w14:paraId="36F0B6F4" w14:textId="77777777" w:rsidR="00F16B43" w:rsidRDefault="00366E61">
            <w:pPr>
              <w:spacing w:after="0" w:line="240" w:lineRule="auto"/>
              <w:jc w:val="both"/>
              <w:rPr>
                <w:sz w:val="24"/>
                <w:szCs w:val="24"/>
              </w:rPr>
            </w:pPr>
            <w:r>
              <w:rPr>
                <w:sz w:val="24"/>
                <w:szCs w:val="24"/>
              </w:rPr>
              <w:t>Fonction 2</w:t>
            </w:r>
          </w:p>
        </w:tc>
        <w:tc>
          <w:tcPr>
            <w:tcW w:w="7506" w:type="dxa"/>
            <w:shd w:val="clear" w:color="auto" w:fill="auto"/>
          </w:tcPr>
          <w:p w14:paraId="4BA78A81" w14:textId="77777777" w:rsidR="00F16B43" w:rsidRDefault="00F16B43">
            <w:pPr>
              <w:spacing w:after="0" w:line="240" w:lineRule="auto"/>
              <w:jc w:val="both"/>
              <w:rPr>
                <w:sz w:val="24"/>
                <w:szCs w:val="24"/>
              </w:rPr>
            </w:pPr>
          </w:p>
          <w:p w14:paraId="757944DC" w14:textId="77777777" w:rsidR="00F16B43" w:rsidRDefault="00366E61">
            <w:pPr>
              <w:spacing w:after="0" w:line="240" w:lineRule="auto"/>
              <w:jc w:val="both"/>
              <w:rPr>
                <w:sz w:val="24"/>
                <w:szCs w:val="24"/>
              </w:rPr>
            </w:pPr>
            <w:r>
              <w:rPr>
                <w:sz w:val="24"/>
                <w:szCs w:val="24"/>
              </w:rPr>
              <w:t>Effectuer des actes délégués par l’infirmier responsable :</w:t>
            </w:r>
          </w:p>
          <w:p w14:paraId="4853AF7F"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certains soins, traitements ;</w:t>
            </w:r>
          </w:p>
          <w:p w14:paraId="4D80737A"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certaines surveillances en appliquant les principes prévus à la 1</w:t>
            </w:r>
            <w:r>
              <w:rPr>
                <w:sz w:val="24"/>
                <w:szCs w:val="24"/>
                <w:vertAlign w:val="superscript"/>
              </w:rPr>
              <w:t>ère</w:t>
            </w:r>
            <w:r>
              <w:rPr>
                <w:sz w:val="24"/>
                <w:szCs w:val="24"/>
              </w:rPr>
              <w:t xml:space="preserve"> fonction et en respectant les règles d’hygiène, d’asepsie, de sécurité et d’ergonomie.</w:t>
            </w:r>
          </w:p>
          <w:p w14:paraId="53DAEF14" w14:textId="77777777" w:rsidR="00F16B43" w:rsidRDefault="00F16B43">
            <w:pPr>
              <w:spacing w:line="240" w:lineRule="auto"/>
              <w:ind w:left="720"/>
              <w:contextualSpacing/>
              <w:jc w:val="both"/>
              <w:rPr>
                <w:sz w:val="24"/>
                <w:szCs w:val="24"/>
              </w:rPr>
            </w:pPr>
          </w:p>
        </w:tc>
      </w:tr>
      <w:tr w:rsidR="00F16B43" w14:paraId="03596975" w14:textId="77777777">
        <w:tc>
          <w:tcPr>
            <w:tcW w:w="1555" w:type="dxa"/>
            <w:shd w:val="clear" w:color="auto" w:fill="auto"/>
            <w:vAlign w:val="center"/>
          </w:tcPr>
          <w:p w14:paraId="152A906E" w14:textId="77777777" w:rsidR="00F16B43" w:rsidRDefault="00366E61">
            <w:pPr>
              <w:spacing w:after="0" w:line="240" w:lineRule="auto"/>
              <w:jc w:val="both"/>
              <w:rPr>
                <w:sz w:val="24"/>
                <w:szCs w:val="24"/>
              </w:rPr>
            </w:pPr>
            <w:r>
              <w:rPr>
                <w:sz w:val="24"/>
                <w:szCs w:val="24"/>
              </w:rPr>
              <w:t>Fonction 3</w:t>
            </w:r>
          </w:p>
        </w:tc>
        <w:tc>
          <w:tcPr>
            <w:tcW w:w="7506" w:type="dxa"/>
            <w:shd w:val="clear" w:color="auto" w:fill="auto"/>
          </w:tcPr>
          <w:p w14:paraId="1CF3916C" w14:textId="77777777" w:rsidR="00F16B43" w:rsidRDefault="00F16B43">
            <w:pPr>
              <w:spacing w:after="0" w:line="240" w:lineRule="auto"/>
              <w:jc w:val="both"/>
              <w:rPr>
                <w:sz w:val="24"/>
                <w:szCs w:val="24"/>
              </w:rPr>
            </w:pPr>
          </w:p>
          <w:p w14:paraId="471E9E52" w14:textId="77777777" w:rsidR="00F16B43" w:rsidRDefault="00366E61">
            <w:pPr>
              <w:spacing w:after="0" w:line="240" w:lineRule="auto"/>
              <w:jc w:val="both"/>
              <w:rPr>
                <w:sz w:val="24"/>
                <w:szCs w:val="24"/>
              </w:rPr>
            </w:pPr>
            <w:r>
              <w:rPr>
                <w:sz w:val="24"/>
                <w:szCs w:val="24"/>
              </w:rPr>
              <w:t>Assurer une communication appropriée.</w:t>
            </w:r>
          </w:p>
          <w:p w14:paraId="7CAC9191" w14:textId="77777777" w:rsidR="00F16B43" w:rsidRDefault="00F16B43">
            <w:pPr>
              <w:spacing w:after="0" w:line="240" w:lineRule="auto"/>
              <w:jc w:val="both"/>
              <w:rPr>
                <w:sz w:val="24"/>
                <w:szCs w:val="24"/>
              </w:rPr>
            </w:pPr>
          </w:p>
        </w:tc>
      </w:tr>
      <w:tr w:rsidR="00F16B43" w14:paraId="4BBBD957" w14:textId="77777777">
        <w:tc>
          <w:tcPr>
            <w:tcW w:w="1555" w:type="dxa"/>
            <w:shd w:val="clear" w:color="auto" w:fill="auto"/>
            <w:vAlign w:val="center"/>
          </w:tcPr>
          <w:p w14:paraId="182F51B2" w14:textId="77777777" w:rsidR="00F16B43" w:rsidRDefault="00366E61">
            <w:pPr>
              <w:spacing w:after="0" w:line="240" w:lineRule="auto"/>
              <w:jc w:val="both"/>
              <w:rPr>
                <w:sz w:val="24"/>
                <w:szCs w:val="24"/>
              </w:rPr>
            </w:pPr>
            <w:r>
              <w:rPr>
                <w:sz w:val="24"/>
                <w:szCs w:val="24"/>
              </w:rPr>
              <w:t>Fonction 4</w:t>
            </w:r>
          </w:p>
        </w:tc>
        <w:tc>
          <w:tcPr>
            <w:tcW w:w="7506" w:type="dxa"/>
            <w:shd w:val="clear" w:color="auto" w:fill="auto"/>
          </w:tcPr>
          <w:p w14:paraId="6A5DE93C" w14:textId="77777777" w:rsidR="00F16B43" w:rsidRDefault="00F16B43">
            <w:pPr>
              <w:spacing w:after="0" w:line="240" w:lineRule="auto"/>
              <w:jc w:val="both"/>
              <w:rPr>
                <w:sz w:val="24"/>
                <w:szCs w:val="24"/>
                <w:highlight w:val="yellow"/>
              </w:rPr>
            </w:pPr>
          </w:p>
          <w:p w14:paraId="2FC99F41" w14:textId="77777777" w:rsidR="00F16B43" w:rsidRDefault="00366E61">
            <w:pPr>
              <w:spacing w:after="0" w:line="240" w:lineRule="auto"/>
              <w:jc w:val="both"/>
              <w:rPr>
                <w:sz w:val="24"/>
                <w:szCs w:val="24"/>
              </w:rPr>
            </w:pPr>
            <w:r>
              <w:rPr>
                <w:sz w:val="24"/>
                <w:szCs w:val="24"/>
              </w:rPr>
              <w:t>Organiser son travail.</w:t>
            </w:r>
          </w:p>
          <w:p w14:paraId="64EF4F23" w14:textId="77777777" w:rsidR="00F16B43" w:rsidRDefault="00F16B43">
            <w:pPr>
              <w:spacing w:after="0" w:line="240" w:lineRule="auto"/>
              <w:jc w:val="both"/>
              <w:rPr>
                <w:sz w:val="24"/>
                <w:szCs w:val="24"/>
                <w:highlight w:val="yellow"/>
              </w:rPr>
            </w:pPr>
          </w:p>
        </w:tc>
      </w:tr>
      <w:tr w:rsidR="00F16B43" w14:paraId="576F9276" w14:textId="77777777">
        <w:tc>
          <w:tcPr>
            <w:tcW w:w="1555" w:type="dxa"/>
            <w:shd w:val="clear" w:color="auto" w:fill="auto"/>
            <w:vAlign w:val="center"/>
          </w:tcPr>
          <w:p w14:paraId="008DC077" w14:textId="77777777" w:rsidR="00F16B43" w:rsidRDefault="00366E61">
            <w:pPr>
              <w:spacing w:after="0" w:line="240" w:lineRule="auto"/>
              <w:jc w:val="both"/>
              <w:rPr>
                <w:sz w:val="24"/>
                <w:szCs w:val="24"/>
              </w:rPr>
            </w:pPr>
            <w:r>
              <w:rPr>
                <w:sz w:val="24"/>
                <w:szCs w:val="24"/>
              </w:rPr>
              <w:t>Fonction 5</w:t>
            </w:r>
          </w:p>
        </w:tc>
        <w:tc>
          <w:tcPr>
            <w:tcW w:w="7506" w:type="dxa"/>
            <w:shd w:val="clear" w:color="auto" w:fill="auto"/>
          </w:tcPr>
          <w:p w14:paraId="591D513F" w14:textId="77777777" w:rsidR="00F16B43" w:rsidRDefault="00F16B43">
            <w:pPr>
              <w:spacing w:after="0" w:line="240" w:lineRule="auto"/>
              <w:jc w:val="both"/>
              <w:rPr>
                <w:sz w:val="24"/>
                <w:szCs w:val="24"/>
              </w:rPr>
            </w:pPr>
          </w:p>
          <w:p w14:paraId="54C2CAAF" w14:textId="77777777" w:rsidR="00F16B43" w:rsidRDefault="00366E61">
            <w:pPr>
              <w:spacing w:after="0" w:line="240" w:lineRule="auto"/>
              <w:jc w:val="both"/>
              <w:rPr>
                <w:sz w:val="24"/>
                <w:szCs w:val="24"/>
              </w:rPr>
            </w:pPr>
            <w:r>
              <w:rPr>
                <w:sz w:val="24"/>
                <w:szCs w:val="24"/>
              </w:rPr>
              <w:t>Participer au travail d’éducation à la santé en appliquant les principes prévus à la 1</w:t>
            </w:r>
            <w:r>
              <w:rPr>
                <w:sz w:val="24"/>
                <w:szCs w:val="24"/>
                <w:vertAlign w:val="superscript"/>
              </w:rPr>
              <w:t>ère</w:t>
            </w:r>
            <w:r>
              <w:rPr>
                <w:sz w:val="24"/>
                <w:szCs w:val="24"/>
              </w:rPr>
              <w:t xml:space="preserve"> fonction.</w:t>
            </w:r>
          </w:p>
          <w:p w14:paraId="4FE676FC" w14:textId="77777777" w:rsidR="00F16B43" w:rsidRDefault="00F16B43">
            <w:pPr>
              <w:spacing w:after="0" w:line="240" w:lineRule="auto"/>
              <w:jc w:val="both"/>
              <w:rPr>
                <w:sz w:val="24"/>
                <w:szCs w:val="24"/>
              </w:rPr>
            </w:pPr>
          </w:p>
        </w:tc>
      </w:tr>
      <w:tr w:rsidR="00F16B43" w14:paraId="37C9ACAE" w14:textId="77777777">
        <w:tc>
          <w:tcPr>
            <w:tcW w:w="1555" w:type="dxa"/>
            <w:shd w:val="clear" w:color="auto" w:fill="auto"/>
            <w:vAlign w:val="center"/>
          </w:tcPr>
          <w:p w14:paraId="6E52AECD" w14:textId="77777777" w:rsidR="00F16B43" w:rsidRDefault="00366E61">
            <w:pPr>
              <w:spacing w:after="0" w:line="240" w:lineRule="auto"/>
              <w:jc w:val="both"/>
              <w:rPr>
                <w:sz w:val="24"/>
                <w:szCs w:val="24"/>
              </w:rPr>
            </w:pPr>
            <w:r>
              <w:rPr>
                <w:sz w:val="24"/>
                <w:szCs w:val="24"/>
              </w:rPr>
              <w:t>Fonction 7</w:t>
            </w:r>
          </w:p>
        </w:tc>
        <w:tc>
          <w:tcPr>
            <w:tcW w:w="7506" w:type="dxa"/>
            <w:shd w:val="clear" w:color="auto" w:fill="auto"/>
          </w:tcPr>
          <w:p w14:paraId="7508EAED" w14:textId="77777777" w:rsidR="00F16B43" w:rsidRDefault="00F16B43">
            <w:pPr>
              <w:spacing w:after="0" w:line="240" w:lineRule="auto"/>
              <w:jc w:val="both"/>
              <w:rPr>
                <w:sz w:val="24"/>
                <w:szCs w:val="24"/>
              </w:rPr>
            </w:pPr>
          </w:p>
          <w:p w14:paraId="72297B0F" w14:textId="77777777" w:rsidR="00F16B43" w:rsidRDefault="00366E61">
            <w:pPr>
              <w:spacing w:after="0" w:line="240" w:lineRule="auto"/>
              <w:jc w:val="both"/>
              <w:rPr>
                <w:sz w:val="24"/>
                <w:szCs w:val="24"/>
              </w:rPr>
            </w:pPr>
            <w:r>
              <w:rPr>
                <w:sz w:val="24"/>
                <w:szCs w:val="24"/>
              </w:rPr>
              <w:t>S’impliquer dans un processus de formation continue.</w:t>
            </w:r>
          </w:p>
          <w:p w14:paraId="3C62DD1E" w14:textId="77777777" w:rsidR="00F16B43" w:rsidRDefault="00F16B43">
            <w:pPr>
              <w:spacing w:after="0" w:line="240" w:lineRule="auto"/>
              <w:jc w:val="both"/>
              <w:rPr>
                <w:sz w:val="24"/>
                <w:szCs w:val="24"/>
              </w:rPr>
            </w:pPr>
          </w:p>
        </w:tc>
      </w:tr>
    </w:tbl>
    <w:p w14:paraId="4EF24E73" w14:textId="77777777" w:rsidR="00F16B43" w:rsidRDefault="00F16B43">
      <w:pPr>
        <w:sectPr w:rsidR="00F16B43">
          <w:footerReference w:type="default" r:id="rId17"/>
          <w:pgSz w:w="11906" w:h="16838"/>
          <w:pgMar w:top="1417" w:right="1417" w:bottom="1417" w:left="1417" w:header="0" w:footer="708" w:gutter="0"/>
          <w:cols w:space="720"/>
          <w:formProt w:val="0"/>
          <w:docGrid w:linePitch="360" w:charSpace="4096"/>
        </w:sectPr>
      </w:pPr>
    </w:p>
    <w:p w14:paraId="40B8774E" w14:textId="77777777" w:rsidR="00F16B43" w:rsidRDefault="00366E61">
      <w:pPr>
        <w:spacing w:after="0" w:line="240" w:lineRule="auto"/>
        <w:jc w:val="both"/>
        <w:rPr>
          <w:b/>
          <w:sz w:val="24"/>
          <w:szCs w:val="24"/>
        </w:rPr>
      </w:pPr>
      <w:r>
        <w:rPr>
          <w:b/>
          <w:sz w:val="24"/>
          <w:szCs w:val="24"/>
        </w:rPr>
        <w:lastRenderedPageBreak/>
        <w:t>Fonction 1 : Établir une relation humaine appropriée avec le patient/résident, sa famille et son entourage</w:t>
      </w:r>
      <w:r>
        <w:rPr>
          <w:b/>
          <w:color w:val="FF0000"/>
          <w:sz w:val="24"/>
          <w:szCs w:val="24"/>
        </w:rPr>
        <w:t>.</w:t>
      </w:r>
    </w:p>
    <w:p w14:paraId="7FC5C9E4" w14:textId="77777777" w:rsidR="00F16B43" w:rsidRDefault="00F16B43">
      <w:pPr>
        <w:spacing w:after="0" w:line="240" w:lineRule="auto"/>
        <w:jc w:val="both"/>
        <w:rPr>
          <w:b/>
          <w:sz w:val="24"/>
          <w:szCs w:val="24"/>
        </w:rPr>
      </w:pPr>
    </w:p>
    <w:p w14:paraId="61DF38DF" w14:textId="77777777" w:rsidR="00F16B43" w:rsidRDefault="00366E61">
      <w:pPr>
        <w:spacing w:after="0" w:line="240" w:lineRule="auto"/>
        <w:jc w:val="both"/>
        <w:rPr>
          <w:b/>
          <w:sz w:val="24"/>
          <w:szCs w:val="24"/>
        </w:rPr>
      </w:pPr>
      <w:r>
        <w:rPr>
          <w:b/>
          <w:sz w:val="24"/>
          <w:szCs w:val="24"/>
        </w:rPr>
        <w:t xml:space="preserve">Activités : </w:t>
      </w:r>
    </w:p>
    <w:p w14:paraId="4B95A564" w14:textId="77777777" w:rsidR="00F16B43" w:rsidRDefault="00366E61">
      <w:pPr>
        <w:numPr>
          <w:ilvl w:val="1"/>
          <w:numId w:val="19"/>
        </w:numPr>
        <w:tabs>
          <w:tab w:val="left" w:pos="355"/>
        </w:tabs>
        <w:contextualSpacing/>
        <w:rPr>
          <w:rFonts w:ascii="Calibri" w:eastAsia="Calibri" w:hAnsi="Calibri" w:cs="Times New Roman"/>
        </w:rPr>
      </w:pPr>
      <w:r>
        <w:rPr>
          <w:rFonts w:eastAsia="Calibri" w:cs="Times New Roman"/>
        </w:rPr>
        <w:t xml:space="preserve"> Adopter une attitude respectueuse à l’égard des patients/résidents et de leur entourage.</w:t>
      </w:r>
    </w:p>
    <w:p w14:paraId="46F6DA20" w14:textId="77777777" w:rsidR="00F16B43" w:rsidRDefault="00366E61">
      <w:pPr>
        <w:numPr>
          <w:ilvl w:val="1"/>
          <w:numId w:val="19"/>
        </w:numPr>
        <w:tabs>
          <w:tab w:val="left" w:pos="355"/>
        </w:tabs>
        <w:contextualSpacing/>
        <w:rPr>
          <w:rFonts w:ascii="Calibri" w:eastAsia="Calibri" w:hAnsi="Calibri" w:cs="Times New Roman"/>
        </w:rPr>
      </w:pPr>
      <w:r>
        <w:rPr>
          <w:rFonts w:eastAsia="Calibri" w:cs="Times New Roman"/>
        </w:rPr>
        <w:t>Aider la personne à conserver une image de soi positive.</w:t>
      </w:r>
    </w:p>
    <w:p w14:paraId="071ACD94" w14:textId="77777777" w:rsidR="00F16B43" w:rsidRDefault="00F16B43">
      <w:pPr>
        <w:tabs>
          <w:tab w:val="left" w:pos="355"/>
        </w:tabs>
        <w:ind w:left="71"/>
        <w:rPr>
          <w:rFonts w:ascii="Calibri" w:eastAsia="Calibri" w:hAnsi="Calibri" w:cs="Times New Roman"/>
        </w:rPr>
      </w:pPr>
    </w:p>
    <w:p w14:paraId="2A4D52FA" w14:textId="77777777" w:rsidR="00F16B43" w:rsidRDefault="00366E61">
      <w:pPr>
        <w:spacing w:after="0" w:line="240" w:lineRule="auto"/>
        <w:jc w:val="both"/>
        <w:rPr>
          <w:b/>
          <w:i/>
        </w:rPr>
      </w:pPr>
      <w:r>
        <w:rPr>
          <w:b/>
          <w:i/>
        </w:rPr>
        <w:t xml:space="preserve">Activité concernée </w:t>
      </w:r>
      <w:r>
        <w:rPr>
          <w:i/>
        </w:rPr>
        <w:t>1.1.</w:t>
      </w:r>
      <w:r>
        <w:rPr>
          <w:rFonts w:eastAsia="Calibri" w:cs="Times New Roman"/>
          <w:i/>
        </w:rPr>
        <w:t xml:space="preserve"> Adopter une attitude respectueuse à l’égard des patients/résidents et de leur entourage.</w:t>
      </w:r>
    </w:p>
    <w:p w14:paraId="7374FABD" w14:textId="77777777" w:rsidR="00F16B43" w:rsidRDefault="00F16B43">
      <w:pPr>
        <w:spacing w:after="0" w:line="240" w:lineRule="auto"/>
        <w:jc w:val="both"/>
        <w:rPr>
          <w:b/>
          <w:sz w:val="24"/>
          <w:szCs w:val="24"/>
        </w:rPr>
      </w:pPr>
    </w:p>
    <w:tbl>
      <w:tblPr>
        <w:tblStyle w:val="Grilledutableau"/>
        <w:tblW w:w="14709" w:type="dxa"/>
        <w:tblLook w:val="04A0" w:firstRow="1" w:lastRow="0" w:firstColumn="1" w:lastColumn="0" w:noHBand="0" w:noVBand="1"/>
      </w:tblPr>
      <w:tblGrid>
        <w:gridCol w:w="3649"/>
        <w:gridCol w:w="3872"/>
        <w:gridCol w:w="3395"/>
        <w:gridCol w:w="1430"/>
        <w:gridCol w:w="2363"/>
      </w:tblGrid>
      <w:tr w:rsidR="00F16B43" w14:paraId="61790CC9" w14:textId="77777777">
        <w:tc>
          <w:tcPr>
            <w:tcW w:w="3650" w:type="dxa"/>
            <w:shd w:val="clear" w:color="auto" w:fill="auto"/>
            <w:vAlign w:val="center"/>
          </w:tcPr>
          <w:p w14:paraId="69C40E28" w14:textId="77777777" w:rsidR="00F16B43" w:rsidRDefault="00366E61">
            <w:pPr>
              <w:spacing w:after="0" w:line="240" w:lineRule="auto"/>
              <w:jc w:val="center"/>
              <w:rPr>
                <w:b/>
              </w:rPr>
            </w:pPr>
            <w:r>
              <w:rPr>
                <w:b/>
              </w:rPr>
              <w:t>Compétences</w:t>
            </w:r>
          </w:p>
        </w:tc>
        <w:tc>
          <w:tcPr>
            <w:tcW w:w="3872" w:type="dxa"/>
            <w:shd w:val="clear" w:color="auto" w:fill="auto"/>
            <w:vAlign w:val="center"/>
          </w:tcPr>
          <w:p w14:paraId="21600B25" w14:textId="77777777" w:rsidR="00F16B43" w:rsidRDefault="00366E61">
            <w:pPr>
              <w:spacing w:after="0" w:line="240" w:lineRule="auto"/>
              <w:jc w:val="center"/>
              <w:rPr>
                <w:b/>
              </w:rPr>
            </w:pPr>
            <w:r>
              <w:rPr>
                <w:b/>
              </w:rPr>
              <w:t>Contenus opérationnels (savoir-faire)</w:t>
            </w:r>
          </w:p>
        </w:tc>
        <w:tc>
          <w:tcPr>
            <w:tcW w:w="3395" w:type="dxa"/>
            <w:shd w:val="clear" w:color="auto" w:fill="auto"/>
            <w:vAlign w:val="center"/>
          </w:tcPr>
          <w:p w14:paraId="7C985285" w14:textId="77777777" w:rsidR="00F16B43" w:rsidRDefault="00366E61">
            <w:pPr>
              <w:spacing w:after="0" w:line="240" w:lineRule="auto"/>
              <w:jc w:val="center"/>
              <w:rPr>
                <w:b/>
              </w:rPr>
            </w:pPr>
            <w:r>
              <w:rPr>
                <w:b/>
              </w:rPr>
              <w:t xml:space="preserve">Contenus associés (connaissances) </w:t>
            </w:r>
          </w:p>
        </w:tc>
        <w:tc>
          <w:tcPr>
            <w:tcW w:w="1429" w:type="dxa"/>
            <w:shd w:val="clear" w:color="auto" w:fill="auto"/>
            <w:vAlign w:val="center"/>
          </w:tcPr>
          <w:p w14:paraId="7AA2AE7A" w14:textId="77777777" w:rsidR="00F16B43" w:rsidRDefault="00366E61">
            <w:pPr>
              <w:spacing w:after="0" w:line="240" w:lineRule="auto"/>
              <w:jc w:val="center"/>
              <w:rPr>
                <w:b/>
              </w:rPr>
            </w:pPr>
            <w:r>
              <w:rPr>
                <w:b/>
              </w:rPr>
              <w:t xml:space="preserve">Classement </w:t>
            </w:r>
          </w:p>
          <w:p w14:paraId="4E0C6964" w14:textId="77777777" w:rsidR="00F16B43" w:rsidRDefault="00366E61">
            <w:pPr>
              <w:spacing w:after="0" w:line="240" w:lineRule="auto"/>
              <w:jc w:val="center"/>
              <w:rPr>
                <w:b/>
              </w:rPr>
            </w:pPr>
            <w:proofErr w:type="gramStart"/>
            <w:r>
              <w:rPr>
                <w:b/>
              </w:rPr>
              <w:t>compétences</w:t>
            </w:r>
            <w:proofErr w:type="gramEnd"/>
          </w:p>
        </w:tc>
        <w:tc>
          <w:tcPr>
            <w:tcW w:w="2363" w:type="dxa"/>
            <w:shd w:val="clear" w:color="auto" w:fill="auto"/>
            <w:vAlign w:val="center"/>
          </w:tcPr>
          <w:p w14:paraId="4D3410E5" w14:textId="77777777" w:rsidR="00F16B43" w:rsidRDefault="00366E61">
            <w:pPr>
              <w:spacing w:after="0" w:line="240" w:lineRule="auto"/>
              <w:jc w:val="center"/>
              <w:rPr>
                <w:b/>
              </w:rPr>
            </w:pPr>
            <w:r>
              <w:rPr>
                <w:b/>
              </w:rPr>
              <w:t xml:space="preserve">Indicateurs de maitrise </w:t>
            </w:r>
          </w:p>
        </w:tc>
      </w:tr>
      <w:tr w:rsidR="00F16B43" w14:paraId="6651874B" w14:textId="77777777">
        <w:trPr>
          <w:trHeight w:val="786"/>
        </w:trPr>
        <w:tc>
          <w:tcPr>
            <w:tcW w:w="3650" w:type="dxa"/>
            <w:shd w:val="clear" w:color="auto" w:fill="auto"/>
            <w:vAlign w:val="center"/>
          </w:tcPr>
          <w:p w14:paraId="7BEC74ED" w14:textId="77777777" w:rsidR="00F16B43" w:rsidRDefault="00366E61">
            <w:pPr>
              <w:spacing w:after="0" w:line="240" w:lineRule="auto"/>
              <w:rPr>
                <w:rFonts w:cs="Times New Roman"/>
                <w:lang w:val="fr-FR" w:eastAsia="fr-FR"/>
              </w:rPr>
            </w:pPr>
            <w:r>
              <w:rPr>
                <w:rFonts w:cs="Times New Roman"/>
                <w:lang w:eastAsia="fr-FR"/>
              </w:rPr>
              <w:t xml:space="preserve">1.1.1. </w:t>
            </w:r>
            <w:r>
              <w:rPr>
                <w:rFonts w:cs="Times New Roman"/>
                <w:lang w:val="fr-FR" w:eastAsia="fr-FR"/>
              </w:rPr>
              <w:t>Faire preuve de tact et de discrétion : observer le</w:t>
            </w:r>
          </w:p>
          <w:p w14:paraId="394E963E" w14:textId="77777777" w:rsidR="00F16B43" w:rsidRDefault="00366E61">
            <w:pPr>
              <w:spacing w:after="0" w:line="240" w:lineRule="auto"/>
            </w:pPr>
            <w:proofErr w:type="gramStart"/>
            <w:r>
              <w:t>patient</w:t>
            </w:r>
            <w:proofErr w:type="gramEnd"/>
            <w:r>
              <w:t>/résident, se décentrer, agir de manière appropriée.</w:t>
            </w:r>
          </w:p>
        </w:tc>
        <w:tc>
          <w:tcPr>
            <w:tcW w:w="3872" w:type="dxa"/>
            <w:tcBorders>
              <w:left w:val="nil"/>
            </w:tcBorders>
            <w:shd w:val="clear" w:color="auto" w:fill="auto"/>
            <w:vAlign w:val="center"/>
          </w:tcPr>
          <w:p w14:paraId="16E6A2F7" w14:textId="77777777" w:rsidR="00F16B43" w:rsidRDefault="00366E61">
            <w:pPr>
              <w:spacing w:after="0" w:line="240" w:lineRule="auto"/>
              <w:rPr>
                <w:rFonts w:cs="Times New Roman"/>
                <w:lang w:val="fr-FR" w:eastAsia="fr-FR"/>
              </w:rPr>
            </w:pPr>
            <w:r>
              <w:rPr>
                <w:rFonts w:cs="Times New Roman"/>
                <w:lang w:val="fr-FR" w:eastAsia="fr-FR"/>
              </w:rPr>
              <w:t>Établir une observation écrite objective.</w:t>
            </w:r>
          </w:p>
          <w:p w14:paraId="29069A6D" w14:textId="77777777" w:rsidR="00F16B43" w:rsidRDefault="00F16B43">
            <w:pPr>
              <w:spacing w:after="0" w:line="240" w:lineRule="auto"/>
              <w:rPr>
                <w:rFonts w:cs="Times New Roman"/>
                <w:lang w:val="fr-FR" w:eastAsia="fr-FR"/>
              </w:rPr>
            </w:pPr>
          </w:p>
        </w:tc>
        <w:tc>
          <w:tcPr>
            <w:tcW w:w="3395" w:type="dxa"/>
            <w:shd w:val="clear" w:color="auto" w:fill="auto"/>
            <w:vAlign w:val="center"/>
          </w:tcPr>
          <w:p w14:paraId="7D5F0004" w14:textId="77777777" w:rsidR="00F16B43" w:rsidRDefault="00366E61">
            <w:pPr>
              <w:numPr>
                <w:ilvl w:val="0"/>
                <w:numId w:val="21"/>
              </w:numPr>
              <w:spacing w:after="0" w:line="240" w:lineRule="auto"/>
              <w:contextualSpacing/>
            </w:pPr>
            <w:r>
              <w:t>L’observation.</w:t>
            </w:r>
          </w:p>
          <w:p w14:paraId="4090910A" w14:textId="77777777" w:rsidR="00F16B43" w:rsidRDefault="00366E61">
            <w:pPr>
              <w:numPr>
                <w:ilvl w:val="0"/>
                <w:numId w:val="21"/>
              </w:numPr>
              <w:spacing w:after="0" w:line="240" w:lineRule="auto"/>
              <w:contextualSpacing/>
            </w:pPr>
            <w:r>
              <w:t>La communication dans la relation d’</w:t>
            </w:r>
            <w:proofErr w:type="spellStart"/>
            <w:r>
              <w:t>aide soignant</w:t>
            </w:r>
            <w:proofErr w:type="spellEnd"/>
            <w:r>
              <w:t xml:space="preserve">/soigné. </w:t>
            </w:r>
          </w:p>
          <w:p w14:paraId="05190294" w14:textId="77777777" w:rsidR="00F16B43" w:rsidRDefault="00366E61">
            <w:pPr>
              <w:numPr>
                <w:ilvl w:val="0"/>
                <w:numId w:val="21"/>
              </w:numPr>
              <w:spacing w:after="0" w:line="240" w:lineRule="auto"/>
              <w:contextualSpacing/>
            </w:pPr>
            <w:r>
              <w:t xml:space="preserve">La communication verbale et non verbale. </w:t>
            </w:r>
          </w:p>
          <w:p w14:paraId="2B84A85B" w14:textId="77777777" w:rsidR="00F16B43" w:rsidRDefault="00366E61">
            <w:pPr>
              <w:numPr>
                <w:ilvl w:val="0"/>
                <w:numId w:val="21"/>
              </w:numPr>
              <w:spacing w:after="0" w:line="240" w:lineRule="auto"/>
              <w:contextualSpacing/>
            </w:pPr>
            <w:r>
              <w:t xml:space="preserve">Le respect, la bienveillance. </w:t>
            </w:r>
          </w:p>
        </w:tc>
        <w:tc>
          <w:tcPr>
            <w:tcW w:w="1429" w:type="dxa"/>
            <w:shd w:val="clear" w:color="auto" w:fill="auto"/>
            <w:vAlign w:val="center"/>
          </w:tcPr>
          <w:p w14:paraId="1B3B7491" w14:textId="77777777" w:rsidR="00F16B43" w:rsidRDefault="00366E61">
            <w:pPr>
              <w:spacing w:after="0" w:line="240" w:lineRule="auto"/>
              <w:jc w:val="center"/>
            </w:pPr>
            <w:r>
              <w:t>CM</w:t>
            </w:r>
          </w:p>
        </w:tc>
        <w:tc>
          <w:tcPr>
            <w:tcW w:w="2363" w:type="dxa"/>
            <w:shd w:val="clear" w:color="auto" w:fill="auto"/>
            <w:vAlign w:val="center"/>
          </w:tcPr>
          <w:p w14:paraId="52F3996B" w14:textId="77777777" w:rsidR="00F16B43" w:rsidRDefault="00366E61">
            <w:pPr>
              <w:spacing w:after="0" w:line="240" w:lineRule="auto"/>
            </w:pPr>
            <w:r>
              <w:t xml:space="preserve">L’élève adopte une attitude respectueuse du patient/résident. </w:t>
            </w:r>
          </w:p>
        </w:tc>
      </w:tr>
    </w:tbl>
    <w:p w14:paraId="60C037E3" w14:textId="77777777" w:rsidR="00F16B43" w:rsidRDefault="00F16B43">
      <w:pPr>
        <w:tabs>
          <w:tab w:val="left" w:pos="5843"/>
        </w:tabs>
        <w:spacing w:after="0" w:line="240" w:lineRule="auto"/>
        <w:jc w:val="both"/>
        <w:rPr>
          <w:sz w:val="24"/>
          <w:szCs w:val="24"/>
        </w:rPr>
      </w:pPr>
    </w:p>
    <w:p w14:paraId="492CF208" w14:textId="77777777" w:rsidR="00F16B43" w:rsidRDefault="00366E61">
      <w:pPr>
        <w:tabs>
          <w:tab w:val="left" w:pos="5843"/>
        </w:tabs>
        <w:spacing w:after="0" w:line="240" w:lineRule="auto"/>
        <w:jc w:val="both"/>
        <w:rPr>
          <w:i/>
        </w:rPr>
      </w:pPr>
      <w:r>
        <w:rPr>
          <w:b/>
          <w:i/>
        </w:rPr>
        <w:t>Activité concernée</w:t>
      </w:r>
      <w:r>
        <w:rPr>
          <w:i/>
        </w:rPr>
        <w:t xml:space="preserve"> 1.2. Aider la personne à conserver une image de soi positive.</w:t>
      </w:r>
    </w:p>
    <w:p w14:paraId="5C4DEC54" w14:textId="77777777" w:rsidR="00F16B43" w:rsidRDefault="00366E61">
      <w:pPr>
        <w:tabs>
          <w:tab w:val="left" w:pos="5843"/>
        </w:tabs>
        <w:spacing w:after="0" w:line="240" w:lineRule="auto"/>
        <w:jc w:val="both"/>
        <w:rPr>
          <w:i/>
          <w:sz w:val="24"/>
          <w:szCs w:val="24"/>
        </w:rPr>
      </w:pPr>
      <w:r>
        <w:rPr>
          <w:i/>
          <w:sz w:val="24"/>
          <w:szCs w:val="24"/>
        </w:rPr>
        <w:t xml:space="preserve"> </w:t>
      </w:r>
      <w:r>
        <w:rPr>
          <w:i/>
          <w:sz w:val="24"/>
          <w:szCs w:val="24"/>
        </w:rPr>
        <w:tab/>
      </w:r>
    </w:p>
    <w:tbl>
      <w:tblPr>
        <w:tblStyle w:val="Grilledutableau"/>
        <w:tblW w:w="14709" w:type="dxa"/>
        <w:tblLook w:val="04A0" w:firstRow="1" w:lastRow="0" w:firstColumn="1" w:lastColumn="0" w:noHBand="0" w:noVBand="1"/>
      </w:tblPr>
      <w:tblGrid>
        <w:gridCol w:w="3602"/>
        <w:gridCol w:w="3906"/>
        <w:gridCol w:w="3370"/>
        <w:gridCol w:w="1564"/>
        <w:gridCol w:w="2267"/>
      </w:tblGrid>
      <w:tr w:rsidR="00F16B43" w14:paraId="18E1FB6E" w14:textId="77777777">
        <w:tc>
          <w:tcPr>
            <w:tcW w:w="3602" w:type="dxa"/>
            <w:shd w:val="clear" w:color="auto" w:fill="auto"/>
            <w:vAlign w:val="center"/>
          </w:tcPr>
          <w:p w14:paraId="34704109" w14:textId="77777777" w:rsidR="00F16B43" w:rsidRDefault="00366E61">
            <w:pPr>
              <w:spacing w:after="0" w:line="240" w:lineRule="auto"/>
              <w:jc w:val="center"/>
              <w:rPr>
                <w:b/>
              </w:rPr>
            </w:pPr>
            <w:r>
              <w:rPr>
                <w:b/>
              </w:rPr>
              <w:t>Compétences</w:t>
            </w:r>
          </w:p>
        </w:tc>
        <w:tc>
          <w:tcPr>
            <w:tcW w:w="3906" w:type="dxa"/>
            <w:shd w:val="clear" w:color="auto" w:fill="auto"/>
            <w:vAlign w:val="center"/>
          </w:tcPr>
          <w:p w14:paraId="517BCD09" w14:textId="77777777" w:rsidR="00F16B43" w:rsidRDefault="00366E61">
            <w:pPr>
              <w:spacing w:after="0" w:line="240" w:lineRule="auto"/>
              <w:jc w:val="center"/>
              <w:rPr>
                <w:b/>
              </w:rPr>
            </w:pPr>
            <w:r>
              <w:rPr>
                <w:b/>
              </w:rPr>
              <w:t>Contenus opérationnels (savoir-faire)</w:t>
            </w:r>
          </w:p>
        </w:tc>
        <w:tc>
          <w:tcPr>
            <w:tcW w:w="3370" w:type="dxa"/>
            <w:shd w:val="clear" w:color="auto" w:fill="auto"/>
            <w:vAlign w:val="center"/>
          </w:tcPr>
          <w:p w14:paraId="1575B926" w14:textId="77777777" w:rsidR="00F16B43" w:rsidRDefault="00366E61">
            <w:pPr>
              <w:spacing w:after="0" w:line="240" w:lineRule="auto"/>
              <w:jc w:val="center"/>
              <w:rPr>
                <w:b/>
                <w:sz w:val="28"/>
                <w:szCs w:val="28"/>
              </w:rPr>
            </w:pPr>
            <w:r>
              <w:rPr>
                <w:b/>
              </w:rPr>
              <w:t>Contenus associés (connaissances)</w:t>
            </w:r>
          </w:p>
        </w:tc>
        <w:tc>
          <w:tcPr>
            <w:tcW w:w="1564" w:type="dxa"/>
            <w:shd w:val="clear" w:color="auto" w:fill="auto"/>
            <w:vAlign w:val="center"/>
          </w:tcPr>
          <w:p w14:paraId="604CA957" w14:textId="77777777" w:rsidR="00F16B43" w:rsidRDefault="00366E61">
            <w:pPr>
              <w:spacing w:after="0" w:line="240" w:lineRule="auto"/>
              <w:jc w:val="center"/>
              <w:rPr>
                <w:b/>
              </w:rPr>
            </w:pPr>
            <w:r>
              <w:rPr>
                <w:b/>
              </w:rPr>
              <w:t xml:space="preserve">Classement compétences </w:t>
            </w:r>
          </w:p>
        </w:tc>
        <w:tc>
          <w:tcPr>
            <w:tcW w:w="2267" w:type="dxa"/>
            <w:shd w:val="clear" w:color="auto" w:fill="auto"/>
            <w:vAlign w:val="center"/>
          </w:tcPr>
          <w:p w14:paraId="780953D5" w14:textId="77777777" w:rsidR="00F16B43" w:rsidRDefault="00366E61">
            <w:pPr>
              <w:spacing w:after="0" w:line="240" w:lineRule="auto"/>
              <w:jc w:val="center"/>
              <w:rPr>
                <w:b/>
              </w:rPr>
            </w:pPr>
            <w:r>
              <w:rPr>
                <w:b/>
              </w:rPr>
              <w:t xml:space="preserve">Indicateurs de maitrise </w:t>
            </w:r>
          </w:p>
        </w:tc>
      </w:tr>
      <w:tr w:rsidR="00F16B43" w14:paraId="6C76EF35" w14:textId="77777777">
        <w:trPr>
          <w:trHeight w:val="786"/>
        </w:trPr>
        <w:tc>
          <w:tcPr>
            <w:tcW w:w="3602" w:type="dxa"/>
            <w:shd w:val="clear" w:color="auto" w:fill="auto"/>
            <w:vAlign w:val="center"/>
          </w:tcPr>
          <w:p w14:paraId="307777EA" w14:textId="77777777" w:rsidR="00F16B43" w:rsidRDefault="00366E61">
            <w:pPr>
              <w:tabs>
                <w:tab w:val="left" w:pos="355"/>
              </w:tabs>
              <w:spacing w:after="0" w:line="240" w:lineRule="auto"/>
              <w:ind w:left="71"/>
              <w:rPr>
                <w:rFonts w:cs="Times New Roman"/>
              </w:rPr>
            </w:pPr>
            <w:r>
              <w:t>1.2.1. Sélectionner des comportements adaptés en fonction de la personne.</w:t>
            </w:r>
          </w:p>
        </w:tc>
        <w:tc>
          <w:tcPr>
            <w:tcW w:w="3906" w:type="dxa"/>
            <w:tcBorders>
              <w:left w:val="nil"/>
            </w:tcBorders>
            <w:shd w:val="clear" w:color="auto" w:fill="auto"/>
          </w:tcPr>
          <w:p w14:paraId="72401463" w14:textId="77777777" w:rsidR="00F16B43" w:rsidRDefault="00F16B43">
            <w:pPr>
              <w:spacing w:before="120" w:after="0" w:line="240" w:lineRule="auto"/>
              <w:rPr>
                <w:rFonts w:cs="Times New Roman"/>
                <w:lang w:val="fr-FR" w:eastAsia="fr-FR"/>
              </w:rPr>
            </w:pPr>
          </w:p>
          <w:p w14:paraId="1F5B05A4" w14:textId="77777777" w:rsidR="00F16B43" w:rsidRDefault="00F16B43">
            <w:pPr>
              <w:spacing w:before="120" w:after="0" w:line="240" w:lineRule="auto"/>
              <w:rPr>
                <w:rFonts w:cs="Times New Roman"/>
                <w:lang w:val="fr-FR" w:eastAsia="fr-FR"/>
              </w:rPr>
            </w:pPr>
          </w:p>
          <w:p w14:paraId="01F418CF" w14:textId="77777777" w:rsidR="00F16B43" w:rsidRDefault="00F16B43">
            <w:pPr>
              <w:spacing w:before="120" w:after="0" w:line="240" w:lineRule="auto"/>
              <w:rPr>
                <w:rFonts w:cs="Times New Roman"/>
                <w:lang w:val="fr-FR" w:eastAsia="fr-FR"/>
              </w:rPr>
            </w:pPr>
          </w:p>
        </w:tc>
        <w:tc>
          <w:tcPr>
            <w:tcW w:w="3370" w:type="dxa"/>
            <w:shd w:val="clear" w:color="auto" w:fill="auto"/>
          </w:tcPr>
          <w:p w14:paraId="0C686178" w14:textId="77777777" w:rsidR="00F16B43" w:rsidRDefault="00F16B43">
            <w:pPr>
              <w:spacing w:after="0" w:line="240" w:lineRule="auto"/>
            </w:pPr>
          </w:p>
          <w:p w14:paraId="1B6FE8C7" w14:textId="77777777" w:rsidR="00F16B43" w:rsidRDefault="00366E61">
            <w:pPr>
              <w:numPr>
                <w:ilvl w:val="0"/>
                <w:numId w:val="20"/>
              </w:numPr>
              <w:spacing w:line="240" w:lineRule="auto"/>
              <w:contextualSpacing/>
            </w:pPr>
            <w:r>
              <w:t>La relation d’aide.</w:t>
            </w:r>
          </w:p>
          <w:p w14:paraId="2F41DCE5" w14:textId="77777777" w:rsidR="00F16B43" w:rsidRDefault="00366E61">
            <w:pPr>
              <w:numPr>
                <w:ilvl w:val="0"/>
                <w:numId w:val="20"/>
              </w:numPr>
              <w:spacing w:line="240" w:lineRule="auto"/>
              <w:contextualSpacing/>
            </w:pPr>
            <w:r>
              <w:t>Les troubles psycho-affectifs.</w:t>
            </w:r>
          </w:p>
          <w:p w14:paraId="0CC41A25" w14:textId="77777777" w:rsidR="00F16B43" w:rsidRDefault="00F16B43">
            <w:pPr>
              <w:spacing w:after="0" w:line="240" w:lineRule="auto"/>
              <w:ind w:left="360"/>
            </w:pPr>
          </w:p>
        </w:tc>
        <w:tc>
          <w:tcPr>
            <w:tcW w:w="1564" w:type="dxa"/>
            <w:shd w:val="clear" w:color="auto" w:fill="auto"/>
            <w:vAlign w:val="center"/>
          </w:tcPr>
          <w:p w14:paraId="5A2BAA36" w14:textId="77777777" w:rsidR="00F16B43" w:rsidRDefault="00366E61">
            <w:pPr>
              <w:spacing w:after="0" w:line="240" w:lineRule="auto"/>
              <w:jc w:val="center"/>
            </w:pPr>
            <w:r>
              <w:t>CM</w:t>
            </w:r>
          </w:p>
        </w:tc>
        <w:tc>
          <w:tcPr>
            <w:tcW w:w="2267" w:type="dxa"/>
            <w:shd w:val="clear" w:color="auto" w:fill="auto"/>
            <w:vAlign w:val="center"/>
          </w:tcPr>
          <w:p w14:paraId="582DB49E" w14:textId="77777777" w:rsidR="00F16B43" w:rsidRDefault="00366E61">
            <w:pPr>
              <w:spacing w:after="0" w:line="240" w:lineRule="auto"/>
            </w:pPr>
            <w:r>
              <w:t xml:space="preserve">L’élève adopte des comportements adaptés à la personne. </w:t>
            </w:r>
          </w:p>
        </w:tc>
      </w:tr>
    </w:tbl>
    <w:p w14:paraId="29C3ADFB" w14:textId="77777777" w:rsidR="00F16B43" w:rsidRDefault="00F16B43">
      <w:pPr>
        <w:spacing w:after="0" w:line="240" w:lineRule="auto"/>
        <w:jc w:val="both"/>
        <w:rPr>
          <w:bCs/>
          <w:sz w:val="24"/>
          <w:szCs w:val="24"/>
        </w:rPr>
      </w:pPr>
    </w:p>
    <w:p w14:paraId="52F6350C" w14:textId="77777777" w:rsidR="00F16B43" w:rsidRDefault="00366E61">
      <w:pPr>
        <w:rPr>
          <w:bCs/>
          <w:sz w:val="24"/>
          <w:szCs w:val="24"/>
        </w:rPr>
      </w:pPr>
      <w:r>
        <w:br w:type="page"/>
      </w:r>
    </w:p>
    <w:p w14:paraId="4A5DF669" w14:textId="77777777" w:rsidR="00F16B43" w:rsidRDefault="00366E61">
      <w:pPr>
        <w:spacing w:after="0" w:line="240" w:lineRule="auto"/>
        <w:jc w:val="both"/>
        <w:rPr>
          <w:b/>
          <w:sz w:val="24"/>
          <w:szCs w:val="24"/>
        </w:rPr>
      </w:pPr>
      <w:r>
        <w:rPr>
          <w:b/>
          <w:sz w:val="24"/>
          <w:szCs w:val="24"/>
        </w:rPr>
        <w:lastRenderedPageBreak/>
        <w:t>Fonction 2 : Effectuer des actes délégués par l’infirmier responsable :</w:t>
      </w:r>
    </w:p>
    <w:p w14:paraId="11C2E6F3"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certains soins, traitements;</w:t>
      </w:r>
    </w:p>
    <w:p w14:paraId="7D22B2B8"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certaines surveillances en appliquant les principes prévus à la 1</w:t>
      </w:r>
      <w:r>
        <w:rPr>
          <w:b/>
          <w:sz w:val="24"/>
          <w:szCs w:val="24"/>
          <w:vertAlign w:val="superscript"/>
        </w:rPr>
        <w:t>ère</w:t>
      </w:r>
      <w:r>
        <w:rPr>
          <w:b/>
          <w:sz w:val="24"/>
          <w:szCs w:val="24"/>
        </w:rPr>
        <w:t xml:space="preserve"> fonction et en respectant les règles d’hygiène, d’asepsie, de sécurité et d’ergonomie.</w:t>
      </w:r>
    </w:p>
    <w:p w14:paraId="372F30C2" w14:textId="77777777" w:rsidR="00F16B43" w:rsidRDefault="00F16B43">
      <w:pPr>
        <w:spacing w:after="0" w:line="240" w:lineRule="auto"/>
        <w:jc w:val="both"/>
        <w:rPr>
          <w:sz w:val="24"/>
          <w:szCs w:val="24"/>
        </w:rPr>
      </w:pPr>
    </w:p>
    <w:p w14:paraId="286E5C51" w14:textId="77777777" w:rsidR="00F16B43" w:rsidRDefault="00366E61">
      <w:pPr>
        <w:spacing w:after="0" w:line="240" w:lineRule="auto"/>
        <w:jc w:val="both"/>
        <w:rPr>
          <w:b/>
          <w:sz w:val="24"/>
          <w:szCs w:val="24"/>
        </w:rPr>
      </w:pPr>
      <w:r>
        <w:rPr>
          <w:b/>
          <w:sz w:val="24"/>
          <w:szCs w:val="24"/>
        </w:rPr>
        <w:t xml:space="preserve">Activités : </w:t>
      </w:r>
    </w:p>
    <w:p w14:paraId="2CD86119" w14:textId="77777777" w:rsidR="00F16B43" w:rsidRDefault="00366E61">
      <w:r>
        <w:t xml:space="preserve">2.14. Observer et signaler les changements chez le patient/résident sur les plans physique, psychologique et social dans le contexte des activités de la vie quotidienne. </w:t>
      </w:r>
    </w:p>
    <w:p w14:paraId="0411D57A" w14:textId="77777777" w:rsidR="00F16B43" w:rsidRDefault="00366E61">
      <w:pPr>
        <w:rPr>
          <w:i/>
        </w:rPr>
      </w:pPr>
      <w:r>
        <w:rPr>
          <w:b/>
          <w:i/>
        </w:rPr>
        <w:t>Activité concernée</w:t>
      </w:r>
      <w:r>
        <w:rPr>
          <w:i/>
        </w:rPr>
        <w:t xml:space="preserve"> 2.14. Observer et signaler les changements chez le patient/résident sur les plans physique, psychologique et social dans le contexte des activités de la vie quotidienne.</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300C803A" w14:textId="77777777">
        <w:tc>
          <w:tcPr>
            <w:tcW w:w="3652" w:type="dxa"/>
            <w:shd w:val="clear" w:color="auto" w:fill="auto"/>
            <w:vAlign w:val="center"/>
          </w:tcPr>
          <w:p w14:paraId="3B37512F"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543243D3"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2760E7FF"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4BB0DC28" w14:textId="77777777" w:rsidR="00F16B43" w:rsidRDefault="00366E61">
            <w:pPr>
              <w:spacing w:after="0" w:line="240" w:lineRule="auto"/>
              <w:jc w:val="center"/>
              <w:rPr>
                <w:b/>
              </w:rPr>
            </w:pPr>
            <w:r>
              <w:rPr>
                <w:b/>
              </w:rPr>
              <w:t xml:space="preserve">Classement </w:t>
            </w:r>
          </w:p>
          <w:p w14:paraId="5AFABF0D"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60802B5D" w14:textId="77777777" w:rsidR="00F16B43" w:rsidRDefault="00366E61">
            <w:pPr>
              <w:spacing w:after="0" w:line="240" w:lineRule="auto"/>
              <w:jc w:val="center"/>
              <w:rPr>
                <w:b/>
              </w:rPr>
            </w:pPr>
            <w:r>
              <w:rPr>
                <w:b/>
              </w:rPr>
              <w:t xml:space="preserve">Indicateurs de maitrise </w:t>
            </w:r>
          </w:p>
        </w:tc>
      </w:tr>
      <w:tr w:rsidR="00F16B43" w14:paraId="7512E510" w14:textId="77777777">
        <w:trPr>
          <w:trHeight w:val="786"/>
        </w:trPr>
        <w:tc>
          <w:tcPr>
            <w:tcW w:w="3652" w:type="dxa"/>
            <w:shd w:val="clear" w:color="auto" w:fill="auto"/>
            <w:vAlign w:val="center"/>
          </w:tcPr>
          <w:p w14:paraId="6AA00B0F" w14:textId="77777777" w:rsidR="00F16B43" w:rsidRDefault="00366E61" w:rsidP="00997900">
            <w:pPr>
              <w:spacing w:after="0" w:line="240" w:lineRule="auto"/>
            </w:pPr>
            <w:r>
              <w:t>2.14.1. Repérer les changements de comportements (humeur, sociabilité…).</w:t>
            </w:r>
          </w:p>
          <w:p w14:paraId="18D51E0F" w14:textId="77777777" w:rsidR="00F16B43" w:rsidRDefault="00F16B43">
            <w:pPr>
              <w:spacing w:after="0" w:line="240" w:lineRule="auto"/>
              <w:ind w:left="356" w:hanging="356"/>
            </w:pPr>
          </w:p>
        </w:tc>
        <w:tc>
          <w:tcPr>
            <w:tcW w:w="3873" w:type="dxa"/>
            <w:tcBorders>
              <w:left w:val="nil"/>
            </w:tcBorders>
            <w:shd w:val="clear" w:color="auto" w:fill="auto"/>
            <w:vAlign w:val="center"/>
          </w:tcPr>
          <w:p w14:paraId="42EEF699" w14:textId="77777777" w:rsidR="00F16B43" w:rsidRDefault="00366E61">
            <w:pPr>
              <w:spacing w:after="0" w:line="240" w:lineRule="auto"/>
              <w:rPr>
                <w:rFonts w:cs="Times New Roman"/>
                <w:lang w:val="fr-FR" w:eastAsia="fr-FR"/>
              </w:rPr>
            </w:pPr>
            <w:r>
              <w:rPr>
                <w:rFonts w:cs="Times New Roman"/>
                <w:lang w:val="fr-FR" w:eastAsia="fr-FR"/>
              </w:rPr>
              <w:t>Savoir reconnaitre les changements, observer, calibrer.</w:t>
            </w:r>
          </w:p>
        </w:tc>
        <w:tc>
          <w:tcPr>
            <w:tcW w:w="3390" w:type="dxa"/>
            <w:shd w:val="clear" w:color="auto" w:fill="auto"/>
          </w:tcPr>
          <w:p w14:paraId="64771A8E" w14:textId="77777777" w:rsidR="00F16B43" w:rsidRDefault="00F16B43">
            <w:pPr>
              <w:spacing w:after="0" w:line="240" w:lineRule="auto"/>
            </w:pPr>
          </w:p>
          <w:p w14:paraId="4842A4A9" w14:textId="77777777" w:rsidR="00F16B43" w:rsidRDefault="00366E61">
            <w:pPr>
              <w:numPr>
                <w:ilvl w:val="0"/>
                <w:numId w:val="23"/>
              </w:numPr>
              <w:spacing w:line="240" w:lineRule="auto"/>
              <w:contextualSpacing/>
            </w:pPr>
            <w:r>
              <w:t>Les émotions.</w:t>
            </w:r>
          </w:p>
          <w:p w14:paraId="3FB3B086" w14:textId="77777777" w:rsidR="00F16B43" w:rsidRDefault="00366E61">
            <w:pPr>
              <w:numPr>
                <w:ilvl w:val="0"/>
                <w:numId w:val="23"/>
              </w:numPr>
              <w:spacing w:line="240" w:lineRule="auto"/>
              <w:contextualSpacing/>
            </w:pPr>
            <w:r>
              <w:t>Les sentiments.</w:t>
            </w:r>
          </w:p>
          <w:p w14:paraId="6B87E94E" w14:textId="77777777" w:rsidR="00F16B43" w:rsidRDefault="00366E61">
            <w:pPr>
              <w:numPr>
                <w:ilvl w:val="0"/>
                <w:numId w:val="23"/>
              </w:numPr>
              <w:spacing w:line="240" w:lineRule="auto"/>
              <w:contextualSpacing/>
            </w:pPr>
            <w:r>
              <w:t>Les comportements.</w:t>
            </w:r>
          </w:p>
        </w:tc>
        <w:tc>
          <w:tcPr>
            <w:tcW w:w="1430" w:type="dxa"/>
            <w:shd w:val="clear" w:color="auto" w:fill="auto"/>
            <w:vAlign w:val="center"/>
          </w:tcPr>
          <w:p w14:paraId="580E535D" w14:textId="77777777" w:rsidR="00F16B43" w:rsidRDefault="00366E61">
            <w:pPr>
              <w:spacing w:after="0" w:line="240" w:lineRule="auto"/>
              <w:jc w:val="center"/>
            </w:pPr>
            <w:r>
              <w:t>CM</w:t>
            </w:r>
          </w:p>
        </w:tc>
        <w:tc>
          <w:tcPr>
            <w:tcW w:w="2364" w:type="dxa"/>
            <w:shd w:val="clear" w:color="auto" w:fill="auto"/>
          </w:tcPr>
          <w:p w14:paraId="38A104B5" w14:textId="77777777" w:rsidR="00F16B43" w:rsidRDefault="00F16B43">
            <w:pPr>
              <w:spacing w:after="0" w:line="240" w:lineRule="auto"/>
            </w:pPr>
          </w:p>
          <w:p w14:paraId="143E5924" w14:textId="77777777" w:rsidR="00F16B43" w:rsidRDefault="00366E61">
            <w:pPr>
              <w:spacing w:after="0" w:line="240" w:lineRule="auto"/>
            </w:pPr>
            <w:r>
              <w:t xml:space="preserve">L’élève est capable de repérer les changements de comportements du patient/résident. </w:t>
            </w:r>
          </w:p>
          <w:p w14:paraId="36EE7533" w14:textId="77777777" w:rsidR="00F16B43" w:rsidRDefault="00F16B43">
            <w:pPr>
              <w:spacing w:after="0" w:line="240" w:lineRule="auto"/>
            </w:pPr>
          </w:p>
        </w:tc>
      </w:tr>
      <w:tr w:rsidR="00F16B43" w14:paraId="5E86E33A" w14:textId="77777777">
        <w:trPr>
          <w:trHeight w:val="786"/>
        </w:trPr>
        <w:tc>
          <w:tcPr>
            <w:tcW w:w="3652" w:type="dxa"/>
            <w:shd w:val="clear" w:color="auto" w:fill="auto"/>
            <w:vAlign w:val="center"/>
          </w:tcPr>
          <w:p w14:paraId="70EA9836" w14:textId="77777777" w:rsidR="00F16B43" w:rsidRDefault="00366E61" w:rsidP="00997900">
            <w:pPr>
              <w:spacing w:after="0" w:line="240" w:lineRule="auto"/>
            </w:pPr>
            <w:r>
              <w:t>2.14.3. S’informer au sujet de la douleur, de la fatigue, des nausées, des problèmes de sommeil éprouvés par le patient /résident.</w:t>
            </w:r>
          </w:p>
          <w:p w14:paraId="72DE4421" w14:textId="77777777" w:rsidR="00F16B43" w:rsidRDefault="00F16B43">
            <w:pPr>
              <w:spacing w:after="0" w:line="240" w:lineRule="auto"/>
              <w:ind w:left="356" w:hanging="356"/>
            </w:pPr>
          </w:p>
        </w:tc>
        <w:tc>
          <w:tcPr>
            <w:tcW w:w="3873" w:type="dxa"/>
            <w:tcBorders>
              <w:left w:val="nil"/>
            </w:tcBorders>
            <w:shd w:val="clear" w:color="auto" w:fill="auto"/>
            <w:vAlign w:val="center"/>
          </w:tcPr>
          <w:p w14:paraId="53E89136" w14:textId="77777777" w:rsidR="00F16B43" w:rsidRDefault="00366E61">
            <w:pPr>
              <w:spacing w:after="0" w:line="240" w:lineRule="auto"/>
              <w:rPr>
                <w:rFonts w:cs="Times New Roman"/>
                <w:lang w:val="fr-FR" w:eastAsia="fr-FR"/>
              </w:rPr>
            </w:pPr>
            <w:r>
              <w:rPr>
                <w:rFonts w:cs="Times New Roman"/>
                <w:lang w:val="fr-FR" w:eastAsia="fr-FR"/>
              </w:rPr>
              <w:t>Rechercher les informations.</w:t>
            </w:r>
          </w:p>
          <w:p w14:paraId="1C179BC3" w14:textId="77777777" w:rsidR="00F16B43" w:rsidRDefault="00366E61">
            <w:pPr>
              <w:spacing w:after="0" w:line="240" w:lineRule="auto"/>
              <w:rPr>
                <w:rFonts w:cs="Times New Roman"/>
                <w:lang w:val="fr-FR" w:eastAsia="fr-FR"/>
              </w:rPr>
            </w:pPr>
            <w:r>
              <w:rPr>
                <w:rFonts w:cs="Times New Roman"/>
                <w:lang w:val="fr-FR" w:eastAsia="fr-FR"/>
              </w:rPr>
              <w:t>Poser les bonnes questions.</w:t>
            </w:r>
          </w:p>
          <w:p w14:paraId="50BF44D5" w14:textId="77777777" w:rsidR="00F16B43" w:rsidRDefault="00366E61">
            <w:pPr>
              <w:spacing w:after="0" w:line="240" w:lineRule="auto"/>
              <w:rPr>
                <w:rFonts w:cs="Times New Roman"/>
                <w:lang w:val="fr-FR" w:eastAsia="fr-FR"/>
              </w:rPr>
            </w:pPr>
            <w:r>
              <w:rPr>
                <w:rFonts w:cs="Times New Roman"/>
                <w:lang w:val="fr-FR" w:eastAsia="fr-FR"/>
              </w:rPr>
              <w:t>Collecter des données auprès du patient/résident.</w:t>
            </w:r>
          </w:p>
        </w:tc>
        <w:tc>
          <w:tcPr>
            <w:tcW w:w="3390" w:type="dxa"/>
            <w:shd w:val="clear" w:color="auto" w:fill="auto"/>
          </w:tcPr>
          <w:p w14:paraId="54C073AC" w14:textId="77777777" w:rsidR="00F16B43" w:rsidRDefault="00F16B43">
            <w:pPr>
              <w:spacing w:after="0" w:line="240" w:lineRule="auto"/>
            </w:pPr>
          </w:p>
          <w:p w14:paraId="76227495" w14:textId="77777777" w:rsidR="00F16B43" w:rsidRDefault="00366E61">
            <w:pPr>
              <w:numPr>
                <w:ilvl w:val="0"/>
                <w:numId w:val="24"/>
              </w:numPr>
              <w:spacing w:line="240" w:lineRule="auto"/>
              <w:contextualSpacing/>
            </w:pPr>
            <w:r>
              <w:t xml:space="preserve">L’écoute active. </w:t>
            </w:r>
          </w:p>
          <w:p w14:paraId="22DF75F0" w14:textId="77777777" w:rsidR="00F16B43" w:rsidRDefault="00366E61">
            <w:pPr>
              <w:numPr>
                <w:ilvl w:val="0"/>
                <w:numId w:val="24"/>
              </w:numPr>
              <w:spacing w:line="240" w:lineRule="auto"/>
              <w:contextualSpacing/>
            </w:pPr>
            <w:r>
              <w:t xml:space="preserve">L’empathie. </w:t>
            </w:r>
          </w:p>
        </w:tc>
        <w:tc>
          <w:tcPr>
            <w:tcW w:w="1430" w:type="dxa"/>
            <w:shd w:val="clear" w:color="auto" w:fill="auto"/>
            <w:vAlign w:val="center"/>
          </w:tcPr>
          <w:p w14:paraId="71BC2AC3" w14:textId="77777777" w:rsidR="00F16B43" w:rsidRDefault="00366E61">
            <w:pPr>
              <w:spacing w:after="0" w:line="240" w:lineRule="auto"/>
              <w:jc w:val="center"/>
            </w:pPr>
            <w:r>
              <w:t>CM</w:t>
            </w:r>
          </w:p>
        </w:tc>
        <w:tc>
          <w:tcPr>
            <w:tcW w:w="2364" w:type="dxa"/>
            <w:shd w:val="clear" w:color="auto" w:fill="auto"/>
          </w:tcPr>
          <w:p w14:paraId="5AC16BFB" w14:textId="77777777" w:rsidR="00F16B43" w:rsidRDefault="00F16B43">
            <w:pPr>
              <w:spacing w:after="0" w:line="240" w:lineRule="auto"/>
            </w:pPr>
          </w:p>
          <w:p w14:paraId="495860D0" w14:textId="77777777" w:rsidR="00F16B43" w:rsidRDefault="00366E61">
            <w:pPr>
              <w:spacing w:after="0" w:line="240" w:lineRule="auto"/>
            </w:pPr>
            <w:r>
              <w:t xml:space="preserve">L’élève s’informe de l’état général du patient/résident. </w:t>
            </w:r>
          </w:p>
        </w:tc>
      </w:tr>
      <w:tr w:rsidR="00F16B43" w14:paraId="1314D1A6" w14:textId="77777777">
        <w:trPr>
          <w:trHeight w:val="786"/>
        </w:trPr>
        <w:tc>
          <w:tcPr>
            <w:tcW w:w="3652" w:type="dxa"/>
            <w:shd w:val="clear" w:color="auto" w:fill="auto"/>
            <w:vAlign w:val="center"/>
          </w:tcPr>
          <w:p w14:paraId="77C815D6" w14:textId="77777777" w:rsidR="00F16B43" w:rsidRDefault="00366E61" w:rsidP="00997900">
            <w:pPr>
              <w:spacing w:after="0" w:line="240" w:lineRule="auto"/>
            </w:pPr>
            <w:r>
              <w:t>2.14.4. Consigner fidèlement les observations suivant la procédure mise en place.</w:t>
            </w:r>
          </w:p>
          <w:p w14:paraId="51FAB6EA" w14:textId="77777777" w:rsidR="00F16B43" w:rsidRDefault="00F16B43">
            <w:pPr>
              <w:spacing w:after="0" w:line="240" w:lineRule="auto"/>
              <w:ind w:left="356" w:hanging="356"/>
            </w:pPr>
          </w:p>
        </w:tc>
        <w:tc>
          <w:tcPr>
            <w:tcW w:w="3873" w:type="dxa"/>
            <w:tcBorders>
              <w:left w:val="nil"/>
            </w:tcBorders>
            <w:shd w:val="clear" w:color="auto" w:fill="auto"/>
            <w:vAlign w:val="center"/>
          </w:tcPr>
          <w:p w14:paraId="1A4818BC" w14:textId="77777777" w:rsidR="00F16B43" w:rsidRDefault="00366E61">
            <w:pPr>
              <w:spacing w:after="0" w:line="240" w:lineRule="auto"/>
              <w:rPr>
                <w:rFonts w:cs="Times New Roman"/>
                <w:lang w:val="fr-FR" w:eastAsia="fr-FR"/>
              </w:rPr>
            </w:pPr>
            <w:r>
              <w:rPr>
                <w:rFonts w:cs="Times New Roman"/>
                <w:lang w:val="fr-FR" w:eastAsia="fr-FR"/>
              </w:rPr>
              <w:t>Savoir utiliser les outils de communication écrite professionnels.</w:t>
            </w:r>
          </w:p>
        </w:tc>
        <w:tc>
          <w:tcPr>
            <w:tcW w:w="3390" w:type="dxa"/>
            <w:shd w:val="clear" w:color="auto" w:fill="auto"/>
          </w:tcPr>
          <w:p w14:paraId="5AE9A316" w14:textId="77777777" w:rsidR="00F16B43" w:rsidRDefault="00366E61">
            <w:pPr>
              <w:numPr>
                <w:ilvl w:val="0"/>
                <w:numId w:val="25"/>
              </w:numPr>
              <w:spacing w:after="0" w:line="240" w:lineRule="auto"/>
              <w:contextualSpacing/>
            </w:pPr>
            <w:r>
              <w:t xml:space="preserve">La transmission des observations. </w:t>
            </w:r>
          </w:p>
          <w:p w14:paraId="50226513" w14:textId="77777777" w:rsidR="00F16B43" w:rsidRDefault="00366E61">
            <w:pPr>
              <w:numPr>
                <w:ilvl w:val="0"/>
                <w:numId w:val="25"/>
              </w:numPr>
              <w:spacing w:after="0" w:line="240" w:lineRule="auto"/>
              <w:contextualSpacing/>
            </w:pPr>
            <w:r>
              <w:t>Distinguer l’essentiel de l’accessoire.</w:t>
            </w:r>
          </w:p>
          <w:p w14:paraId="528C5AD3" w14:textId="77777777" w:rsidR="00F16B43" w:rsidRDefault="00366E61">
            <w:pPr>
              <w:numPr>
                <w:ilvl w:val="0"/>
                <w:numId w:val="25"/>
              </w:numPr>
              <w:spacing w:after="0" w:line="240" w:lineRule="auto"/>
              <w:contextualSpacing/>
            </w:pPr>
            <w:r>
              <w:t xml:space="preserve"> Les outils de communication.</w:t>
            </w:r>
          </w:p>
        </w:tc>
        <w:tc>
          <w:tcPr>
            <w:tcW w:w="1430" w:type="dxa"/>
            <w:shd w:val="clear" w:color="auto" w:fill="auto"/>
            <w:vAlign w:val="center"/>
          </w:tcPr>
          <w:p w14:paraId="6D853115" w14:textId="77777777" w:rsidR="00F16B43" w:rsidRDefault="00366E61">
            <w:pPr>
              <w:spacing w:after="0" w:line="240" w:lineRule="auto"/>
              <w:jc w:val="center"/>
            </w:pPr>
            <w:r>
              <w:t>CM</w:t>
            </w:r>
          </w:p>
        </w:tc>
        <w:tc>
          <w:tcPr>
            <w:tcW w:w="2364" w:type="dxa"/>
            <w:shd w:val="clear" w:color="auto" w:fill="auto"/>
          </w:tcPr>
          <w:p w14:paraId="29B8EA11" w14:textId="77777777" w:rsidR="00F16B43" w:rsidRDefault="00F16B43">
            <w:pPr>
              <w:spacing w:after="0" w:line="240" w:lineRule="auto"/>
            </w:pPr>
          </w:p>
          <w:p w14:paraId="35F85655" w14:textId="77777777" w:rsidR="00F16B43" w:rsidRDefault="00366E61">
            <w:pPr>
              <w:spacing w:after="0" w:line="240" w:lineRule="auto"/>
            </w:pPr>
            <w:r>
              <w:t xml:space="preserve">L’élève transmet les informations de manière écrite. </w:t>
            </w:r>
          </w:p>
        </w:tc>
      </w:tr>
    </w:tbl>
    <w:p w14:paraId="20BB8DD2" w14:textId="0A79FE64" w:rsidR="00F16B43" w:rsidRDefault="00F16B43">
      <w:pPr>
        <w:spacing w:after="0" w:line="240" w:lineRule="auto"/>
        <w:jc w:val="both"/>
        <w:rPr>
          <w:b/>
          <w:sz w:val="24"/>
          <w:szCs w:val="24"/>
        </w:rPr>
      </w:pPr>
    </w:p>
    <w:p w14:paraId="0520FCED" w14:textId="77777777" w:rsidR="00BB1FA0" w:rsidRDefault="00BB1FA0">
      <w:pPr>
        <w:spacing w:after="0" w:line="240" w:lineRule="auto"/>
        <w:jc w:val="both"/>
        <w:rPr>
          <w:b/>
          <w:sz w:val="24"/>
          <w:szCs w:val="24"/>
        </w:rPr>
      </w:pPr>
    </w:p>
    <w:p w14:paraId="563C73D3" w14:textId="77777777" w:rsidR="00F16B43" w:rsidRDefault="00366E61">
      <w:pPr>
        <w:spacing w:after="0" w:line="240" w:lineRule="auto"/>
        <w:jc w:val="both"/>
        <w:rPr>
          <w:b/>
          <w:sz w:val="24"/>
          <w:szCs w:val="24"/>
        </w:rPr>
      </w:pPr>
      <w:r>
        <w:rPr>
          <w:b/>
          <w:sz w:val="24"/>
          <w:szCs w:val="24"/>
        </w:rPr>
        <w:lastRenderedPageBreak/>
        <w:t>Fonction 3 : Assurer une communication appropriée </w:t>
      </w:r>
    </w:p>
    <w:p w14:paraId="68344AE1"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 résident, patient ou sa famille, son entourage,</w:t>
      </w:r>
    </w:p>
    <w:p w14:paraId="392982CA"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responsables hiérarchiques,</w:t>
      </w:r>
    </w:p>
    <w:p w14:paraId="088B4C30"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autres membres de l’équipe, en appliquant les principes prévus à la 1</w:t>
      </w:r>
      <w:r>
        <w:rPr>
          <w:b/>
          <w:sz w:val="24"/>
          <w:szCs w:val="24"/>
          <w:vertAlign w:val="superscript"/>
        </w:rPr>
        <w:t>ère</w:t>
      </w:r>
      <w:r>
        <w:rPr>
          <w:b/>
          <w:sz w:val="24"/>
          <w:szCs w:val="24"/>
        </w:rPr>
        <w:t xml:space="preserve"> fonction.</w:t>
      </w:r>
    </w:p>
    <w:p w14:paraId="62F687E1" w14:textId="77777777" w:rsidR="00F16B43" w:rsidRDefault="00F16B43">
      <w:pPr>
        <w:spacing w:after="0" w:line="240" w:lineRule="auto"/>
        <w:jc w:val="both"/>
        <w:rPr>
          <w:sz w:val="24"/>
          <w:szCs w:val="24"/>
        </w:rPr>
      </w:pPr>
    </w:p>
    <w:p w14:paraId="26C7B6A7" w14:textId="77777777" w:rsidR="00F16B43" w:rsidRDefault="00366E61">
      <w:pPr>
        <w:spacing w:after="0" w:line="240" w:lineRule="auto"/>
        <w:jc w:val="both"/>
        <w:rPr>
          <w:b/>
          <w:sz w:val="24"/>
          <w:szCs w:val="24"/>
        </w:rPr>
      </w:pPr>
      <w:r>
        <w:rPr>
          <w:b/>
          <w:sz w:val="24"/>
          <w:szCs w:val="24"/>
        </w:rPr>
        <w:t xml:space="preserve">Activités : </w:t>
      </w:r>
    </w:p>
    <w:p w14:paraId="56B6FE6E" w14:textId="77777777" w:rsidR="00F16B43" w:rsidRDefault="00366E61">
      <w:pPr>
        <w:spacing w:after="0" w:line="240" w:lineRule="auto"/>
        <w:ind w:left="357" w:hanging="357"/>
      </w:pPr>
      <w:r>
        <w:rPr>
          <w:sz w:val="24"/>
          <w:szCs w:val="24"/>
        </w:rPr>
        <w:t xml:space="preserve">3.1. </w:t>
      </w:r>
      <w:r>
        <w:t>Se présenter et ou participer à l’accueil et au départ du patient /résident.</w:t>
      </w:r>
    </w:p>
    <w:p w14:paraId="454BB307" w14:textId="77777777" w:rsidR="00F16B43" w:rsidRDefault="00366E61">
      <w:pPr>
        <w:spacing w:after="0" w:line="240" w:lineRule="auto"/>
        <w:ind w:left="357" w:hanging="357"/>
      </w:pPr>
      <w:r>
        <w:t>3.2. Répondre aux demandes des patient/résident et y donner la suite appropriée.</w:t>
      </w:r>
    </w:p>
    <w:p w14:paraId="041FF10F" w14:textId="77777777" w:rsidR="00F16B43" w:rsidRDefault="00366E61">
      <w:pPr>
        <w:spacing w:after="0" w:line="240" w:lineRule="auto"/>
        <w:ind w:left="357" w:hanging="357"/>
      </w:pPr>
      <w:r>
        <w:t>3.3. Être à l’écoute de la personne ou de son entourage.</w:t>
      </w:r>
    </w:p>
    <w:p w14:paraId="586F73EF" w14:textId="77777777" w:rsidR="00F16B43" w:rsidRDefault="00366E61">
      <w:pPr>
        <w:spacing w:after="0" w:line="240" w:lineRule="auto"/>
        <w:ind w:left="357" w:hanging="357"/>
      </w:pPr>
      <w:r>
        <w:t>3.4. Soutenir le patient/résident et son entourage dans les moments difficiles.</w:t>
      </w:r>
    </w:p>
    <w:p w14:paraId="46BF8D76" w14:textId="77777777" w:rsidR="00F16B43" w:rsidRDefault="00366E61">
      <w:pPr>
        <w:spacing w:after="0" w:line="240" w:lineRule="auto"/>
        <w:ind w:left="357" w:hanging="357"/>
      </w:pPr>
      <w:r>
        <w:t>3.5. Participer à l’accompagnement d’un patient/résident en fin de vie.</w:t>
      </w:r>
    </w:p>
    <w:p w14:paraId="3DA2C873" w14:textId="77777777" w:rsidR="00F16B43" w:rsidRDefault="00366E61">
      <w:pPr>
        <w:spacing w:after="0" w:line="240" w:lineRule="auto"/>
        <w:ind w:left="357" w:hanging="357"/>
      </w:pPr>
      <w:r>
        <w:t>3.6. Signaler les problèmes en temps utile.</w:t>
      </w:r>
    </w:p>
    <w:p w14:paraId="28F0C2CA" w14:textId="77777777" w:rsidR="00F16B43" w:rsidRDefault="00366E61">
      <w:pPr>
        <w:spacing w:after="0" w:line="240" w:lineRule="auto"/>
        <w:ind w:left="357" w:hanging="357"/>
      </w:pPr>
      <w:r>
        <w:t>3.7. Faire rapport à l’infirmier sur les tâches déléguées.</w:t>
      </w:r>
    </w:p>
    <w:p w14:paraId="376D7F26" w14:textId="77777777" w:rsidR="00F16B43" w:rsidRDefault="00366E61">
      <w:pPr>
        <w:spacing w:after="0" w:line="240" w:lineRule="auto"/>
        <w:ind w:left="357" w:hanging="357"/>
      </w:pPr>
      <w:r>
        <w:t xml:space="preserve">3.9. Participer aux réunions de concertation communes au sujet des patients/résidents. </w:t>
      </w:r>
    </w:p>
    <w:p w14:paraId="7EB39E61" w14:textId="77777777" w:rsidR="00F16B43" w:rsidRDefault="00F16B43">
      <w:pPr>
        <w:ind w:left="356" w:hanging="356"/>
        <w:rPr>
          <w:b/>
          <w:i/>
        </w:rPr>
      </w:pPr>
    </w:p>
    <w:p w14:paraId="4BCFFDAD" w14:textId="77777777" w:rsidR="00F16B43" w:rsidRDefault="00366E61">
      <w:pPr>
        <w:ind w:left="356" w:hanging="356"/>
        <w:rPr>
          <w:i/>
        </w:rPr>
      </w:pPr>
      <w:r>
        <w:rPr>
          <w:b/>
          <w:i/>
        </w:rPr>
        <w:t xml:space="preserve">Activité concernée </w:t>
      </w:r>
      <w:r>
        <w:rPr>
          <w:i/>
        </w:rPr>
        <w:t>3.1. Se présenter et ou participer à l’accueil et au départ du patient /résident.</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3F19C838" w14:textId="77777777">
        <w:tc>
          <w:tcPr>
            <w:tcW w:w="3652" w:type="dxa"/>
            <w:shd w:val="clear" w:color="auto" w:fill="auto"/>
            <w:vAlign w:val="center"/>
          </w:tcPr>
          <w:p w14:paraId="0543BB3B"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27270B2"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4B5A2139"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5BB96943" w14:textId="77777777" w:rsidR="00F16B43" w:rsidRDefault="00366E61">
            <w:pPr>
              <w:spacing w:after="0" w:line="240" w:lineRule="auto"/>
              <w:jc w:val="center"/>
              <w:rPr>
                <w:b/>
              </w:rPr>
            </w:pPr>
            <w:r>
              <w:rPr>
                <w:b/>
              </w:rPr>
              <w:t xml:space="preserve">Classement </w:t>
            </w:r>
          </w:p>
          <w:p w14:paraId="73081C35"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192F1A89" w14:textId="77777777" w:rsidR="00F16B43" w:rsidRDefault="00366E61">
            <w:pPr>
              <w:spacing w:after="0" w:line="240" w:lineRule="auto"/>
              <w:jc w:val="center"/>
              <w:rPr>
                <w:b/>
              </w:rPr>
            </w:pPr>
            <w:r>
              <w:rPr>
                <w:b/>
              </w:rPr>
              <w:t xml:space="preserve">Indicateurs de maitrise </w:t>
            </w:r>
          </w:p>
        </w:tc>
      </w:tr>
      <w:tr w:rsidR="00F16B43" w14:paraId="2DA373DC" w14:textId="77777777">
        <w:trPr>
          <w:trHeight w:val="786"/>
        </w:trPr>
        <w:tc>
          <w:tcPr>
            <w:tcW w:w="3652" w:type="dxa"/>
            <w:shd w:val="clear" w:color="auto" w:fill="auto"/>
            <w:vAlign w:val="center"/>
          </w:tcPr>
          <w:p w14:paraId="5B22ED00" w14:textId="77777777" w:rsidR="00F16B43" w:rsidRDefault="00366E61" w:rsidP="00B55CA2">
            <w:pPr>
              <w:spacing w:after="0" w:line="240" w:lineRule="auto"/>
            </w:pPr>
            <w:r>
              <w:t>3.1.1. Se présenter et présenter son rôle dans l’équipe.</w:t>
            </w:r>
          </w:p>
        </w:tc>
        <w:tc>
          <w:tcPr>
            <w:tcW w:w="3873" w:type="dxa"/>
            <w:tcBorders>
              <w:left w:val="nil"/>
            </w:tcBorders>
            <w:shd w:val="clear" w:color="auto" w:fill="auto"/>
            <w:vAlign w:val="center"/>
          </w:tcPr>
          <w:p w14:paraId="65EAFEFA" w14:textId="77777777" w:rsidR="00F16B43" w:rsidRDefault="00366E61">
            <w:pPr>
              <w:spacing w:after="0" w:line="240" w:lineRule="auto"/>
              <w:rPr>
                <w:rFonts w:cs="Times New Roman"/>
                <w:lang w:val="fr-FR" w:eastAsia="fr-FR"/>
              </w:rPr>
            </w:pPr>
            <w:r>
              <w:rPr>
                <w:rFonts w:cs="Times New Roman"/>
                <w:lang w:val="fr-FR" w:eastAsia="fr-FR"/>
              </w:rPr>
              <w:t>Se présenter au patient/résident.</w:t>
            </w:r>
          </w:p>
        </w:tc>
        <w:tc>
          <w:tcPr>
            <w:tcW w:w="3390" w:type="dxa"/>
            <w:shd w:val="clear" w:color="auto" w:fill="auto"/>
          </w:tcPr>
          <w:p w14:paraId="03449ED5" w14:textId="77777777" w:rsidR="00F16B43" w:rsidRDefault="00F16B43">
            <w:pPr>
              <w:spacing w:after="0" w:line="240" w:lineRule="auto"/>
            </w:pPr>
          </w:p>
          <w:p w14:paraId="7A8DF4F7" w14:textId="77777777" w:rsidR="00F16B43" w:rsidRDefault="00366E61">
            <w:pPr>
              <w:numPr>
                <w:ilvl w:val="0"/>
                <w:numId w:val="26"/>
              </w:numPr>
              <w:spacing w:line="240" w:lineRule="auto"/>
              <w:contextualSpacing/>
            </w:pPr>
            <w:r>
              <w:t xml:space="preserve">La communication et la relation dans le contexte professionnel. </w:t>
            </w:r>
          </w:p>
          <w:p w14:paraId="32FBB2A7" w14:textId="77777777" w:rsidR="00F16B43" w:rsidRDefault="00366E61">
            <w:pPr>
              <w:numPr>
                <w:ilvl w:val="0"/>
                <w:numId w:val="26"/>
              </w:numPr>
              <w:spacing w:line="240" w:lineRule="auto"/>
              <w:contextualSpacing/>
            </w:pPr>
            <w:r>
              <w:t xml:space="preserve">La relation d’aide. </w:t>
            </w:r>
          </w:p>
          <w:p w14:paraId="7D017214" w14:textId="77777777" w:rsidR="00F16B43" w:rsidRDefault="00F16B43">
            <w:pPr>
              <w:spacing w:after="0" w:line="240" w:lineRule="auto"/>
            </w:pPr>
          </w:p>
        </w:tc>
        <w:tc>
          <w:tcPr>
            <w:tcW w:w="1430" w:type="dxa"/>
            <w:shd w:val="clear" w:color="auto" w:fill="auto"/>
            <w:vAlign w:val="center"/>
          </w:tcPr>
          <w:p w14:paraId="3B82590F" w14:textId="77777777" w:rsidR="00F16B43" w:rsidRDefault="00366E61">
            <w:pPr>
              <w:spacing w:after="0" w:line="240" w:lineRule="auto"/>
              <w:jc w:val="center"/>
            </w:pPr>
            <w:r>
              <w:t>CM</w:t>
            </w:r>
          </w:p>
        </w:tc>
        <w:tc>
          <w:tcPr>
            <w:tcW w:w="2364" w:type="dxa"/>
            <w:shd w:val="clear" w:color="auto" w:fill="auto"/>
          </w:tcPr>
          <w:p w14:paraId="129F6E97" w14:textId="77777777" w:rsidR="00F16B43" w:rsidRDefault="00F16B43">
            <w:pPr>
              <w:spacing w:after="0" w:line="240" w:lineRule="auto"/>
            </w:pPr>
          </w:p>
          <w:p w14:paraId="09625E0A" w14:textId="77777777" w:rsidR="00F16B43" w:rsidRDefault="00366E61">
            <w:pPr>
              <w:spacing w:after="0" w:line="240" w:lineRule="auto"/>
            </w:pPr>
            <w:r>
              <w:t xml:space="preserve">L’élève se présente et se situe dans l’équipe au patient/résident. </w:t>
            </w:r>
          </w:p>
          <w:p w14:paraId="1DBE6E8A" w14:textId="77777777" w:rsidR="00F16B43" w:rsidRDefault="00F16B43">
            <w:pPr>
              <w:spacing w:after="0" w:line="240" w:lineRule="auto"/>
            </w:pPr>
          </w:p>
        </w:tc>
      </w:tr>
      <w:tr w:rsidR="00F16B43" w14:paraId="61B6D7F3" w14:textId="77777777">
        <w:trPr>
          <w:trHeight w:val="786"/>
        </w:trPr>
        <w:tc>
          <w:tcPr>
            <w:tcW w:w="3652" w:type="dxa"/>
            <w:shd w:val="clear" w:color="auto" w:fill="auto"/>
            <w:vAlign w:val="center"/>
          </w:tcPr>
          <w:p w14:paraId="72A07C96" w14:textId="77777777" w:rsidR="00F16B43" w:rsidRDefault="00366E61" w:rsidP="00B55CA2">
            <w:pPr>
              <w:spacing w:after="0" w:line="240" w:lineRule="auto"/>
            </w:pPr>
            <w:r>
              <w:t>3.1.2. Appliquer les règles de bienséance (courtoisie, politesse).</w:t>
            </w:r>
          </w:p>
        </w:tc>
        <w:tc>
          <w:tcPr>
            <w:tcW w:w="3873" w:type="dxa"/>
            <w:tcBorders>
              <w:left w:val="nil"/>
            </w:tcBorders>
            <w:shd w:val="clear" w:color="auto" w:fill="auto"/>
            <w:vAlign w:val="center"/>
          </w:tcPr>
          <w:p w14:paraId="11D87324" w14:textId="77777777" w:rsidR="00F16B43" w:rsidRDefault="00366E61">
            <w:pPr>
              <w:spacing w:after="0" w:line="240" w:lineRule="auto"/>
              <w:rPr>
                <w:rFonts w:cs="Times New Roman"/>
                <w:lang w:val="fr-FR" w:eastAsia="fr-FR"/>
              </w:rPr>
            </w:pPr>
            <w:r>
              <w:rPr>
                <w:rFonts w:cs="Times New Roman"/>
                <w:lang w:val="fr-FR" w:eastAsia="fr-FR"/>
              </w:rPr>
              <w:t>Appliquer les règles de courtoisie et de politesse.</w:t>
            </w:r>
          </w:p>
        </w:tc>
        <w:tc>
          <w:tcPr>
            <w:tcW w:w="3390" w:type="dxa"/>
            <w:shd w:val="clear" w:color="auto" w:fill="auto"/>
          </w:tcPr>
          <w:p w14:paraId="37C5EE3E" w14:textId="77777777" w:rsidR="00F16B43" w:rsidRDefault="00F16B43">
            <w:pPr>
              <w:spacing w:after="0"/>
              <w:jc w:val="center"/>
            </w:pPr>
          </w:p>
          <w:p w14:paraId="3F5182E9" w14:textId="77777777" w:rsidR="00F16B43" w:rsidRDefault="00366E61">
            <w:pPr>
              <w:pStyle w:val="Paragraphedeliste"/>
              <w:numPr>
                <w:ilvl w:val="0"/>
                <w:numId w:val="136"/>
              </w:numPr>
              <w:spacing w:after="0" w:line="240" w:lineRule="auto"/>
              <w:jc w:val="center"/>
            </w:pPr>
            <w:r>
              <w:t>Les règles de politesse, de courtoisie.</w:t>
            </w:r>
          </w:p>
        </w:tc>
        <w:tc>
          <w:tcPr>
            <w:tcW w:w="1430" w:type="dxa"/>
            <w:shd w:val="clear" w:color="auto" w:fill="auto"/>
            <w:vAlign w:val="center"/>
          </w:tcPr>
          <w:p w14:paraId="3517FBF0" w14:textId="77777777" w:rsidR="00F16B43" w:rsidRDefault="00366E61">
            <w:pPr>
              <w:spacing w:after="0" w:line="240" w:lineRule="auto"/>
              <w:jc w:val="center"/>
            </w:pPr>
            <w:r>
              <w:t>CM</w:t>
            </w:r>
          </w:p>
        </w:tc>
        <w:tc>
          <w:tcPr>
            <w:tcW w:w="2364" w:type="dxa"/>
            <w:shd w:val="clear" w:color="auto" w:fill="auto"/>
          </w:tcPr>
          <w:p w14:paraId="7428F11D" w14:textId="77777777" w:rsidR="00F16B43" w:rsidRDefault="00366E61">
            <w:pPr>
              <w:spacing w:after="0" w:line="240" w:lineRule="auto"/>
            </w:pPr>
            <w:r>
              <w:t xml:space="preserve">L’élève manifeste les savoir être de courtoisie et de politesse. </w:t>
            </w:r>
          </w:p>
        </w:tc>
      </w:tr>
      <w:tr w:rsidR="00F16B43" w14:paraId="448911C7" w14:textId="77777777">
        <w:trPr>
          <w:trHeight w:val="786"/>
        </w:trPr>
        <w:tc>
          <w:tcPr>
            <w:tcW w:w="3652" w:type="dxa"/>
            <w:shd w:val="clear" w:color="auto" w:fill="auto"/>
            <w:vAlign w:val="center"/>
          </w:tcPr>
          <w:p w14:paraId="3E876D34" w14:textId="77777777" w:rsidR="00F16B43" w:rsidRDefault="00366E61" w:rsidP="00B55CA2">
            <w:pPr>
              <w:spacing w:after="0" w:line="240" w:lineRule="auto"/>
            </w:pPr>
            <w:r>
              <w:t>3.1.3. Rassurer éventuellement la personne.</w:t>
            </w:r>
          </w:p>
        </w:tc>
        <w:tc>
          <w:tcPr>
            <w:tcW w:w="3873" w:type="dxa"/>
            <w:tcBorders>
              <w:left w:val="nil"/>
            </w:tcBorders>
            <w:shd w:val="clear" w:color="auto" w:fill="auto"/>
            <w:vAlign w:val="center"/>
          </w:tcPr>
          <w:p w14:paraId="6C753B41" w14:textId="77777777" w:rsidR="00F16B43" w:rsidRDefault="00366E61">
            <w:pPr>
              <w:spacing w:after="0" w:line="240" w:lineRule="auto"/>
              <w:rPr>
                <w:rFonts w:cs="Times New Roman"/>
                <w:lang w:val="fr-FR" w:eastAsia="fr-FR"/>
              </w:rPr>
            </w:pPr>
            <w:r>
              <w:rPr>
                <w:rFonts w:cs="Times New Roman"/>
                <w:lang w:val="fr-FR" w:eastAsia="fr-FR"/>
              </w:rPr>
              <w:t>Appliquer les techniques d’écoute active.</w:t>
            </w:r>
          </w:p>
        </w:tc>
        <w:tc>
          <w:tcPr>
            <w:tcW w:w="3390" w:type="dxa"/>
            <w:shd w:val="clear" w:color="auto" w:fill="auto"/>
          </w:tcPr>
          <w:p w14:paraId="686F24DF" w14:textId="77777777" w:rsidR="00F16B43" w:rsidRDefault="00F16B43">
            <w:pPr>
              <w:spacing w:after="0"/>
              <w:jc w:val="center"/>
            </w:pPr>
          </w:p>
          <w:p w14:paraId="0AE66D62" w14:textId="77777777" w:rsidR="00F16B43" w:rsidRDefault="00366E61">
            <w:pPr>
              <w:pStyle w:val="Paragraphedeliste"/>
              <w:numPr>
                <w:ilvl w:val="0"/>
                <w:numId w:val="136"/>
              </w:numPr>
              <w:spacing w:after="0" w:line="240" w:lineRule="auto"/>
            </w:pPr>
            <w:r>
              <w:t>L’écoute active.</w:t>
            </w:r>
          </w:p>
        </w:tc>
        <w:tc>
          <w:tcPr>
            <w:tcW w:w="1430" w:type="dxa"/>
            <w:shd w:val="clear" w:color="auto" w:fill="auto"/>
            <w:vAlign w:val="center"/>
          </w:tcPr>
          <w:p w14:paraId="44FF116F" w14:textId="77777777" w:rsidR="00F16B43" w:rsidRDefault="00366E61">
            <w:pPr>
              <w:spacing w:after="0" w:line="240" w:lineRule="auto"/>
              <w:jc w:val="center"/>
            </w:pPr>
            <w:r>
              <w:t>CM</w:t>
            </w:r>
          </w:p>
        </w:tc>
        <w:tc>
          <w:tcPr>
            <w:tcW w:w="2364" w:type="dxa"/>
            <w:shd w:val="clear" w:color="auto" w:fill="auto"/>
          </w:tcPr>
          <w:p w14:paraId="084C9815" w14:textId="77777777" w:rsidR="00F16B43" w:rsidRDefault="00366E61">
            <w:pPr>
              <w:spacing w:after="0" w:line="240" w:lineRule="auto"/>
            </w:pPr>
            <w:r>
              <w:t xml:space="preserve">L’élève écoute et </w:t>
            </w:r>
            <w:proofErr w:type="gramStart"/>
            <w:r>
              <w:t>rassure le</w:t>
            </w:r>
            <w:proofErr w:type="gramEnd"/>
            <w:r>
              <w:t xml:space="preserve"> patient/résident. </w:t>
            </w:r>
          </w:p>
          <w:p w14:paraId="7D731F6A" w14:textId="77777777" w:rsidR="00F16B43" w:rsidRDefault="00F16B43">
            <w:pPr>
              <w:spacing w:after="0" w:line="240" w:lineRule="auto"/>
            </w:pPr>
          </w:p>
        </w:tc>
      </w:tr>
      <w:tr w:rsidR="00F16B43" w14:paraId="5DA28159" w14:textId="77777777">
        <w:trPr>
          <w:trHeight w:val="786"/>
        </w:trPr>
        <w:tc>
          <w:tcPr>
            <w:tcW w:w="3652" w:type="dxa"/>
            <w:shd w:val="clear" w:color="auto" w:fill="auto"/>
            <w:vAlign w:val="center"/>
          </w:tcPr>
          <w:p w14:paraId="597BEB43" w14:textId="77777777" w:rsidR="00F16B43" w:rsidRDefault="00366E61" w:rsidP="00D87771">
            <w:pPr>
              <w:spacing w:after="0" w:line="240" w:lineRule="auto"/>
            </w:pPr>
            <w:r>
              <w:lastRenderedPageBreak/>
              <w:t>3.1.4. Distribuer et commenter les brochures d'accueil : préciser les heures de visite.</w:t>
            </w:r>
          </w:p>
        </w:tc>
        <w:tc>
          <w:tcPr>
            <w:tcW w:w="3873" w:type="dxa"/>
            <w:tcBorders>
              <w:left w:val="nil"/>
            </w:tcBorders>
            <w:shd w:val="clear" w:color="auto" w:fill="auto"/>
          </w:tcPr>
          <w:p w14:paraId="01FD5FBB" w14:textId="77777777" w:rsidR="00F16B43" w:rsidRDefault="00F16B43">
            <w:pPr>
              <w:spacing w:after="0" w:line="240" w:lineRule="auto"/>
              <w:rPr>
                <w:rFonts w:cs="Times New Roman"/>
                <w:lang w:val="fr-FR" w:eastAsia="fr-FR"/>
              </w:rPr>
            </w:pPr>
          </w:p>
          <w:p w14:paraId="704E3C1B" w14:textId="77777777" w:rsidR="00F16B43" w:rsidRDefault="00366E61">
            <w:pPr>
              <w:spacing w:after="0" w:line="240" w:lineRule="auto"/>
              <w:rPr>
                <w:rFonts w:cs="Times New Roman"/>
                <w:lang w:val="fr-FR" w:eastAsia="fr-FR"/>
              </w:rPr>
            </w:pPr>
            <w:r>
              <w:rPr>
                <w:rFonts w:cs="Times New Roman"/>
                <w:lang w:val="fr-FR" w:eastAsia="fr-FR"/>
              </w:rPr>
              <w:t>Présenter l’institution.</w:t>
            </w:r>
          </w:p>
          <w:p w14:paraId="0464DA57" w14:textId="77777777" w:rsidR="00F16B43" w:rsidRDefault="00366E61">
            <w:pPr>
              <w:spacing w:after="0" w:line="240" w:lineRule="auto"/>
              <w:rPr>
                <w:rFonts w:cs="Times New Roman"/>
                <w:lang w:val="fr-FR" w:eastAsia="fr-FR"/>
              </w:rPr>
            </w:pPr>
            <w:r>
              <w:rPr>
                <w:rFonts w:cs="Times New Roman"/>
                <w:lang w:val="fr-FR" w:eastAsia="fr-FR"/>
              </w:rPr>
              <w:t xml:space="preserve">Remettre les documents explicatifs. </w:t>
            </w:r>
          </w:p>
          <w:p w14:paraId="2C18EFD5" w14:textId="77777777" w:rsidR="00F16B43" w:rsidRDefault="00366E61">
            <w:pPr>
              <w:spacing w:after="0" w:line="240" w:lineRule="auto"/>
              <w:rPr>
                <w:rFonts w:cs="Times New Roman"/>
                <w:lang w:val="fr-FR" w:eastAsia="fr-FR"/>
              </w:rPr>
            </w:pPr>
            <w:r>
              <w:rPr>
                <w:rFonts w:cs="Times New Roman"/>
                <w:lang w:val="fr-FR" w:eastAsia="fr-FR"/>
              </w:rPr>
              <w:t>Transmettre les informations.</w:t>
            </w:r>
          </w:p>
          <w:p w14:paraId="53B58902" w14:textId="77777777" w:rsidR="00F16B43" w:rsidRDefault="00366E61">
            <w:pPr>
              <w:spacing w:after="0" w:line="240" w:lineRule="auto"/>
              <w:rPr>
                <w:rFonts w:cs="Times New Roman"/>
                <w:lang w:val="fr-FR" w:eastAsia="fr-FR"/>
              </w:rPr>
            </w:pPr>
            <w:r>
              <w:rPr>
                <w:rFonts w:cs="Times New Roman"/>
                <w:lang w:val="fr-FR" w:eastAsia="fr-FR"/>
              </w:rPr>
              <w:t xml:space="preserve">Donner des repères spatio-temporels. </w:t>
            </w:r>
          </w:p>
        </w:tc>
        <w:tc>
          <w:tcPr>
            <w:tcW w:w="3390" w:type="dxa"/>
            <w:shd w:val="clear" w:color="auto" w:fill="auto"/>
          </w:tcPr>
          <w:p w14:paraId="7655E844" w14:textId="77777777" w:rsidR="00F16B43" w:rsidRDefault="00F16B43">
            <w:pPr>
              <w:spacing w:after="0"/>
            </w:pPr>
          </w:p>
          <w:p w14:paraId="58BC7109" w14:textId="77777777" w:rsidR="00F16B43" w:rsidRDefault="00366E61">
            <w:pPr>
              <w:pStyle w:val="Paragraphedeliste"/>
              <w:numPr>
                <w:ilvl w:val="0"/>
                <w:numId w:val="136"/>
              </w:numPr>
              <w:spacing w:after="0" w:line="240" w:lineRule="auto"/>
            </w:pPr>
            <w:r>
              <w:t>L’accueil du patient/résident.</w:t>
            </w:r>
          </w:p>
          <w:p w14:paraId="50495BAE" w14:textId="77777777" w:rsidR="00F16B43" w:rsidRDefault="00F16B43">
            <w:pPr>
              <w:ind w:left="720"/>
              <w:contextualSpacing/>
            </w:pPr>
          </w:p>
        </w:tc>
        <w:tc>
          <w:tcPr>
            <w:tcW w:w="1430" w:type="dxa"/>
            <w:shd w:val="clear" w:color="auto" w:fill="auto"/>
            <w:vAlign w:val="center"/>
          </w:tcPr>
          <w:p w14:paraId="294F1441" w14:textId="77777777" w:rsidR="00F16B43" w:rsidRDefault="00366E61">
            <w:pPr>
              <w:spacing w:after="0" w:line="240" w:lineRule="auto"/>
              <w:jc w:val="center"/>
            </w:pPr>
            <w:r>
              <w:t>CM</w:t>
            </w:r>
          </w:p>
        </w:tc>
        <w:tc>
          <w:tcPr>
            <w:tcW w:w="2364" w:type="dxa"/>
            <w:shd w:val="clear" w:color="auto" w:fill="auto"/>
          </w:tcPr>
          <w:p w14:paraId="59C8C69F" w14:textId="77777777" w:rsidR="00F16B43" w:rsidRDefault="00F16B43">
            <w:pPr>
              <w:spacing w:after="0" w:line="240" w:lineRule="auto"/>
            </w:pPr>
          </w:p>
          <w:p w14:paraId="0678A6C5" w14:textId="77777777" w:rsidR="00F16B43" w:rsidRDefault="00366E61">
            <w:pPr>
              <w:spacing w:after="0" w:line="240" w:lineRule="auto"/>
            </w:pPr>
            <w:r>
              <w:t xml:space="preserve">L’élève réalise un accueil de qualité </w:t>
            </w:r>
          </w:p>
        </w:tc>
      </w:tr>
      <w:tr w:rsidR="00F16B43" w14:paraId="6F8B0F20" w14:textId="77777777">
        <w:trPr>
          <w:trHeight w:val="786"/>
        </w:trPr>
        <w:tc>
          <w:tcPr>
            <w:tcW w:w="3652" w:type="dxa"/>
            <w:shd w:val="clear" w:color="auto" w:fill="auto"/>
            <w:vAlign w:val="center"/>
          </w:tcPr>
          <w:p w14:paraId="3E490C7F" w14:textId="77777777" w:rsidR="00F16B43" w:rsidRDefault="00366E61" w:rsidP="00D87771">
            <w:pPr>
              <w:spacing w:after="0" w:line="240" w:lineRule="auto"/>
            </w:pPr>
            <w:r>
              <w:t>3.1.5. Donner des renseignements complémentaires sur le déroulement de la journée.</w:t>
            </w:r>
          </w:p>
        </w:tc>
        <w:tc>
          <w:tcPr>
            <w:tcW w:w="3873" w:type="dxa"/>
            <w:tcBorders>
              <w:left w:val="nil"/>
            </w:tcBorders>
            <w:shd w:val="clear" w:color="auto" w:fill="auto"/>
            <w:vAlign w:val="center"/>
          </w:tcPr>
          <w:p w14:paraId="137143D3" w14:textId="77777777" w:rsidR="00F16B43" w:rsidRDefault="00366E61">
            <w:pPr>
              <w:spacing w:after="0" w:line="240" w:lineRule="auto"/>
              <w:rPr>
                <w:rFonts w:cs="Times New Roman"/>
                <w:lang w:val="fr-FR" w:eastAsia="fr-FR"/>
              </w:rPr>
            </w:pPr>
            <w:r>
              <w:rPr>
                <w:rFonts w:cs="Times New Roman"/>
                <w:lang w:val="fr-FR" w:eastAsia="fr-FR"/>
              </w:rPr>
              <w:t>Respect des rythmes.</w:t>
            </w:r>
          </w:p>
        </w:tc>
        <w:tc>
          <w:tcPr>
            <w:tcW w:w="3390" w:type="dxa"/>
            <w:shd w:val="clear" w:color="auto" w:fill="auto"/>
          </w:tcPr>
          <w:p w14:paraId="7B43A767" w14:textId="77777777" w:rsidR="00F16B43" w:rsidRDefault="00F16B43">
            <w:pPr>
              <w:spacing w:after="0" w:line="240" w:lineRule="auto"/>
            </w:pPr>
          </w:p>
          <w:p w14:paraId="6D7A0BA2" w14:textId="77777777" w:rsidR="00F16B43" w:rsidRDefault="00366E61">
            <w:pPr>
              <w:numPr>
                <w:ilvl w:val="0"/>
                <w:numId w:val="35"/>
              </w:numPr>
              <w:spacing w:line="240" w:lineRule="auto"/>
              <w:contextualSpacing/>
            </w:pPr>
            <w:r>
              <w:t>L’entretien.</w:t>
            </w:r>
          </w:p>
          <w:p w14:paraId="7E1D315F" w14:textId="77777777" w:rsidR="00F16B43" w:rsidRDefault="00366E61">
            <w:pPr>
              <w:numPr>
                <w:ilvl w:val="0"/>
                <w:numId w:val="35"/>
              </w:numPr>
              <w:spacing w:line="240" w:lineRule="auto"/>
              <w:contextualSpacing/>
            </w:pPr>
            <w:r>
              <w:t>La structuration spatio-temporelle.</w:t>
            </w:r>
          </w:p>
          <w:p w14:paraId="40FBFC87" w14:textId="77777777" w:rsidR="00F16B43" w:rsidRDefault="00366E61">
            <w:pPr>
              <w:numPr>
                <w:ilvl w:val="0"/>
                <w:numId w:val="35"/>
              </w:numPr>
              <w:spacing w:line="240" w:lineRule="auto"/>
              <w:contextualSpacing/>
            </w:pPr>
            <w:r>
              <w:t>Les troubles de l’orientation spatio-temporelle.</w:t>
            </w:r>
          </w:p>
          <w:p w14:paraId="1E1399FE" w14:textId="77777777" w:rsidR="00F16B43" w:rsidRDefault="00F16B43">
            <w:pPr>
              <w:spacing w:after="0" w:line="240" w:lineRule="auto"/>
            </w:pPr>
          </w:p>
        </w:tc>
        <w:tc>
          <w:tcPr>
            <w:tcW w:w="1430" w:type="dxa"/>
            <w:shd w:val="clear" w:color="auto" w:fill="auto"/>
            <w:vAlign w:val="center"/>
          </w:tcPr>
          <w:p w14:paraId="71075BAB" w14:textId="77777777" w:rsidR="00F16B43" w:rsidRDefault="00366E61">
            <w:pPr>
              <w:spacing w:after="0" w:line="240" w:lineRule="auto"/>
              <w:jc w:val="center"/>
            </w:pPr>
            <w:r>
              <w:t>CM</w:t>
            </w:r>
          </w:p>
        </w:tc>
        <w:tc>
          <w:tcPr>
            <w:tcW w:w="2364" w:type="dxa"/>
            <w:shd w:val="clear" w:color="auto" w:fill="auto"/>
          </w:tcPr>
          <w:p w14:paraId="4254AA61" w14:textId="77777777" w:rsidR="00F16B43" w:rsidRDefault="00F16B43">
            <w:pPr>
              <w:spacing w:after="0" w:line="240" w:lineRule="auto"/>
            </w:pPr>
          </w:p>
          <w:p w14:paraId="45191D6F" w14:textId="77777777" w:rsidR="00F16B43" w:rsidRDefault="00366E61">
            <w:pPr>
              <w:spacing w:after="0" w:line="240" w:lineRule="auto"/>
            </w:pPr>
            <w:r>
              <w:t xml:space="preserve">L’élève donne les informations nécessaires au patient/résident. </w:t>
            </w:r>
          </w:p>
        </w:tc>
      </w:tr>
    </w:tbl>
    <w:p w14:paraId="44D03CBB" w14:textId="77777777" w:rsidR="00F16B43" w:rsidRDefault="00F16B43"/>
    <w:p w14:paraId="03B6A063" w14:textId="77777777" w:rsidR="00F16B43" w:rsidRDefault="00366E61">
      <w:pPr>
        <w:ind w:left="356" w:hanging="356"/>
        <w:rPr>
          <w:i/>
        </w:rPr>
      </w:pPr>
      <w:r>
        <w:rPr>
          <w:b/>
          <w:i/>
        </w:rPr>
        <w:t>Activité concernée</w:t>
      </w:r>
      <w:r>
        <w:rPr>
          <w:i/>
        </w:rPr>
        <w:t xml:space="preserve"> 3.2. Répondre aux demandes des patients/résidents et y donner la suite appropriée.</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0E9FB26A" w14:textId="77777777">
        <w:tc>
          <w:tcPr>
            <w:tcW w:w="3652" w:type="dxa"/>
            <w:shd w:val="clear" w:color="auto" w:fill="auto"/>
            <w:vAlign w:val="center"/>
          </w:tcPr>
          <w:p w14:paraId="1033B043"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9FDB9F5"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05D3A7A7"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23D35543" w14:textId="77777777" w:rsidR="00F16B43" w:rsidRDefault="00366E61">
            <w:pPr>
              <w:spacing w:after="0" w:line="240" w:lineRule="auto"/>
              <w:jc w:val="center"/>
              <w:rPr>
                <w:b/>
              </w:rPr>
            </w:pPr>
            <w:r>
              <w:rPr>
                <w:b/>
              </w:rPr>
              <w:t xml:space="preserve">Classement </w:t>
            </w:r>
          </w:p>
          <w:p w14:paraId="7D7AA987"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65C6971A" w14:textId="77777777" w:rsidR="00F16B43" w:rsidRDefault="00366E61">
            <w:pPr>
              <w:spacing w:after="0" w:line="240" w:lineRule="auto"/>
              <w:jc w:val="center"/>
              <w:rPr>
                <w:b/>
              </w:rPr>
            </w:pPr>
            <w:r>
              <w:rPr>
                <w:b/>
              </w:rPr>
              <w:t xml:space="preserve">Indicateurs de maitrise </w:t>
            </w:r>
          </w:p>
        </w:tc>
      </w:tr>
      <w:tr w:rsidR="00F16B43" w14:paraId="2D666378" w14:textId="77777777">
        <w:trPr>
          <w:trHeight w:val="786"/>
        </w:trPr>
        <w:tc>
          <w:tcPr>
            <w:tcW w:w="3652" w:type="dxa"/>
            <w:shd w:val="clear" w:color="auto" w:fill="auto"/>
            <w:vAlign w:val="center"/>
          </w:tcPr>
          <w:p w14:paraId="1F8C4A8D" w14:textId="77777777" w:rsidR="00F16B43" w:rsidRDefault="00366E61" w:rsidP="00D87771">
            <w:pPr>
              <w:spacing w:after="0" w:line="240" w:lineRule="auto"/>
            </w:pPr>
            <w:r>
              <w:t>3.2.1. Reformuler éventuellement la demande pour s’assurer que le message est compris.</w:t>
            </w:r>
          </w:p>
        </w:tc>
        <w:tc>
          <w:tcPr>
            <w:tcW w:w="3873" w:type="dxa"/>
            <w:tcBorders>
              <w:left w:val="nil"/>
            </w:tcBorders>
            <w:shd w:val="clear" w:color="auto" w:fill="auto"/>
            <w:vAlign w:val="center"/>
          </w:tcPr>
          <w:p w14:paraId="6414C5FB" w14:textId="77777777" w:rsidR="00F16B43" w:rsidRDefault="00366E61">
            <w:pPr>
              <w:spacing w:after="0" w:line="240" w:lineRule="auto"/>
              <w:rPr>
                <w:rFonts w:cs="Times New Roman"/>
                <w:lang w:val="fr-FR" w:eastAsia="fr-FR"/>
              </w:rPr>
            </w:pPr>
            <w:r>
              <w:rPr>
                <w:rFonts w:cs="Times New Roman"/>
                <w:lang w:val="fr-FR" w:eastAsia="fr-FR"/>
              </w:rPr>
              <w:t xml:space="preserve">Veiller à la bonne compréhension des questions. </w:t>
            </w:r>
          </w:p>
        </w:tc>
        <w:tc>
          <w:tcPr>
            <w:tcW w:w="3390" w:type="dxa"/>
            <w:shd w:val="clear" w:color="auto" w:fill="auto"/>
          </w:tcPr>
          <w:p w14:paraId="0BFC2852" w14:textId="77777777" w:rsidR="00F16B43" w:rsidRDefault="00F16B43">
            <w:pPr>
              <w:spacing w:after="0" w:line="240" w:lineRule="auto"/>
              <w:ind w:left="360"/>
            </w:pPr>
          </w:p>
          <w:p w14:paraId="63A3881C" w14:textId="77777777" w:rsidR="00F16B43" w:rsidRDefault="00366E61">
            <w:pPr>
              <w:numPr>
                <w:ilvl w:val="0"/>
                <w:numId w:val="27"/>
              </w:numPr>
              <w:spacing w:line="240" w:lineRule="auto"/>
              <w:contextualSpacing/>
            </w:pPr>
            <w:r>
              <w:t>La reformulation.</w:t>
            </w:r>
          </w:p>
          <w:p w14:paraId="13A98E77" w14:textId="77777777" w:rsidR="00F16B43" w:rsidRDefault="00366E61">
            <w:pPr>
              <w:numPr>
                <w:ilvl w:val="0"/>
                <w:numId w:val="27"/>
              </w:numPr>
              <w:spacing w:line="240" w:lineRule="auto"/>
              <w:contextualSpacing/>
            </w:pPr>
            <w:r>
              <w:t xml:space="preserve">Les questions ouvertes/fermées. </w:t>
            </w:r>
          </w:p>
          <w:p w14:paraId="6ACB1B1B" w14:textId="77777777" w:rsidR="00F16B43" w:rsidRDefault="00366E61">
            <w:pPr>
              <w:numPr>
                <w:ilvl w:val="0"/>
                <w:numId w:val="27"/>
              </w:numPr>
              <w:spacing w:line="240" w:lineRule="auto"/>
              <w:contextualSpacing/>
            </w:pPr>
            <w:r>
              <w:t xml:space="preserve">Les obstacles à la communication. </w:t>
            </w:r>
          </w:p>
        </w:tc>
        <w:tc>
          <w:tcPr>
            <w:tcW w:w="1430" w:type="dxa"/>
            <w:shd w:val="clear" w:color="auto" w:fill="auto"/>
            <w:vAlign w:val="center"/>
          </w:tcPr>
          <w:p w14:paraId="0CDBDDA3" w14:textId="77777777" w:rsidR="00F16B43" w:rsidRDefault="00366E61">
            <w:pPr>
              <w:spacing w:after="0" w:line="240" w:lineRule="auto"/>
              <w:jc w:val="center"/>
            </w:pPr>
            <w:r>
              <w:t>CM</w:t>
            </w:r>
          </w:p>
        </w:tc>
        <w:tc>
          <w:tcPr>
            <w:tcW w:w="2364" w:type="dxa"/>
            <w:shd w:val="clear" w:color="auto" w:fill="auto"/>
          </w:tcPr>
          <w:p w14:paraId="69D26F62" w14:textId="77777777" w:rsidR="00F16B43" w:rsidRDefault="00F16B43">
            <w:pPr>
              <w:spacing w:after="0" w:line="240" w:lineRule="auto"/>
            </w:pPr>
          </w:p>
          <w:p w14:paraId="4907F325" w14:textId="77777777" w:rsidR="00F16B43" w:rsidRDefault="00366E61">
            <w:pPr>
              <w:spacing w:after="0" w:line="240" w:lineRule="auto"/>
            </w:pPr>
            <w:r>
              <w:t xml:space="preserve">L’élève s’assure de sa bonne compréhension des informations. </w:t>
            </w:r>
          </w:p>
          <w:p w14:paraId="5107A589" w14:textId="77777777" w:rsidR="00F16B43" w:rsidRDefault="00F16B43">
            <w:pPr>
              <w:spacing w:after="0" w:line="240" w:lineRule="auto"/>
            </w:pPr>
          </w:p>
        </w:tc>
      </w:tr>
      <w:tr w:rsidR="00F16B43" w14:paraId="48786A8F" w14:textId="77777777">
        <w:trPr>
          <w:trHeight w:val="786"/>
        </w:trPr>
        <w:tc>
          <w:tcPr>
            <w:tcW w:w="3652" w:type="dxa"/>
            <w:shd w:val="clear" w:color="auto" w:fill="auto"/>
            <w:vAlign w:val="center"/>
          </w:tcPr>
          <w:p w14:paraId="4C02BF3F" w14:textId="77777777" w:rsidR="00F16B43" w:rsidRDefault="00366E61">
            <w:pPr>
              <w:spacing w:after="0" w:line="240" w:lineRule="auto"/>
              <w:rPr>
                <w:rFonts w:cs="Times New Roman"/>
                <w:lang w:eastAsia="fr-FR"/>
              </w:rPr>
            </w:pPr>
            <w:r>
              <w:rPr>
                <w:rFonts w:cs="Times New Roman"/>
                <w:lang w:eastAsia="fr-FR"/>
              </w:rPr>
              <w:t>3.2.2. Donner une réponse appropriée dans les délais qui conviennent.</w:t>
            </w:r>
          </w:p>
        </w:tc>
        <w:tc>
          <w:tcPr>
            <w:tcW w:w="3873" w:type="dxa"/>
            <w:tcBorders>
              <w:left w:val="nil"/>
            </w:tcBorders>
            <w:shd w:val="clear" w:color="auto" w:fill="auto"/>
            <w:vAlign w:val="center"/>
          </w:tcPr>
          <w:p w14:paraId="206FA6C2" w14:textId="77777777" w:rsidR="00F16B43" w:rsidRDefault="00366E61">
            <w:pPr>
              <w:spacing w:after="0" w:line="240" w:lineRule="auto"/>
              <w:rPr>
                <w:rFonts w:cs="Times New Roman"/>
                <w:lang w:val="fr-FR" w:eastAsia="fr-FR"/>
              </w:rPr>
            </w:pPr>
            <w:r>
              <w:rPr>
                <w:rFonts w:cs="Times New Roman"/>
                <w:lang w:val="fr-FR" w:eastAsia="fr-FR"/>
              </w:rPr>
              <w:t xml:space="preserve">Rechercher et transmettre rapidement les informations. </w:t>
            </w:r>
          </w:p>
        </w:tc>
        <w:tc>
          <w:tcPr>
            <w:tcW w:w="3390" w:type="dxa"/>
            <w:shd w:val="clear" w:color="auto" w:fill="auto"/>
          </w:tcPr>
          <w:p w14:paraId="765D3644" w14:textId="77777777" w:rsidR="00F16B43" w:rsidRDefault="00F16B43">
            <w:pPr>
              <w:spacing w:after="0"/>
            </w:pPr>
          </w:p>
          <w:p w14:paraId="70F7CE14" w14:textId="77777777" w:rsidR="00F16B43" w:rsidRDefault="00F16B43">
            <w:pPr>
              <w:spacing w:after="0"/>
            </w:pPr>
          </w:p>
          <w:p w14:paraId="6DA9CD60" w14:textId="77777777" w:rsidR="00F16B43" w:rsidRDefault="00F16B43">
            <w:pPr>
              <w:spacing w:after="0"/>
            </w:pPr>
          </w:p>
          <w:p w14:paraId="2638BC4F" w14:textId="77777777" w:rsidR="00F16B43" w:rsidRDefault="00366E61">
            <w:pPr>
              <w:pStyle w:val="Paragraphedeliste"/>
              <w:numPr>
                <w:ilvl w:val="0"/>
                <w:numId w:val="136"/>
              </w:numPr>
              <w:spacing w:after="0" w:line="240" w:lineRule="auto"/>
            </w:pPr>
            <w:r>
              <w:t>Les besoins.</w:t>
            </w:r>
          </w:p>
        </w:tc>
        <w:tc>
          <w:tcPr>
            <w:tcW w:w="1430" w:type="dxa"/>
            <w:shd w:val="clear" w:color="auto" w:fill="auto"/>
            <w:vAlign w:val="center"/>
          </w:tcPr>
          <w:p w14:paraId="699CF3D8" w14:textId="77777777" w:rsidR="00F16B43" w:rsidRDefault="00366E61">
            <w:pPr>
              <w:spacing w:after="0" w:line="240" w:lineRule="auto"/>
              <w:jc w:val="center"/>
            </w:pPr>
            <w:r>
              <w:t>CM</w:t>
            </w:r>
          </w:p>
        </w:tc>
        <w:tc>
          <w:tcPr>
            <w:tcW w:w="2364" w:type="dxa"/>
            <w:shd w:val="clear" w:color="auto" w:fill="auto"/>
          </w:tcPr>
          <w:p w14:paraId="45439ACE" w14:textId="77777777" w:rsidR="00F16B43" w:rsidRDefault="00366E61">
            <w:pPr>
              <w:spacing w:after="0" w:line="240" w:lineRule="auto"/>
            </w:pPr>
            <w:r>
              <w:t>L’élève répond au besoin/demande du patient/résident.</w:t>
            </w:r>
          </w:p>
          <w:p w14:paraId="4D96BBE8" w14:textId="77777777" w:rsidR="00F16B43" w:rsidRDefault="00366E61">
            <w:pPr>
              <w:spacing w:after="0" w:line="240" w:lineRule="auto"/>
            </w:pPr>
            <w:r>
              <w:t xml:space="preserve">L’élève répond dans un délai approprié par rapport à la demande. </w:t>
            </w:r>
          </w:p>
          <w:p w14:paraId="2AB3A2C7" w14:textId="77777777" w:rsidR="00F16B43" w:rsidRDefault="00F16B43">
            <w:pPr>
              <w:spacing w:after="0" w:line="240" w:lineRule="auto"/>
            </w:pPr>
          </w:p>
        </w:tc>
      </w:tr>
    </w:tbl>
    <w:p w14:paraId="4E9CC79D" w14:textId="77777777" w:rsidR="00F16B43" w:rsidRDefault="00F16B43">
      <w:pPr>
        <w:ind w:left="356" w:hanging="356"/>
        <w:rPr>
          <w:b/>
          <w:i/>
        </w:rPr>
      </w:pPr>
    </w:p>
    <w:p w14:paraId="6FA2BFCD" w14:textId="77777777" w:rsidR="00F16B43" w:rsidRDefault="00F16B43">
      <w:pPr>
        <w:ind w:left="356" w:hanging="356"/>
        <w:rPr>
          <w:b/>
          <w:i/>
        </w:rPr>
      </w:pPr>
    </w:p>
    <w:p w14:paraId="51A51FA5" w14:textId="77777777" w:rsidR="00F16B43" w:rsidRDefault="00366E61">
      <w:pPr>
        <w:ind w:left="356" w:hanging="356"/>
        <w:rPr>
          <w:i/>
        </w:rPr>
      </w:pPr>
      <w:r>
        <w:rPr>
          <w:b/>
          <w:i/>
        </w:rPr>
        <w:lastRenderedPageBreak/>
        <w:t>Activité concernée</w:t>
      </w:r>
      <w:r>
        <w:rPr>
          <w:i/>
        </w:rPr>
        <w:t xml:space="preserve"> 3.3. Être à l’écoute de la personne ou de son entourage.</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15C4A2AD" w14:textId="77777777">
        <w:tc>
          <w:tcPr>
            <w:tcW w:w="3652" w:type="dxa"/>
            <w:shd w:val="clear" w:color="auto" w:fill="auto"/>
            <w:vAlign w:val="center"/>
          </w:tcPr>
          <w:p w14:paraId="46BBE6AA"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18CECEA"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066988BB"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19AF187F" w14:textId="77777777" w:rsidR="00F16B43" w:rsidRDefault="00366E61">
            <w:pPr>
              <w:spacing w:after="0" w:line="240" w:lineRule="auto"/>
              <w:jc w:val="center"/>
              <w:rPr>
                <w:b/>
              </w:rPr>
            </w:pPr>
            <w:r>
              <w:rPr>
                <w:b/>
              </w:rPr>
              <w:t xml:space="preserve">Classement </w:t>
            </w:r>
          </w:p>
          <w:p w14:paraId="6D4B7A34"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vAlign w:val="center"/>
          </w:tcPr>
          <w:p w14:paraId="039C1455" w14:textId="77777777" w:rsidR="00F16B43" w:rsidRDefault="00366E61">
            <w:pPr>
              <w:spacing w:after="0" w:line="240" w:lineRule="auto"/>
              <w:jc w:val="center"/>
              <w:rPr>
                <w:b/>
              </w:rPr>
            </w:pPr>
            <w:r>
              <w:rPr>
                <w:b/>
              </w:rPr>
              <w:t xml:space="preserve">Indicateurs de maitrise </w:t>
            </w:r>
          </w:p>
        </w:tc>
      </w:tr>
      <w:tr w:rsidR="00F16B43" w14:paraId="59EF013D" w14:textId="77777777">
        <w:trPr>
          <w:trHeight w:val="1690"/>
        </w:trPr>
        <w:tc>
          <w:tcPr>
            <w:tcW w:w="3652" w:type="dxa"/>
            <w:shd w:val="clear" w:color="auto" w:fill="auto"/>
            <w:vAlign w:val="center"/>
          </w:tcPr>
          <w:p w14:paraId="33A17741" w14:textId="77777777" w:rsidR="00F16B43" w:rsidRDefault="00366E61">
            <w:pPr>
              <w:spacing w:after="0" w:line="240" w:lineRule="auto"/>
              <w:ind w:left="356" w:hanging="356"/>
            </w:pPr>
            <w:r>
              <w:t>3.3.1. Etablir un contact positif.</w:t>
            </w:r>
          </w:p>
        </w:tc>
        <w:tc>
          <w:tcPr>
            <w:tcW w:w="3873" w:type="dxa"/>
            <w:tcBorders>
              <w:left w:val="nil"/>
            </w:tcBorders>
            <w:shd w:val="clear" w:color="auto" w:fill="auto"/>
            <w:vAlign w:val="center"/>
          </w:tcPr>
          <w:p w14:paraId="5468B920" w14:textId="77777777" w:rsidR="00F16B43" w:rsidRDefault="00366E61">
            <w:pPr>
              <w:spacing w:after="0" w:line="240" w:lineRule="auto"/>
              <w:rPr>
                <w:rFonts w:cs="Times New Roman"/>
                <w:lang w:val="fr-FR" w:eastAsia="fr-FR"/>
              </w:rPr>
            </w:pPr>
            <w:r>
              <w:rPr>
                <w:rFonts w:cs="Times New Roman"/>
                <w:lang w:val="fr-FR" w:eastAsia="fr-FR"/>
              </w:rPr>
              <w:t>Sélectionner les attitudes, comportements permettant un contact positif.</w:t>
            </w:r>
          </w:p>
        </w:tc>
        <w:tc>
          <w:tcPr>
            <w:tcW w:w="3390" w:type="dxa"/>
            <w:shd w:val="clear" w:color="auto" w:fill="auto"/>
          </w:tcPr>
          <w:p w14:paraId="5092E986" w14:textId="40F59361" w:rsidR="00F16B43" w:rsidRDefault="00366E61">
            <w:pPr>
              <w:numPr>
                <w:ilvl w:val="0"/>
                <w:numId w:val="28"/>
              </w:numPr>
              <w:spacing w:after="0" w:line="240" w:lineRule="auto"/>
              <w:contextualSpacing/>
            </w:pPr>
            <w:r>
              <w:t xml:space="preserve">La communication non verbale : gestes et postures. </w:t>
            </w:r>
          </w:p>
          <w:p w14:paraId="2F159EE9" w14:textId="77777777" w:rsidR="00F16B43" w:rsidRDefault="00366E61">
            <w:pPr>
              <w:numPr>
                <w:ilvl w:val="0"/>
                <w:numId w:val="28"/>
              </w:numPr>
              <w:spacing w:after="0" w:line="240" w:lineRule="auto"/>
              <w:contextualSpacing/>
            </w:pPr>
            <w:r>
              <w:t xml:space="preserve">Les différentes approches de communication et d’écoute. </w:t>
            </w:r>
          </w:p>
        </w:tc>
        <w:tc>
          <w:tcPr>
            <w:tcW w:w="1430" w:type="dxa"/>
            <w:shd w:val="clear" w:color="auto" w:fill="auto"/>
            <w:vAlign w:val="center"/>
          </w:tcPr>
          <w:p w14:paraId="6B7E1354" w14:textId="77777777" w:rsidR="00F16B43" w:rsidRDefault="00366E61">
            <w:pPr>
              <w:spacing w:after="0" w:line="240" w:lineRule="auto"/>
              <w:jc w:val="center"/>
            </w:pPr>
            <w:r>
              <w:t>CM</w:t>
            </w:r>
          </w:p>
        </w:tc>
        <w:tc>
          <w:tcPr>
            <w:tcW w:w="2364" w:type="dxa"/>
            <w:shd w:val="clear" w:color="auto" w:fill="auto"/>
          </w:tcPr>
          <w:p w14:paraId="5EB870AE" w14:textId="77777777" w:rsidR="00F16B43" w:rsidRDefault="00F16B43">
            <w:pPr>
              <w:spacing w:after="0" w:line="240" w:lineRule="auto"/>
            </w:pPr>
          </w:p>
          <w:p w14:paraId="64C7A417" w14:textId="77777777" w:rsidR="00F16B43" w:rsidRDefault="00366E61">
            <w:pPr>
              <w:spacing w:after="0" w:line="240" w:lineRule="auto"/>
            </w:pPr>
            <w:r>
              <w:t xml:space="preserve">L’élève se met en condition d’écoute pour créer un climat positif. </w:t>
            </w:r>
          </w:p>
        </w:tc>
      </w:tr>
      <w:tr w:rsidR="00F16B43" w14:paraId="6191090E" w14:textId="77777777">
        <w:trPr>
          <w:trHeight w:val="786"/>
        </w:trPr>
        <w:tc>
          <w:tcPr>
            <w:tcW w:w="3652" w:type="dxa"/>
            <w:shd w:val="clear" w:color="auto" w:fill="auto"/>
            <w:vAlign w:val="center"/>
          </w:tcPr>
          <w:p w14:paraId="410F56CE" w14:textId="77777777" w:rsidR="00F16B43" w:rsidRDefault="00366E61">
            <w:pPr>
              <w:spacing w:after="0" w:line="240" w:lineRule="auto"/>
              <w:rPr>
                <w:rFonts w:cs="Times New Roman"/>
                <w:lang w:eastAsia="fr-FR"/>
              </w:rPr>
            </w:pPr>
            <w:r>
              <w:rPr>
                <w:rFonts w:cs="Times New Roman"/>
                <w:lang w:val="fr-FR" w:eastAsia="fr-FR"/>
              </w:rPr>
              <w:t>3.3.2. Créer un climat de confiance.</w:t>
            </w:r>
          </w:p>
        </w:tc>
        <w:tc>
          <w:tcPr>
            <w:tcW w:w="3873" w:type="dxa"/>
            <w:tcBorders>
              <w:left w:val="nil"/>
            </w:tcBorders>
            <w:shd w:val="clear" w:color="auto" w:fill="auto"/>
          </w:tcPr>
          <w:p w14:paraId="0481E7EB" w14:textId="77777777" w:rsidR="00F16B43" w:rsidRDefault="00F16B43">
            <w:pPr>
              <w:spacing w:after="0" w:line="240" w:lineRule="auto"/>
              <w:rPr>
                <w:rFonts w:cs="Times New Roman"/>
                <w:lang w:val="fr-FR" w:eastAsia="fr-FR"/>
              </w:rPr>
            </w:pPr>
          </w:p>
        </w:tc>
        <w:tc>
          <w:tcPr>
            <w:tcW w:w="3390" w:type="dxa"/>
            <w:shd w:val="clear" w:color="auto" w:fill="auto"/>
          </w:tcPr>
          <w:p w14:paraId="06AAD600" w14:textId="77777777" w:rsidR="00F16B43" w:rsidRDefault="00F16B43">
            <w:pPr>
              <w:spacing w:after="0" w:line="240" w:lineRule="auto"/>
              <w:ind w:left="360"/>
            </w:pPr>
          </w:p>
          <w:p w14:paraId="62E0773E" w14:textId="2823C881" w:rsidR="00F16B43" w:rsidRDefault="00366E61">
            <w:pPr>
              <w:numPr>
                <w:ilvl w:val="0"/>
                <w:numId w:val="29"/>
              </w:numPr>
              <w:spacing w:line="240" w:lineRule="auto"/>
              <w:contextualSpacing/>
            </w:pPr>
            <w:r>
              <w:t xml:space="preserve">La communication non verbale : gestes et postures. </w:t>
            </w:r>
          </w:p>
          <w:p w14:paraId="584B7D08" w14:textId="77777777" w:rsidR="00F16B43" w:rsidRDefault="00366E61">
            <w:pPr>
              <w:numPr>
                <w:ilvl w:val="0"/>
                <w:numId w:val="29"/>
              </w:numPr>
              <w:spacing w:line="240" w:lineRule="auto"/>
              <w:contextualSpacing/>
            </w:pPr>
            <w:r>
              <w:t>Les différentes approches de communication et d’écoute.</w:t>
            </w:r>
          </w:p>
        </w:tc>
        <w:tc>
          <w:tcPr>
            <w:tcW w:w="1430" w:type="dxa"/>
            <w:shd w:val="clear" w:color="auto" w:fill="auto"/>
            <w:vAlign w:val="center"/>
          </w:tcPr>
          <w:p w14:paraId="6308913E" w14:textId="77777777" w:rsidR="00F16B43" w:rsidRDefault="00366E61">
            <w:pPr>
              <w:spacing w:after="0" w:line="240" w:lineRule="auto"/>
              <w:jc w:val="center"/>
            </w:pPr>
            <w:r>
              <w:t>CM</w:t>
            </w:r>
          </w:p>
        </w:tc>
        <w:tc>
          <w:tcPr>
            <w:tcW w:w="2364" w:type="dxa"/>
            <w:shd w:val="clear" w:color="auto" w:fill="auto"/>
          </w:tcPr>
          <w:p w14:paraId="5AB8E298" w14:textId="77777777" w:rsidR="00F16B43" w:rsidRDefault="00F16B43">
            <w:pPr>
              <w:spacing w:after="0" w:line="240" w:lineRule="auto"/>
            </w:pPr>
          </w:p>
          <w:p w14:paraId="01D9D0B7" w14:textId="77777777" w:rsidR="00F16B43" w:rsidRDefault="00366E61">
            <w:pPr>
              <w:spacing w:after="0" w:line="240" w:lineRule="auto"/>
            </w:pPr>
            <w:r>
              <w:t xml:space="preserve">L’élève met en place les conditions nécessaires pour créer un climat de confiance. </w:t>
            </w:r>
          </w:p>
          <w:p w14:paraId="1C28BAC0" w14:textId="77777777" w:rsidR="00F16B43" w:rsidRDefault="00F16B43">
            <w:pPr>
              <w:spacing w:after="0" w:line="240" w:lineRule="auto"/>
            </w:pPr>
          </w:p>
        </w:tc>
      </w:tr>
      <w:tr w:rsidR="00F16B43" w14:paraId="5A2C1B4E" w14:textId="77777777">
        <w:trPr>
          <w:trHeight w:val="786"/>
        </w:trPr>
        <w:tc>
          <w:tcPr>
            <w:tcW w:w="3652" w:type="dxa"/>
            <w:shd w:val="clear" w:color="auto" w:fill="auto"/>
            <w:vAlign w:val="center"/>
          </w:tcPr>
          <w:p w14:paraId="14153C80" w14:textId="77777777" w:rsidR="00F16B43" w:rsidRDefault="00366E61">
            <w:pPr>
              <w:spacing w:after="0" w:line="240" w:lineRule="auto"/>
              <w:rPr>
                <w:rFonts w:cs="Times New Roman"/>
                <w:lang w:val="fr-FR" w:eastAsia="fr-FR"/>
              </w:rPr>
            </w:pPr>
            <w:r>
              <w:rPr>
                <w:rFonts w:cs="Times New Roman"/>
                <w:lang w:val="fr-FR" w:eastAsia="fr-FR"/>
              </w:rPr>
              <w:t>3.3.3.</w:t>
            </w:r>
            <w:r>
              <w:rPr>
                <w:rFonts w:cs="Times New Roman"/>
                <w:lang w:eastAsia="fr-FR"/>
              </w:rPr>
              <w:t xml:space="preserve"> </w:t>
            </w:r>
            <w:r>
              <w:rPr>
                <w:rFonts w:cs="Times New Roman"/>
                <w:lang w:val="fr-FR" w:eastAsia="fr-FR"/>
              </w:rPr>
              <w:t>Appliquer les principes de base de l’écoute active.</w:t>
            </w:r>
          </w:p>
        </w:tc>
        <w:tc>
          <w:tcPr>
            <w:tcW w:w="3873" w:type="dxa"/>
            <w:tcBorders>
              <w:left w:val="nil"/>
            </w:tcBorders>
            <w:shd w:val="clear" w:color="auto" w:fill="auto"/>
            <w:vAlign w:val="center"/>
          </w:tcPr>
          <w:p w14:paraId="0DBEA8E2" w14:textId="77777777" w:rsidR="00F16B43" w:rsidRDefault="00366E61">
            <w:pPr>
              <w:spacing w:after="0" w:line="240" w:lineRule="auto"/>
              <w:rPr>
                <w:rFonts w:cs="Times New Roman"/>
                <w:lang w:val="fr-FR" w:eastAsia="fr-FR"/>
              </w:rPr>
            </w:pPr>
            <w:r>
              <w:rPr>
                <w:rFonts w:cs="Times New Roman"/>
                <w:lang w:val="fr-FR" w:eastAsia="fr-FR"/>
              </w:rPr>
              <w:t>Mettre en pratique les réponses et les comportements relevant de l’écoute active, quelle que soit la situation.</w:t>
            </w:r>
          </w:p>
        </w:tc>
        <w:tc>
          <w:tcPr>
            <w:tcW w:w="3390" w:type="dxa"/>
            <w:shd w:val="clear" w:color="auto" w:fill="auto"/>
          </w:tcPr>
          <w:p w14:paraId="6661AA49" w14:textId="77777777" w:rsidR="00F16B43" w:rsidRDefault="00F16B43">
            <w:pPr>
              <w:spacing w:after="0"/>
              <w:jc w:val="center"/>
            </w:pPr>
          </w:p>
          <w:p w14:paraId="4BCE9799" w14:textId="77777777" w:rsidR="00F16B43" w:rsidRDefault="00366E61">
            <w:pPr>
              <w:pStyle w:val="Paragraphedeliste"/>
              <w:numPr>
                <w:ilvl w:val="0"/>
                <w:numId w:val="136"/>
              </w:numPr>
              <w:spacing w:after="0" w:line="240" w:lineRule="auto"/>
            </w:pPr>
            <w:r>
              <w:t>La communication active.</w:t>
            </w:r>
          </w:p>
        </w:tc>
        <w:tc>
          <w:tcPr>
            <w:tcW w:w="1430" w:type="dxa"/>
            <w:shd w:val="clear" w:color="auto" w:fill="auto"/>
            <w:vAlign w:val="center"/>
          </w:tcPr>
          <w:p w14:paraId="4F9AA3B2" w14:textId="77777777" w:rsidR="00F16B43" w:rsidRDefault="00366E61">
            <w:pPr>
              <w:spacing w:after="0" w:line="240" w:lineRule="auto"/>
              <w:jc w:val="center"/>
            </w:pPr>
            <w:r>
              <w:t>CM</w:t>
            </w:r>
          </w:p>
        </w:tc>
        <w:tc>
          <w:tcPr>
            <w:tcW w:w="2364" w:type="dxa"/>
            <w:shd w:val="clear" w:color="auto" w:fill="auto"/>
          </w:tcPr>
          <w:p w14:paraId="7A86B8B4" w14:textId="77777777" w:rsidR="00F16B43" w:rsidRDefault="00F16B43">
            <w:pPr>
              <w:spacing w:after="0" w:line="240" w:lineRule="auto"/>
            </w:pPr>
          </w:p>
          <w:p w14:paraId="1D68D7D0" w14:textId="77777777" w:rsidR="00F16B43" w:rsidRDefault="00366E61">
            <w:pPr>
              <w:spacing w:after="0" w:line="240" w:lineRule="auto"/>
            </w:pPr>
            <w:r>
              <w:t xml:space="preserve">L’élève applique les principes de l’écoute active. </w:t>
            </w:r>
          </w:p>
        </w:tc>
      </w:tr>
      <w:tr w:rsidR="00F16B43" w14:paraId="0C75D7CE" w14:textId="77777777">
        <w:trPr>
          <w:trHeight w:val="786"/>
        </w:trPr>
        <w:tc>
          <w:tcPr>
            <w:tcW w:w="3652" w:type="dxa"/>
            <w:shd w:val="clear" w:color="auto" w:fill="D9D9D9" w:themeFill="background1" w:themeFillShade="D9"/>
            <w:vAlign w:val="center"/>
          </w:tcPr>
          <w:p w14:paraId="692069E2" w14:textId="77777777" w:rsidR="00F16B43" w:rsidRDefault="00366E61">
            <w:pPr>
              <w:spacing w:after="0" w:line="240" w:lineRule="auto"/>
              <w:rPr>
                <w:rFonts w:cs="Times New Roman"/>
                <w:lang w:val="fr-FR" w:eastAsia="fr-FR"/>
              </w:rPr>
            </w:pPr>
            <w:r>
              <w:rPr>
                <w:rFonts w:cs="Times New Roman"/>
                <w:lang w:val="fr-FR" w:eastAsia="fr-FR"/>
              </w:rPr>
              <w:t>3.3.4. Faire preuve d’empathie.</w:t>
            </w:r>
          </w:p>
        </w:tc>
        <w:tc>
          <w:tcPr>
            <w:tcW w:w="3873" w:type="dxa"/>
            <w:tcBorders>
              <w:left w:val="nil"/>
            </w:tcBorders>
            <w:shd w:val="clear" w:color="auto" w:fill="D9D9D9" w:themeFill="background1" w:themeFillShade="D9"/>
          </w:tcPr>
          <w:p w14:paraId="1B8AE82F" w14:textId="77777777" w:rsidR="00F16B43" w:rsidRDefault="00F16B43">
            <w:pPr>
              <w:spacing w:after="0" w:line="240" w:lineRule="auto"/>
              <w:rPr>
                <w:rFonts w:cs="Times New Roman"/>
                <w:lang w:val="fr-FR" w:eastAsia="fr-FR"/>
              </w:rPr>
            </w:pPr>
          </w:p>
        </w:tc>
        <w:tc>
          <w:tcPr>
            <w:tcW w:w="3390" w:type="dxa"/>
            <w:shd w:val="clear" w:color="auto" w:fill="D9D9D9" w:themeFill="background1" w:themeFillShade="D9"/>
          </w:tcPr>
          <w:p w14:paraId="3AFA07D3" w14:textId="77777777" w:rsidR="00F16B43" w:rsidRDefault="00F16B43">
            <w:pPr>
              <w:spacing w:after="0" w:line="240" w:lineRule="auto"/>
              <w:jc w:val="center"/>
            </w:pPr>
          </w:p>
        </w:tc>
        <w:tc>
          <w:tcPr>
            <w:tcW w:w="1430" w:type="dxa"/>
            <w:shd w:val="clear" w:color="auto" w:fill="D9D9D9" w:themeFill="background1" w:themeFillShade="D9"/>
            <w:vAlign w:val="center"/>
          </w:tcPr>
          <w:p w14:paraId="250AFEB3" w14:textId="77777777" w:rsidR="00F16B43" w:rsidRDefault="00366E61">
            <w:pPr>
              <w:spacing w:after="0" w:line="240" w:lineRule="auto"/>
              <w:jc w:val="center"/>
            </w:pPr>
            <w:r>
              <w:t>CEF/CEP</w:t>
            </w:r>
          </w:p>
        </w:tc>
        <w:tc>
          <w:tcPr>
            <w:tcW w:w="2364" w:type="dxa"/>
            <w:shd w:val="clear" w:color="auto" w:fill="D9D9D9" w:themeFill="background1" w:themeFillShade="D9"/>
          </w:tcPr>
          <w:p w14:paraId="31D9D2B9" w14:textId="77777777" w:rsidR="00F16B43" w:rsidRDefault="00F16B43">
            <w:pPr>
              <w:spacing w:after="0" w:line="240" w:lineRule="auto"/>
            </w:pPr>
          </w:p>
        </w:tc>
      </w:tr>
      <w:tr w:rsidR="00F16B43" w14:paraId="2DFB3339" w14:textId="77777777">
        <w:trPr>
          <w:trHeight w:val="786"/>
        </w:trPr>
        <w:tc>
          <w:tcPr>
            <w:tcW w:w="3652" w:type="dxa"/>
            <w:shd w:val="clear" w:color="auto" w:fill="auto"/>
            <w:vAlign w:val="center"/>
          </w:tcPr>
          <w:p w14:paraId="1FE4B016" w14:textId="77777777" w:rsidR="00F16B43" w:rsidRDefault="00366E61">
            <w:pPr>
              <w:spacing w:after="0" w:line="240" w:lineRule="auto"/>
              <w:rPr>
                <w:rFonts w:cs="Times New Roman"/>
                <w:lang w:val="fr-FR" w:eastAsia="fr-FR"/>
              </w:rPr>
            </w:pPr>
            <w:r>
              <w:rPr>
                <w:rFonts w:cs="Times New Roman"/>
                <w:lang w:val="fr-FR" w:eastAsia="fr-FR"/>
              </w:rPr>
              <w:t>3.3.5. Appliquer les principes de base de l’empathie.</w:t>
            </w:r>
          </w:p>
        </w:tc>
        <w:tc>
          <w:tcPr>
            <w:tcW w:w="3873" w:type="dxa"/>
            <w:tcBorders>
              <w:left w:val="nil"/>
            </w:tcBorders>
            <w:shd w:val="clear" w:color="auto" w:fill="auto"/>
          </w:tcPr>
          <w:p w14:paraId="234402F4" w14:textId="77777777" w:rsidR="00F16B43" w:rsidRDefault="00F16B43">
            <w:pPr>
              <w:spacing w:after="0" w:line="240" w:lineRule="auto"/>
              <w:rPr>
                <w:rFonts w:cs="Times New Roman"/>
                <w:lang w:val="fr-FR" w:eastAsia="fr-FR"/>
              </w:rPr>
            </w:pPr>
          </w:p>
        </w:tc>
        <w:tc>
          <w:tcPr>
            <w:tcW w:w="3390" w:type="dxa"/>
            <w:shd w:val="clear" w:color="auto" w:fill="auto"/>
          </w:tcPr>
          <w:p w14:paraId="0331FEA5" w14:textId="77777777" w:rsidR="00F16B43" w:rsidRDefault="00F16B43">
            <w:pPr>
              <w:spacing w:after="0"/>
              <w:jc w:val="center"/>
            </w:pPr>
          </w:p>
          <w:p w14:paraId="3002B5AB" w14:textId="77777777" w:rsidR="00F16B43" w:rsidRDefault="00366E61">
            <w:pPr>
              <w:pStyle w:val="Paragraphedeliste"/>
              <w:numPr>
                <w:ilvl w:val="0"/>
                <w:numId w:val="136"/>
              </w:numPr>
              <w:spacing w:after="0" w:line="240" w:lineRule="auto"/>
            </w:pPr>
            <w:r>
              <w:t>L’empathie.</w:t>
            </w:r>
          </w:p>
        </w:tc>
        <w:tc>
          <w:tcPr>
            <w:tcW w:w="1430" w:type="dxa"/>
            <w:shd w:val="clear" w:color="auto" w:fill="auto"/>
            <w:vAlign w:val="center"/>
          </w:tcPr>
          <w:p w14:paraId="73001DAA" w14:textId="77777777" w:rsidR="00F16B43" w:rsidRDefault="00366E61">
            <w:pPr>
              <w:spacing w:after="0" w:line="240" w:lineRule="auto"/>
              <w:jc w:val="center"/>
            </w:pPr>
            <w:r>
              <w:t>CM</w:t>
            </w:r>
          </w:p>
        </w:tc>
        <w:tc>
          <w:tcPr>
            <w:tcW w:w="2364" w:type="dxa"/>
            <w:shd w:val="clear" w:color="auto" w:fill="auto"/>
          </w:tcPr>
          <w:p w14:paraId="667EEA9B" w14:textId="77777777" w:rsidR="00F16B43" w:rsidRDefault="00366E61">
            <w:pPr>
              <w:spacing w:after="0" w:line="240" w:lineRule="auto"/>
            </w:pPr>
            <w:r>
              <w:t xml:space="preserve">L’élève applique les principes de l’empathie. </w:t>
            </w:r>
          </w:p>
        </w:tc>
      </w:tr>
      <w:tr w:rsidR="00F16B43" w14:paraId="31B70B22" w14:textId="77777777">
        <w:trPr>
          <w:trHeight w:val="786"/>
        </w:trPr>
        <w:tc>
          <w:tcPr>
            <w:tcW w:w="3652" w:type="dxa"/>
            <w:shd w:val="clear" w:color="auto" w:fill="auto"/>
            <w:vAlign w:val="center"/>
          </w:tcPr>
          <w:p w14:paraId="18E8CF4D" w14:textId="77777777" w:rsidR="00F16B43" w:rsidRDefault="00366E61">
            <w:pPr>
              <w:spacing w:after="0" w:line="240" w:lineRule="auto"/>
              <w:rPr>
                <w:rFonts w:cs="Times New Roman"/>
                <w:lang w:val="fr-FR" w:eastAsia="fr-FR"/>
              </w:rPr>
            </w:pPr>
            <w:r>
              <w:rPr>
                <w:rFonts w:cs="Times New Roman"/>
                <w:lang w:val="fr-FR" w:eastAsia="fr-FR"/>
              </w:rPr>
              <w:t>3.3.6. Adapter son langage verbal et non verbal au patient/résident, à son entourage ; prendre en considération les obstacles à la communication.</w:t>
            </w:r>
          </w:p>
        </w:tc>
        <w:tc>
          <w:tcPr>
            <w:tcW w:w="3873" w:type="dxa"/>
            <w:tcBorders>
              <w:left w:val="nil"/>
            </w:tcBorders>
            <w:shd w:val="clear" w:color="auto" w:fill="auto"/>
            <w:vAlign w:val="center"/>
          </w:tcPr>
          <w:p w14:paraId="36657C4A" w14:textId="77777777" w:rsidR="00F16B43" w:rsidRDefault="00366E61">
            <w:pPr>
              <w:spacing w:after="0" w:line="240" w:lineRule="auto"/>
              <w:rPr>
                <w:rFonts w:cs="Times New Roman"/>
                <w:lang w:val="fr-FR" w:eastAsia="fr-FR"/>
              </w:rPr>
            </w:pPr>
            <w:r>
              <w:rPr>
                <w:rFonts w:cs="Times New Roman"/>
                <w:lang w:val="fr-FR" w:eastAsia="fr-FR"/>
              </w:rPr>
              <w:t xml:space="preserve">Repérer les obstacles à la communication. </w:t>
            </w:r>
          </w:p>
          <w:p w14:paraId="6E5DE903" w14:textId="184EBABE" w:rsidR="00F16B43" w:rsidRDefault="00366E61">
            <w:pPr>
              <w:spacing w:after="0" w:line="240" w:lineRule="auto"/>
              <w:rPr>
                <w:rFonts w:cs="Times New Roman"/>
                <w:lang w:val="fr-FR" w:eastAsia="fr-FR"/>
              </w:rPr>
            </w:pPr>
            <w:r w:rsidRPr="00BB1FA0">
              <w:rPr>
                <w:rFonts w:cs="Times New Roman"/>
                <w:lang w:val="fr-FR" w:eastAsia="fr-FR"/>
              </w:rPr>
              <w:t xml:space="preserve">Pallier </w:t>
            </w:r>
            <w:r w:rsidR="00E66D98" w:rsidRPr="00BB1FA0">
              <w:rPr>
                <w:rFonts w:cs="Times New Roman"/>
                <w:lang w:val="fr-FR" w:eastAsia="fr-FR"/>
              </w:rPr>
              <w:t>les</w:t>
            </w:r>
            <w:r w:rsidRPr="00BB1FA0">
              <w:rPr>
                <w:rFonts w:cs="Times New Roman"/>
                <w:lang w:val="fr-FR" w:eastAsia="fr-FR"/>
              </w:rPr>
              <w:t xml:space="preserve"> obstacles</w:t>
            </w:r>
            <w:r>
              <w:rPr>
                <w:rFonts w:cs="Times New Roman"/>
                <w:lang w:val="fr-FR" w:eastAsia="fr-FR"/>
              </w:rPr>
              <w:t xml:space="preserve"> à la communication.</w:t>
            </w:r>
          </w:p>
        </w:tc>
        <w:tc>
          <w:tcPr>
            <w:tcW w:w="3390" w:type="dxa"/>
            <w:shd w:val="clear" w:color="auto" w:fill="auto"/>
          </w:tcPr>
          <w:p w14:paraId="23C118E5" w14:textId="77777777" w:rsidR="00F16B43" w:rsidRDefault="00F16B43">
            <w:pPr>
              <w:spacing w:after="0" w:line="240" w:lineRule="auto"/>
            </w:pPr>
          </w:p>
          <w:p w14:paraId="41E4C5F5" w14:textId="77777777" w:rsidR="00F16B43" w:rsidRDefault="00366E61">
            <w:pPr>
              <w:numPr>
                <w:ilvl w:val="0"/>
                <w:numId w:val="30"/>
              </w:numPr>
              <w:spacing w:line="240" w:lineRule="auto"/>
              <w:contextualSpacing/>
            </w:pPr>
            <w:r>
              <w:t xml:space="preserve">La communication verbale et non verbale. </w:t>
            </w:r>
          </w:p>
          <w:p w14:paraId="008B2DC3" w14:textId="77777777" w:rsidR="00F16B43" w:rsidRDefault="00366E61">
            <w:pPr>
              <w:numPr>
                <w:ilvl w:val="0"/>
                <w:numId w:val="30"/>
              </w:numPr>
              <w:spacing w:line="240" w:lineRule="auto"/>
              <w:contextualSpacing/>
            </w:pPr>
            <w:r>
              <w:t xml:space="preserve">Les obstacles à la communication. </w:t>
            </w:r>
          </w:p>
        </w:tc>
        <w:tc>
          <w:tcPr>
            <w:tcW w:w="1430" w:type="dxa"/>
            <w:shd w:val="clear" w:color="auto" w:fill="auto"/>
            <w:vAlign w:val="center"/>
          </w:tcPr>
          <w:p w14:paraId="76673893" w14:textId="77777777" w:rsidR="00F16B43" w:rsidRDefault="00366E61">
            <w:pPr>
              <w:spacing w:after="0" w:line="240" w:lineRule="auto"/>
              <w:jc w:val="center"/>
            </w:pPr>
            <w:r>
              <w:t>CM</w:t>
            </w:r>
          </w:p>
        </w:tc>
        <w:tc>
          <w:tcPr>
            <w:tcW w:w="2364" w:type="dxa"/>
            <w:shd w:val="clear" w:color="auto" w:fill="auto"/>
          </w:tcPr>
          <w:p w14:paraId="70F25C15" w14:textId="77777777" w:rsidR="00F16B43" w:rsidRDefault="00F16B43">
            <w:pPr>
              <w:spacing w:after="0" w:line="240" w:lineRule="auto"/>
            </w:pPr>
          </w:p>
          <w:p w14:paraId="1CC3809A" w14:textId="77777777" w:rsidR="00F16B43" w:rsidRDefault="00366E61">
            <w:pPr>
              <w:spacing w:after="0" w:line="240" w:lineRule="auto"/>
            </w:pPr>
            <w:r>
              <w:t xml:space="preserve">L’élève met en œuvre les conditions nécessaires à la communication auprès du patient/résident et de son entourage. </w:t>
            </w:r>
          </w:p>
          <w:p w14:paraId="132947E0" w14:textId="77777777" w:rsidR="00F16B43" w:rsidRDefault="00F16B43">
            <w:pPr>
              <w:spacing w:after="0" w:line="240" w:lineRule="auto"/>
            </w:pPr>
          </w:p>
        </w:tc>
      </w:tr>
    </w:tbl>
    <w:p w14:paraId="5632D803" w14:textId="77777777" w:rsidR="00F16B43" w:rsidRDefault="00366E61">
      <w:pPr>
        <w:ind w:left="356" w:hanging="356"/>
        <w:rPr>
          <w:i/>
        </w:rPr>
      </w:pPr>
      <w:r>
        <w:rPr>
          <w:b/>
          <w:i/>
        </w:rPr>
        <w:lastRenderedPageBreak/>
        <w:t>Activité concernée</w:t>
      </w:r>
      <w:r>
        <w:rPr>
          <w:i/>
        </w:rPr>
        <w:t xml:space="preserve"> 3.4. Soutenir le patient/résident et son entourage dans les moments difficiles.</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1819F6A2" w14:textId="77777777">
        <w:tc>
          <w:tcPr>
            <w:tcW w:w="3652" w:type="dxa"/>
            <w:shd w:val="clear" w:color="auto" w:fill="auto"/>
            <w:vAlign w:val="center"/>
          </w:tcPr>
          <w:p w14:paraId="7795E1EC"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4C091E15"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14D3F581"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227E2298" w14:textId="77777777" w:rsidR="00F16B43" w:rsidRDefault="00366E61">
            <w:pPr>
              <w:spacing w:after="0" w:line="240" w:lineRule="auto"/>
              <w:jc w:val="center"/>
              <w:rPr>
                <w:b/>
              </w:rPr>
            </w:pPr>
            <w:r>
              <w:rPr>
                <w:b/>
              </w:rPr>
              <w:t xml:space="preserve">Classement </w:t>
            </w:r>
          </w:p>
          <w:p w14:paraId="5C01D4B1"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4D498256" w14:textId="77777777" w:rsidR="00F16B43" w:rsidRDefault="00366E61">
            <w:pPr>
              <w:spacing w:after="0" w:line="240" w:lineRule="auto"/>
              <w:jc w:val="center"/>
              <w:rPr>
                <w:b/>
              </w:rPr>
            </w:pPr>
            <w:r>
              <w:rPr>
                <w:b/>
              </w:rPr>
              <w:t xml:space="preserve">Indicateurs de maitrise </w:t>
            </w:r>
          </w:p>
        </w:tc>
      </w:tr>
      <w:tr w:rsidR="00F16B43" w14:paraId="229389F6" w14:textId="77777777">
        <w:trPr>
          <w:trHeight w:val="786"/>
        </w:trPr>
        <w:tc>
          <w:tcPr>
            <w:tcW w:w="3652" w:type="dxa"/>
            <w:shd w:val="clear" w:color="auto" w:fill="auto"/>
            <w:vAlign w:val="center"/>
          </w:tcPr>
          <w:p w14:paraId="37177314" w14:textId="77777777" w:rsidR="00F16B43" w:rsidRDefault="00366E61" w:rsidP="00D87771">
            <w:pPr>
              <w:spacing w:after="0" w:line="240" w:lineRule="auto"/>
            </w:pPr>
            <w:r>
              <w:t>3.4.1. Donner l’occasion au patient/résident d’exprimer ses sentiments (angoisse, peur, …).</w:t>
            </w:r>
          </w:p>
        </w:tc>
        <w:tc>
          <w:tcPr>
            <w:tcW w:w="3873" w:type="dxa"/>
            <w:tcBorders>
              <w:left w:val="nil"/>
            </w:tcBorders>
            <w:shd w:val="clear" w:color="auto" w:fill="auto"/>
            <w:vAlign w:val="center"/>
          </w:tcPr>
          <w:p w14:paraId="19A69205" w14:textId="77777777" w:rsidR="00F16B43" w:rsidRDefault="00366E61">
            <w:pPr>
              <w:spacing w:after="0" w:line="240" w:lineRule="auto"/>
              <w:rPr>
                <w:rFonts w:cs="Times New Roman"/>
                <w:lang w:val="fr-FR" w:eastAsia="fr-FR"/>
              </w:rPr>
            </w:pPr>
            <w:r>
              <w:rPr>
                <w:rFonts w:cs="Times New Roman"/>
                <w:lang w:val="fr-FR" w:eastAsia="fr-FR"/>
              </w:rPr>
              <w:t>Avoir une attitude d’écoute.</w:t>
            </w:r>
          </w:p>
          <w:p w14:paraId="263C95CC" w14:textId="77777777" w:rsidR="00F16B43" w:rsidRDefault="00366E61">
            <w:pPr>
              <w:spacing w:after="0" w:line="240" w:lineRule="auto"/>
              <w:rPr>
                <w:rFonts w:cs="Times New Roman"/>
                <w:lang w:val="fr-FR" w:eastAsia="fr-FR"/>
              </w:rPr>
            </w:pPr>
            <w:r>
              <w:rPr>
                <w:rFonts w:cs="Times New Roman"/>
                <w:lang w:val="fr-FR" w:eastAsia="fr-FR"/>
              </w:rPr>
              <w:t>Laisser le temps au patient/résident de s’exprimer.</w:t>
            </w:r>
          </w:p>
        </w:tc>
        <w:tc>
          <w:tcPr>
            <w:tcW w:w="3390" w:type="dxa"/>
            <w:shd w:val="clear" w:color="auto" w:fill="auto"/>
            <w:vAlign w:val="center"/>
          </w:tcPr>
          <w:p w14:paraId="7D4B6DA0" w14:textId="77777777" w:rsidR="00F16B43" w:rsidRDefault="00F16B43">
            <w:pPr>
              <w:spacing w:after="0" w:line="240" w:lineRule="auto"/>
              <w:ind w:left="360"/>
            </w:pPr>
          </w:p>
          <w:p w14:paraId="51B98E02" w14:textId="77777777" w:rsidR="00F16B43" w:rsidRDefault="00366E61">
            <w:pPr>
              <w:numPr>
                <w:ilvl w:val="0"/>
                <w:numId w:val="31"/>
              </w:numPr>
              <w:spacing w:line="240" w:lineRule="auto"/>
              <w:contextualSpacing/>
            </w:pPr>
            <w:r>
              <w:t>La communication.</w:t>
            </w:r>
          </w:p>
          <w:p w14:paraId="5689B85E" w14:textId="77777777" w:rsidR="00F16B43" w:rsidRDefault="00366E61">
            <w:pPr>
              <w:numPr>
                <w:ilvl w:val="0"/>
                <w:numId w:val="31"/>
              </w:numPr>
              <w:spacing w:line="240" w:lineRule="auto"/>
              <w:contextualSpacing/>
            </w:pPr>
            <w:r>
              <w:t xml:space="preserve">L’écoute. </w:t>
            </w:r>
          </w:p>
          <w:p w14:paraId="7C72DF96" w14:textId="77777777" w:rsidR="00F16B43" w:rsidRDefault="00366E61">
            <w:pPr>
              <w:numPr>
                <w:ilvl w:val="0"/>
                <w:numId w:val="31"/>
              </w:numPr>
              <w:spacing w:line="240" w:lineRule="auto"/>
              <w:contextualSpacing/>
            </w:pPr>
            <w:r>
              <w:t xml:space="preserve">Les émotions. </w:t>
            </w:r>
          </w:p>
          <w:p w14:paraId="5DF87DD8" w14:textId="77777777" w:rsidR="00F16B43" w:rsidRDefault="00F16B43">
            <w:pPr>
              <w:spacing w:after="0" w:line="240" w:lineRule="auto"/>
              <w:ind w:left="360"/>
            </w:pPr>
          </w:p>
        </w:tc>
        <w:tc>
          <w:tcPr>
            <w:tcW w:w="1430" w:type="dxa"/>
            <w:shd w:val="clear" w:color="auto" w:fill="auto"/>
            <w:vAlign w:val="center"/>
          </w:tcPr>
          <w:p w14:paraId="2100A728" w14:textId="77777777" w:rsidR="00F16B43" w:rsidRDefault="00366E61">
            <w:pPr>
              <w:spacing w:after="0" w:line="240" w:lineRule="auto"/>
              <w:jc w:val="center"/>
            </w:pPr>
            <w:r>
              <w:t>CM</w:t>
            </w:r>
          </w:p>
        </w:tc>
        <w:tc>
          <w:tcPr>
            <w:tcW w:w="2364" w:type="dxa"/>
            <w:shd w:val="clear" w:color="auto" w:fill="auto"/>
          </w:tcPr>
          <w:p w14:paraId="31195B49" w14:textId="77777777" w:rsidR="00F16B43" w:rsidRDefault="00F16B43">
            <w:pPr>
              <w:spacing w:after="0" w:line="240" w:lineRule="auto"/>
            </w:pPr>
          </w:p>
          <w:p w14:paraId="34CFCA60" w14:textId="77777777" w:rsidR="00F16B43" w:rsidRDefault="00366E61">
            <w:pPr>
              <w:spacing w:after="0" w:line="240" w:lineRule="auto"/>
            </w:pPr>
            <w:r>
              <w:t>L’élève crée un climat d’écoute dans les moments difficiles.</w:t>
            </w:r>
          </w:p>
        </w:tc>
      </w:tr>
      <w:tr w:rsidR="00F16B43" w14:paraId="5490A190" w14:textId="77777777">
        <w:trPr>
          <w:trHeight w:val="786"/>
        </w:trPr>
        <w:tc>
          <w:tcPr>
            <w:tcW w:w="3652" w:type="dxa"/>
            <w:shd w:val="clear" w:color="auto" w:fill="auto"/>
            <w:vAlign w:val="center"/>
          </w:tcPr>
          <w:p w14:paraId="112067FB" w14:textId="77777777" w:rsidR="00F16B43" w:rsidRDefault="00366E61">
            <w:pPr>
              <w:spacing w:after="0" w:line="240" w:lineRule="auto"/>
              <w:rPr>
                <w:rFonts w:cs="Times New Roman"/>
                <w:lang w:eastAsia="fr-FR"/>
              </w:rPr>
            </w:pPr>
            <w:r>
              <w:rPr>
                <w:rFonts w:cs="Times New Roman"/>
                <w:lang w:val="fr-FR" w:eastAsia="fr-FR"/>
              </w:rPr>
              <w:t>3.4.2. Déceler les comportements d’agressivité.</w:t>
            </w:r>
          </w:p>
        </w:tc>
        <w:tc>
          <w:tcPr>
            <w:tcW w:w="3873" w:type="dxa"/>
            <w:tcBorders>
              <w:left w:val="nil"/>
            </w:tcBorders>
            <w:shd w:val="clear" w:color="auto" w:fill="auto"/>
            <w:vAlign w:val="center"/>
          </w:tcPr>
          <w:p w14:paraId="2341B1D9" w14:textId="77777777" w:rsidR="00F16B43" w:rsidRDefault="00366E61">
            <w:pPr>
              <w:spacing w:after="0" w:line="240" w:lineRule="auto"/>
              <w:rPr>
                <w:rFonts w:cs="Times New Roman"/>
                <w:lang w:val="fr-FR" w:eastAsia="fr-FR"/>
              </w:rPr>
            </w:pPr>
            <w:r>
              <w:rPr>
                <w:rFonts w:cs="Times New Roman"/>
                <w:lang w:val="fr-FR" w:eastAsia="fr-FR"/>
              </w:rPr>
              <w:t>Identifier un comportement agressif.</w:t>
            </w:r>
          </w:p>
          <w:p w14:paraId="2A508502" w14:textId="77777777" w:rsidR="00F16B43" w:rsidRDefault="00366E61">
            <w:pPr>
              <w:spacing w:after="0" w:line="240" w:lineRule="auto"/>
              <w:rPr>
                <w:rFonts w:cs="Times New Roman"/>
                <w:lang w:val="fr-FR" w:eastAsia="fr-FR"/>
              </w:rPr>
            </w:pPr>
            <w:r>
              <w:rPr>
                <w:rFonts w:cs="Times New Roman"/>
                <w:lang w:val="fr-FR" w:eastAsia="fr-FR"/>
              </w:rPr>
              <w:t>Identifier les besoins non satisfaits.</w:t>
            </w:r>
          </w:p>
          <w:p w14:paraId="6E0B79E3" w14:textId="77777777" w:rsidR="00F16B43" w:rsidRDefault="00F16B43">
            <w:pPr>
              <w:spacing w:after="0" w:line="240" w:lineRule="auto"/>
              <w:rPr>
                <w:rFonts w:cs="Times New Roman"/>
                <w:lang w:val="fr-FR" w:eastAsia="fr-FR"/>
              </w:rPr>
            </w:pPr>
          </w:p>
        </w:tc>
        <w:tc>
          <w:tcPr>
            <w:tcW w:w="3390" w:type="dxa"/>
            <w:shd w:val="clear" w:color="auto" w:fill="auto"/>
            <w:vAlign w:val="center"/>
          </w:tcPr>
          <w:p w14:paraId="494FE357" w14:textId="77777777" w:rsidR="00F16B43" w:rsidRDefault="00366E61">
            <w:pPr>
              <w:pStyle w:val="Paragraphedeliste"/>
              <w:numPr>
                <w:ilvl w:val="0"/>
                <w:numId w:val="136"/>
              </w:numPr>
              <w:spacing w:after="0" w:line="240" w:lineRule="auto"/>
            </w:pPr>
            <w:r>
              <w:t>Les différentes formes d’agressivité.</w:t>
            </w:r>
          </w:p>
        </w:tc>
        <w:tc>
          <w:tcPr>
            <w:tcW w:w="1430" w:type="dxa"/>
            <w:shd w:val="clear" w:color="auto" w:fill="auto"/>
            <w:vAlign w:val="center"/>
          </w:tcPr>
          <w:p w14:paraId="18D14D69" w14:textId="77777777" w:rsidR="00F16B43" w:rsidRDefault="00366E61">
            <w:pPr>
              <w:spacing w:after="0" w:line="240" w:lineRule="auto"/>
              <w:jc w:val="center"/>
            </w:pPr>
            <w:r>
              <w:t>CM</w:t>
            </w:r>
          </w:p>
        </w:tc>
        <w:tc>
          <w:tcPr>
            <w:tcW w:w="2364" w:type="dxa"/>
            <w:shd w:val="clear" w:color="auto" w:fill="auto"/>
          </w:tcPr>
          <w:p w14:paraId="30936F97" w14:textId="77777777" w:rsidR="00F16B43" w:rsidRDefault="00F16B43">
            <w:pPr>
              <w:spacing w:after="0" w:line="240" w:lineRule="auto"/>
            </w:pPr>
          </w:p>
          <w:p w14:paraId="232CC169" w14:textId="77777777" w:rsidR="00F16B43" w:rsidRDefault="00366E61">
            <w:pPr>
              <w:spacing w:after="0" w:line="240" w:lineRule="auto"/>
            </w:pPr>
            <w:r>
              <w:t>L’élève repère les changements de comportements.</w:t>
            </w:r>
          </w:p>
          <w:p w14:paraId="07048C8D" w14:textId="77777777" w:rsidR="00F16B43" w:rsidRDefault="00F16B43">
            <w:pPr>
              <w:spacing w:after="0" w:line="240" w:lineRule="auto"/>
            </w:pPr>
          </w:p>
        </w:tc>
      </w:tr>
      <w:tr w:rsidR="00F16B43" w14:paraId="15D1636B" w14:textId="77777777">
        <w:trPr>
          <w:trHeight w:val="786"/>
        </w:trPr>
        <w:tc>
          <w:tcPr>
            <w:tcW w:w="3652" w:type="dxa"/>
            <w:shd w:val="clear" w:color="auto" w:fill="auto"/>
            <w:vAlign w:val="center"/>
          </w:tcPr>
          <w:p w14:paraId="4B92EED3" w14:textId="77777777" w:rsidR="00F16B43" w:rsidRDefault="00366E61">
            <w:pPr>
              <w:spacing w:after="0" w:line="240" w:lineRule="auto"/>
              <w:rPr>
                <w:rFonts w:cs="Times New Roman"/>
                <w:lang w:val="fr-FR" w:eastAsia="fr-FR"/>
              </w:rPr>
            </w:pPr>
            <w:r>
              <w:rPr>
                <w:rFonts w:cs="Times New Roman"/>
                <w:lang w:val="fr-FR" w:eastAsia="fr-FR"/>
              </w:rPr>
              <w:t>3.4.3. Faire face aux comportements d’agressivité.</w:t>
            </w:r>
          </w:p>
        </w:tc>
        <w:tc>
          <w:tcPr>
            <w:tcW w:w="3873" w:type="dxa"/>
            <w:tcBorders>
              <w:left w:val="nil"/>
            </w:tcBorders>
            <w:shd w:val="clear" w:color="auto" w:fill="auto"/>
            <w:vAlign w:val="center"/>
          </w:tcPr>
          <w:p w14:paraId="5EE0E280" w14:textId="77777777" w:rsidR="00F16B43" w:rsidRDefault="00366E61">
            <w:pPr>
              <w:spacing w:after="0" w:line="240" w:lineRule="auto"/>
              <w:rPr>
                <w:rFonts w:cs="Times New Roman"/>
                <w:lang w:val="fr-FR" w:eastAsia="fr-FR"/>
              </w:rPr>
            </w:pPr>
            <w:r>
              <w:rPr>
                <w:rFonts w:cs="Times New Roman"/>
                <w:lang w:val="fr-FR" w:eastAsia="fr-FR"/>
              </w:rPr>
              <w:t>Réagir de manière appropriée au comportement agressif.</w:t>
            </w:r>
          </w:p>
          <w:p w14:paraId="745E3E22" w14:textId="77777777" w:rsidR="00F16B43" w:rsidRDefault="00F16B43">
            <w:pPr>
              <w:spacing w:after="0" w:line="240" w:lineRule="auto"/>
              <w:rPr>
                <w:rFonts w:cs="Times New Roman"/>
                <w:lang w:val="fr-FR" w:eastAsia="fr-FR"/>
              </w:rPr>
            </w:pPr>
          </w:p>
        </w:tc>
        <w:tc>
          <w:tcPr>
            <w:tcW w:w="3390" w:type="dxa"/>
            <w:shd w:val="clear" w:color="auto" w:fill="auto"/>
            <w:vAlign w:val="center"/>
          </w:tcPr>
          <w:p w14:paraId="5E82A54C" w14:textId="77777777" w:rsidR="00F16B43" w:rsidRDefault="00366E61">
            <w:pPr>
              <w:pStyle w:val="Paragraphedeliste"/>
              <w:numPr>
                <w:ilvl w:val="0"/>
                <w:numId w:val="136"/>
              </w:numPr>
              <w:spacing w:after="0" w:line="240" w:lineRule="auto"/>
            </w:pPr>
            <w:r>
              <w:t>Les différents types de réactions face à l’agressivité.</w:t>
            </w:r>
          </w:p>
        </w:tc>
        <w:tc>
          <w:tcPr>
            <w:tcW w:w="1430" w:type="dxa"/>
            <w:shd w:val="clear" w:color="auto" w:fill="auto"/>
            <w:vAlign w:val="center"/>
          </w:tcPr>
          <w:p w14:paraId="550C33B1" w14:textId="77777777" w:rsidR="00F16B43" w:rsidRDefault="00366E61">
            <w:pPr>
              <w:spacing w:after="0" w:line="240" w:lineRule="auto"/>
              <w:jc w:val="center"/>
            </w:pPr>
            <w:r>
              <w:t>CM</w:t>
            </w:r>
          </w:p>
        </w:tc>
        <w:tc>
          <w:tcPr>
            <w:tcW w:w="2364" w:type="dxa"/>
            <w:shd w:val="clear" w:color="auto" w:fill="auto"/>
          </w:tcPr>
          <w:p w14:paraId="5027FA65" w14:textId="77777777" w:rsidR="00F16B43" w:rsidRDefault="00F16B43">
            <w:pPr>
              <w:spacing w:after="0" w:line="240" w:lineRule="auto"/>
            </w:pPr>
          </w:p>
          <w:p w14:paraId="28BDE084" w14:textId="77777777" w:rsidR="00F16B43" w:rsidRDefault="00366E61">
            <w:pPr>
              <w:spacing w:after="0" w:line="240" w:lineRule="auto"/>
            </w:pPr>
            <w:r>
              <w:t xml:space="preserve">L’élève réagit de manière adéquate face à l’agressivité du patient/résident. </w:t>
            </w:r>
          </w:p>
          <w:p w14:paraId="175AEA0B" w14:textId="77777777" w:rsidR="00F16B43" w:rsidRDefault="00F16B43">
            <w:pPr>
              <w:spacing w:after="0" w:line="240" w:lineRule="auto"/>
            </w:pPr>
          </w:p>
        </w:tc>
      </w:tr>
      <w:tr w:rsidR="00F16B43" w14:paraId="500BD76F" w14:textId="77777777">
        <w:trPr>
          <w:trHeight w:val="786"/>
        </w:trPr>
        <w:tc>
          <w:tcPr>
            <w:tcW w:w="3652" w:type="dxa"/>
            <w:shd w:val="clear" w:color="auto" w:fill="D9D9D9" w:themeFill="background1" w:themeFillShade="D9"/>
            <w:vAlign w:val="center"/>
          </w:tcPr>
          <w:p w14:paraId="1CDFB4EC" w14:textId="77777777" w:rsidR="00F16B43" w:rsidRDefault="00366E61">
            <w:pPr>
              <w:spacing w:after="0" w:line="240" w:lineRule="auto"/>
              <w:rPr>
                <w:rFonts w:cs="Times New Roman"/>
                <w:lang w:val="fr-FR" w:eastAsia="fr-FR"/>
              </w:rPr>
            </w:pPr>
            <w:r>
              <w:rPr>
                <w:rFonts w:cs="Times New Roman"/>
                <w:lang w:val="fr-FR" w:eastAsia="fr-FR"/>
              </w:rPr>
              <w:t xml:space="preserve">3.4.4.  Prendre de la distance sur le plan affectif. </w:t>
            </w:r>
          </w:p>
        </w:tc>
        <w:tc>
          <w:tcPr>
            <w:tcW w:w="3873" w:type="dxa"/>
            <w:tcBorders>
              <w:left w:val="nil"/>
            </w:tcBorders>
            <w:shd w:val="clear" w:color="auto" w:fill="D9D9D9" w:themeFill="background1" w:themeFillShade="D9"/>
            <w:vAlign w:val="center"/>
          </w:tcPr>
          <w:p w14:paraId="4D2C8C4A" w14:textId="77777777" w:rsidR="00F16B43" w:rsidRDefault="00F16B43">
            <w:pPr>
              <w:spacing w:after="0" w:line="240" w:lineRule="auto"/>
              <w:rPr>
                <w:rFonts w:cs="Times New Roman"/>
                <w:lang w:val="fr-FR" w:eastAsia="fr-FR"/>
              </w:rPr>
            </w:pPr>
          </w:p>
        </w:tc>
        <w:tc>
          <w:tcPr>
            <w:tcW w:w="3390" w:type="dxa"/>
            <w:shd w:val="clear" w:color="auto" w:fill="D9D9D9" w:themeFill="background1" w:themeFillShade="D9"/>
            <w:vAlign w:val="center"/>
          </w:tcPr>
          <w:p w14:paraId="410EC275" w14:textId="77777777" w:rsidR="00F16B43" w:rsidRDefault="00F16B43">
            <w:pPr>
              <w:spacing w:after="0" w:line="240" w:lineRule="auto"/>
              <w:ind w:left="360"/>
            </w:pPr>
          </w:p>
        </w:tc>
        <w:tc>
          <w:tcPr>
            <w:tcW w:w="1430" w:type="dxa"/>
            <w:shd w:val="clear" w:color="auto" w:fill="D9D9D9" w:themeFill="background1" w:themeFillShade="D9"/>
            <w:vAlign w:val="center"/>
          </w:tcPr>
          <w:p w14:paraId="6E46D898" w14:textId="77777777" w:rsidR="00F16B43" w:rsidRDefault="00366E61">
            <w:pPr>
              <w:spacing w:after="0" w:line="240" w:lineRule="auto"/>
              <w:jc w:val="center"/>
            </w:pPr>
            <w:r>
              <w:t>CEF/CEP</w:t>
            </w:r>
          </w:p>
        </w:tc>
        <w:tc>
          <w:tcPr>
            <w:tcW w:w="2364" w:type="dxa"/>
            <w:shd w:val="clear" w:color="auto" w:fill="D9D9D9" w:themeFill="background1" w:themeFillShade="D9"/>
          </w:tcPr>
          <w:p w14:paraId="2EF0341C" w14:textId="77777777" w:rsidR="00F16B43" w:rsidRDefault="00F16B43">
            <w:pPr>
              <w:spacing w:after="0" w:line="240" w:lineRule="auto"/>
            </w:pPr>
          </w:p>
        </w:tc>
      </w:tr>
      <w:tr w:rsidR="00F16B43" w14:paraId="614C125C" w14:textId="77777777">
        <w:trPr>
          <w:trHeight w:val="786"/>
        </w:trPr>
        <w:tc>
          <w:tcPr>
            <w:tcW w:w="3652" w:type="dxa"/>
            <w:shd w:val="clear" w:color="auto" w:fill="auto"/>
            <w:vAlign w:val="center"/>
          </w:tcPr>
          <w:p w14:paraId="71549F2E" w14:textId="77777777" w:rsidR="00F16B43" w:rsidRDefault="00366E61">
            <w:pPr>
              <w:spacing w:after="0" w:line="240" w:lineRule="auto"/>
              <w:rPr>
                <w:rFonts w:cs="Times New Roman"/>
                <w:lang w:val="fr-FR" w:eastAsia="fr-FR"/>
              </w:rPr>
            </w:pPr>
            <w:r>
              <w:rPr>
                <w:rFonts w:cs="Times New Roman"/>
                <w:lang w:val="fr-FR" w:eastAsia="fr-FR"/>
              </w:rPr>
              <w:t>3.4.5. Être conscient qu’il y a une limite dans l’investissement personnel.</w:t>
            </w:r>
          </w:p>
        </w:tc>
        <w:tc>
          <w:tcPr>
            <w:tcW w:w="3873" w:type="dxa"/>
            <w:tcBorders>
              <w:left w:val="nil"/>
            </w:tcBorders>
            <w:shd w:val="clear" w:color="auto" w:fill="auto"/>
            <w:vAlign w:val="center"/>
          </w:tcPr>
          <w:p w14:paraId="566B8A17" w14:textId="77777777" w:rsidR="00F16B43" w:rsidRDefault="00366E61">
            <w:pPr>
              <w:spacing w:after="0" w:line="240" w:lineRule="auto"/>
              <w:rPr>
                <w:rFonts w:cs="Times New Roman"/>
                <w:lang w:val="fr-FR" w:eastAsia="fr-FR"/>
              </w:rPr>
            </w:pPr>
            <w:r>
              <w:rPr>
                <w:rFonts w:cs="Times New Roman"/>
                <w:lang w:val="fr-FR" w:eastAsia="fr-FR"/>
              </w:rPr>
              <w:t xml:space="preserve">Identifier ses difficultés de distanciation.  </w:t>
            </w:r>
          </w:p>
        </w:tc>
        <w:tc>
          <w:tcPr>
            <w:tcW w:w="3390" w:type="dxa"/>
            <w:shd w:val="clear" w:color="auto" w:fill="auto"/>
            <w:vAlign w:val="center"/>
          </w:tcPr>
          <w:p w14:paraId="769D8139" w14:textId="77777777" w:rsidR="00F16B43" w:rsidRDefault="00366E61">
            <w:pPr>
              <w:numPr>
                <w:ilvl w:val="0"/>
                <w:numId w:val="36"/>
              </w:numPr>
              <w:spacing w:after="0" w:line="240" w:lineRule="auto"/>
              <w:contextualSpacing/>
            </w:pPr>
            <w:r>
              <w:t>La relation d’aide.</w:t>
            </w:r>
          </w:p>
          <w:p w14:paraId="137364FD" w14:textId="77777777" w:rsidR="00F16B43" w:rsidRDefault="00366E61">
            <w:pPr>
              <w:numPr>
                <w:ilvl w:val="0"/>
                <w:numId w:val="36"/>
              </w:numPr>
              <w:spacing w:after="0" w:line="240" w:lineRule="auto"/>
              <w:contextualSpacing/>
            </w:pPr>
            <w:r>
              <w:t>Les limites de la relation d’aide.</w:t>
            </w:r>
          </w:p>
        </w:tc>
        <w:tc>
          <w:tcPr>
            <w:tcW w:w="1430" w:type="dxa"/>
            <w:shd w:val="clear" w:color="auto" w:fill="auto"/>
            <w:vAlign w:val="center"/>
          </w:tcPr>
          <w:p w14:paraId="4CF60C5C" w14:textId="77777777" w:rsidR="00F16B43" w:rsidRDefault="00366E61">
            <w:pPr>
              <w:spacing w:after="0" w:line="240" w:lineRule="auto"/>
              <w:jc w:val="center"/>
            </w:pPr>
            <w:r>
              <w:t>CM</w:t>
            </w:r>
          </w:p>
        </w:tc>
        <w:tc>
          <w:tcPr>
            <w:tcW w:w="2364" w:type="dxa"/>
            <w:shd w:val="clear" w:color="auto" w:fill="auto"/>
          </w:tcPr>
          <w:p w14:paraId="16450615" w14:textId="77777777" w:rsidR="00F16B43" w:rsidRDefault="00F16B43">
            <w:pPr>
              <w:spacing w:after="0" w:line="240" w:lineRule="auto"/>
            </w:pPr>
          </w:p>
          <w:p w14:paraId="7107133E" w14:textId="77777777" w:rsidR="00F16B43" w:rsidRDefault="00366E61">
            <w:pPr>
              <w:spacing w:after="0" w:line="240" w:lineRule="auto"/>
            </w:pPr>
            <w:r>
              <w:t xml:space="preserve">L’élève se pose des limites d’investissement personnel. </w:t>
            </w:r>
          </w:p>
          <w:p w14:paraId="377A1388" w14:textId="77777777" w:rsidR="00F16B43" w:rsidRDefault="00F16B43">
            <w:pPr>
              <w:spacing w:after="0" w:line="240" w:lineRule="auto"/>
            </w:pPr>
          </w:p>
        </w:tc>
      </w:tr>
      <w:tr w:rsidR="00F16B43" w14:paraId="614539E0" w14:textId="77777777">
        <w:trPr>
          <w:trHeight w:val="786"/>
        </w:trPr>
        <w:tc>
          <w:tcPr>
            <w:tcW w:w="3652" w:type="dxa"/>
            <w:shd w:val="clear" w:color="auto" w:fill="D9D9D9" w:themeFill="background1" w:themeFillShade="D9"/>
            <w:vAlign w:val="center"/>
          </w:tcPr>
          <w:p w14:paraId="3E6937FA" w14:textId="77777777" w:rsidR="00F16B43" w:rsidRDefault="00366E61">
            <w:pPr>
              <w:spacing w:after="0" w:line="240" w:lineRule="auto"/>
              <w:rPr>
                <w:rFonts w:cs="Times New Roman"/>
                <w:lang w:val="fr-FR" w:eastAsia="fr-FR"/>
              </w:rPr>
            </w:pPr>
            <w:r>
              <w:rPr>
                <w:rFonts w:cs="Times New Roman"/>
                <w:lang w:val="fr-FR" w:eastAsia="fr-FR"/>
              </w:rPr>
              <w:t>3.4.6. Ne pas projeter sa propre histoire dans la relation que l’on établit avec le patient/résident.</w:t>
            </w:r>
          </w:p>
          <w:p w14:paraId="65954284" w14:textId="77777777" w:rsidR="00F16B43" w:rsidRDefault="00F16B43">
            <w:pPr>
              <w:spacing w:after="0" w:line="240" w:lineRule="auto"/>
              <w:rPr>
                <w:rFonts w:cs="Times New Roman"/>
                <w:lang w:val="fr-FR" w:eastAsia="fr-FR"/>
              </w:rPr>
            </w:pPr>
          </w:p>
        </w:tc>
        <w:tc>
          <w:tcPr>
            <w:tcW w:w="3873" w:type="dxa"/>
            <w:tcBorders>
              <w:left w:val="nil"/>
            </w:tcBorders>
            <w:shd w:val="clear" w:color="auto" w:fill="D9D9D9" w:themeFill="background1" w:themeFillShade="D9"/>
            <w:vAlign w:val="center"/>
          </w:tcPr>
          <w:p w14:paraId="2A25B3D9" w14:textId="77777777" w:rsidR="00F16B43" w:rsidRDefault="00F16B43">
            <w:pPr>
              <w:spacing w:after="0" w:line="240" w:lineRule="auto"/>
              <w:rPr>
                <w:rFonts w:cs="Times New Roman"/>
                <w:lang w:val="fr-FR" w:eastAsia="fr-FR"/>
              </w:rPr>
            </w:pPr>
          </w:p>
        </w:tc>
        <w:tc>
          <w:tcPr>
            <w:tcW w:w="3390" w:type="dxa"/>
            <w:shd w:val="clear" w:color="auto" w:fill="D9D9D9" w:themeFill="background1" w:themeFillShade="D9"/>
            <w:vAlign w:val="center"/>
          </w:tcPr>
          <w:p w14:paraId="037142E9" w14:textId="77777777" w:rsidR="00F16B43" w:rsidRDefault="00F16B43">
            <w:pPr>
              <w:spacing w:after="0" w:line="240" w:lineRule="auto"/>
              <w:ind w:left="360"/>
              <w:contextualSpacing/>
            </w:pPr>
          </w:p>
        </w:tc>
        <w:tc>
          <w:tcPr>
            <w:tcW w:w="1430" w:type="dxa"/>
            <w:shd w:val="clear" w:color="auto" w:fill="D9D9D9" w:themeFill="background1" w:themeFillShade="D9"/>
            <w:vAlign w:val="center"/>
          </w:tcPr>
          <w:p w14:paraId="2B20852A" w14:textId="77777777" w:rsidR="00F16B43" w:rsidRDefault="00366E61">
            <w:pPr>
              <w:spacing w:after="0" w:line="240" w:lineRule="auto"/>
              <w:jc w:val="center"/>
            </w:pPr>
            <w:r>
              <w:t>CEF/CEP</w:t>
            </w:r>
          </w:p>
        </w:tc>
        <w:tc>
          <w:tcPr>
            <w:tcW w:w="2364" w:type="dxa"/>
            <w:shd w:val="clear" w:color="auto" w:fill="D9D9D9" w:themeFill="background1" w:themeFillShade="D9"/>
          </w:tcPr>
          <w:p w14:paraId="19A16FA8" w14:textId="77777777" w:rsidR="00F16B43" w:rsidRDefault="00F16B43">
            <w:pPr>
              <w:spacing w:after="0" w:line="240" w:lineRule="auto"/>
            </w:pPr>
          </w:p>
        </w:tc>
      </w:tr>
      <w:tr w:rsidR="00F16B43" w14:paraId="18714E17" w14:textId="77777777">
        <w:trPr>
          <w:trHeight w:val="786"/>
        </w:trPr>
        <w:tc>
          <w:tcPr>
            <w:tcW w:w="3652" w:type="dxa"/>
            <w:shd w:val="clear" w:color="auto" w:fill="auto"/>
            <w:vAlign w:val="center"/>
          </w:tcPr>
          <w:p w14:paraId="37CA28E8" w14:textId="77777777" w:rsidR="00F16B43" w:rsidRDefault="00366E61">
            <w:pPr>
              <w:spacing w:after="0" w:line="240" w:lineRule="auto"/>
            </w:pPr>
            <w:r>
              <w:lastRenderedPageBreak/>
              <w:t>3.4.7. Comprendre qu’il faut différencier sa propre histoire de celle du patient/résident.</w:t>
            </w:r>
          </w:p>
        </w:tc>
        <w:tc>
          <w:tcPr>
            <w:tcW w:w="3873" w:type="dxa"/>
            <w:tcBorders>
              <w:left w:val="nil"/>
            </w:tcBorders>
            <w:shd w:val="clear" w:color="auto" w:fill="auto"/>
            <w:vAlign w:val="center"/>
          </w:tcPr>
          <w:p w14:paraId="619020A6" w14:textId="77777777" w:rsidR="00F16B43" w:rsidRDefault="00366E61">
            <w:pPr>
              <w:spacing w:after="0" w:line="240" w:lineRule="auto"/>
              <w:rPr>
                <w:rFonts w:cs="Times New Roman"/>
                <w:lang w:val="fr-FR" w:eastAsia="fr-FR"/>
              </w:rPr>
            </w:pPr>
            <w:r>
              <w:rPr>
                <w:rFonts w:cs="Times New Roman"/>
                <w:lang w:val="fr-FR" w:eastAsia="fr-FR"/>
              </w:rPr>
              <w:t xml:space="preserve">Éviter les interférences. </w:t>
            </w:r>
          </w:p>
          <w:p w14:paraId="71416E5F" w14:textId="77777777" w:rsidR="00F16B43" w:rsidRDefault="00366E61">
            <w:pPr>
              <w:spacing w:after="0" w:line="240" w:lineRule="auto"/>
              <w:rPr>
                <w:rFonts w:cs="Times New Roman"/>
                <w:lang w:val="fr-FR" w:eastAsia="fr-FR"/>
              </w:rPr>
            </w:pPr>
            <w:r>
              <w:rPr>
                <w:rFonts w:cs="Times New Roman"/>
                <w:lang w:val="fr-FR" w:eastAsia="fr-FR"/>
              </w:rPr>
              <w:t xml:space="preserve">Différencier sa vie personnelle de celle du patient/résident. </w:t>
            </w:r>
          </w:p>
          <w:p w14:paraId="76342C31" w14:textId="77777777" w:rsidR="00F16B43" w:rsidRDefault="00F16B43">
            <w:pPr>
              <w:spacing w:after="0" w:line="240" w:lineRule="auto"/>
              <w:ind w:left="360"/>
              <w:rPr>
                <w:rFonts w:cs="Times New Roman"/>
                <w:lang w:val="fr-FR" w:eastAsia="fr-FR"/>
              </w:rPr>
            </w:pPr>
          </w:p>
        </w:tc>
        <w:tc>
          <w:tcPr>
            <w:tcW w:w="3390" w:type="dxa"/>
            <w:shd w:val="clear" w:color="auto" w:fill="auto"/>
            <w:vAlign w:val="center"/>
          </w:tcPr>
          <w:p w14:paraId="4A905367" w14:textId="77777777" w:rsidR="00F16B43" w:rsidRDefault="00366E61">
            <w:pPr>
              <w:numPr>
                <w:ilvl w:val="0"/>
                <w:numId w:val="32"/>
              </w:numPr>
              <w:spacing w:after="0" w:line="240" w:lineRule="auto"/>
              <w:contextualSpacing/>
            </w:pPr>
            <w:r>
              <w:t>La relation d’aide.</w:t>
            </w:r>
          </w:p>
          <w:p w14:paraId="1DDC7D26" w14:textId="77777777" w:rsidR="00F16B43" w:rsidRDefault="00366E61">
            <w:pPr>
              <w:numPr>
                <w:ilvl w:val="0"/>
                <w:numId w:val="32"/>
              </w:numPr>
              <w:spacing w:after="0" w:line="240" w:lineRule="auto"/>
              <w:contextualSpacing/>
            </w:pPr>
            <w:r>
              <w:t>L’empathie.</w:t>
            </w:r>
          </w:p>
        </w:tc>
        <w:tc>
          <w:tcPr>
            <w:tcW w:w="1430" w:type="dxa"/>
            <w:shd w:val="clear" w:color="auto" w:fill="auto"/>
            <w:vAlign w:val="center"/>
          </w:tcPr>
          <w:p w14:paraId="2EB9CF68" w14:textId="77777777" w:rsidR="00F16B43" w:rsidRDefault="00366E61">
            <w:pPr>
              <w:spacing w:after="0" w:line="240" w:lineRule="auto"/>
              <w:jc w:val="center"/>
            </w:pPr>
            <w:r>
              <w:t>CM</w:t>
            </w:r>
          </w:p>
        </w:tc>
        <w:tc>
          <w:tcPr>
            <w:tcW w:w="2364" w:type="dxa"/>
            <w:shd w:val="clear" w:color="auto" w:fill="auto"/>
          </w:tcPr>
          <w:p w14:paraId="29568FE4" w14:textId="77777777" w:rsidR="00F16B43" w:rsidRDefault="00F16B43">
            <w:pPr>
              <w:spacing w:after="0" w:line="240" w:lineRule="auto"/>
            </w:pPr>
          </w:p>
          <w:p w14:paraId="78DADFC3" w14:textId="77777777" w:rsidR="00F16B43" w:rsidRDefault="00366E61">
            <w:pPr>
              <w:spacing w:after="0" w:line="240" w:lineRule="auto"/>
            </w:pPr>
            <w:r>
              <w:t xml:space="preserve">L’élève identifie les risques d’interférences entre son vécu et celui du patient/résident. </w:t>
            </w:r>
          </w:p>
          <w:p w14:paraId="7FC7360B" w14:textId="77777777" w:rsidR="00F16B43" w:rsidRDefault="00F16B43">
            <w:pPr>
              <w:spacing w:after="0" w:line="240" w:lineRule="auto"/>
            </w:pPr>
          </w:p>
        </w:tc>
      </w:tr>
    </w:tbl>
    <w:p w14:paraId="4DCD9934" w14:textId="77777777" w:rsidR="00F16B43" w:rsidRDefault="00F16B43">
      <w:pPr>
        <w:rPr>
          <w:b/>
        </w:rPr>
      </w:pPr>
    </w:p>
    <w:p w14:paraId="637B395A" w14:textId="77777777" w:rsidR="00F16B43" w:rsidRDefault="00F16B43">
      <w:pPr>
        <w:ind w:left="356" w:hanging="356"/>
        <w:rPr>
          <w:b/>
          <w:i/>
        </w:rPr>
      </w:pPr>
    </w:p>
    <w:p w14:paraId="09542D41" w14:textId="77777777" w:rsidR="00F16B43" w:rsidRDefault="00366E61">
      <w:pPr>
        <w:ind w:left="356" w:hanging="356"/>
        <w:rPr>
          <w:i/>
        </w:rPr>
      </w:pPr>
      <w:r>
        <w:rPr>
          <w:b/>
          <w:i/>
        </w:rPr>
        <w:t>Activité concernée</w:t>
      </w:r>
      <w:r>
        <w:rPr>
          <w:i/>
        </w:rPr>
        <w:t xml:space="preserve"> 3.5. Participer à l’accompagnement d’un patient/résident en fin de vie.</w:t>
      </w:r>
    </w:p>
    <w:p w14:paraId="7D58DE3E" w14:textId="77777777" w:rsidR="00F16B43" w:rsidRDefault="00F16B43">
      <w:pPr>
        <w:ind w:left="356" w:hanging="356"/>
        <w:rPr>
          <w:i/>
        </w:rPr>
      </w:pP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6AF4D183" w14:textId="77777777">
        <w:tc>
          <w:tcPr>
            <w:tcW w:w="3652" w:type="dxa"/>
            <w:shd w:val="clear" w:color="auto" w:fill="auto"/>
            <w:vAlign w:val="center"/>
          </w:tcPr>
          <w:p w14:paraId="5552E33D"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67E47898"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42F34C77"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0AC944A1" w14:textId="77777777" w:rsidR="00F16B43" w:rsidRDefault="00366E61">
            <w:pPr>
              <w:spacing w:after="0" w:line="240" w:lineRule="auto"/>
              <w:jc w:val="center"/>
              <w:rPr>
                <w:b/>
              </w:rPr>
            </w:pPr>
            <w:r>
              <w:rPr>
                <w:b/>
              </w:rPr>
              <w:t xml:space="preserve">Classement </w:t>
            </w:r>
          </w:p>
          <w:p w14:paraId="665A8E55"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vAlign w:val="center"/>
          </w:tcPr>
          <w:p w14:paraId="3B133569" w14:textId="77777777" w:rsidR="00F16B43" w:rsidRDefault="00366E61">
            <w:pPr>
              <w:spacing w:after="0" w:line="240" w:lineRule="auto"/>
              <w:jc w:val="center"/>
              <w:rPr>
                <w:b/>
              </w:rPr>
            </w:pPr>
            <w:r>
              <w:rPr>
                <w:b/>
              </w:rPr>
              <w:t xml:space="preserve">Indicateurs de maitrise </w:t>
            </w:r>
          </w:p>
        </w:tc>
      </w:tr>
      <w:tr w:rsidR="00F16B43" w14:paraId="4147B337" w14:textId="77777777">
        <w:trPr>
          <w:trHeight w:val="786"/>
        </w:trPr>
        <w:tc>
          <w:tcPr>
            <w:tcW w:w="3652" w:type="dxa"/>
            <w:shd w:val="clear" w:color="auto" w:fill="auto"/>
            <w:vAlign w:val="center"/>
          </w:tcPr>
          <w:p w14:paraId="4D167CA9" w14:textId="77777777" w:rsidR="00F16B43" w:rsidRDefault="00366E61">
            <w:pPr>
              <w:spacing w:after="0" w:line="240" w:lineRule="auto"/>
              <w:rPr>
                <w:rFonts w:cs="Times New Roman"/>
                <w:lang w:eastAsia="fr-FR"/>
              </w:rPr>
            </w:pPr>
            <w:r>
              <w:rPr>
                <w:rFonts w:cs="Times New Roman"/>
                <w:lang w:eastAsia="fr-FR"/>
              </w:rPr>
              <w:t>3.5.1. Appliquer le plan de soins en matière de soins palliatifs en contrôlant ses émotions.</w:t>
            </w:r>
          </w:p>
          <w:p w14:paraId="72B932C9" w14:textId="77777777" w:rsidR="00F16B43" w:rsidRDefault="00F16B43">
            <w:pPr>
              <w:spacing w:after="0" w:line="240" w:lineRule="auto"/>
              <w:rPr>
                <w:rFonts w:cs="Times New Roman"/>
                <w:lang w:eastAsia="fr-FR"/>
              </w:rPr>
            </w:pPr>
          </w:p>
        </w:tc>
        <w:tc>
          <w:tcPr>
            <w:tcW w:w="3873" w:type="dxa"/>
            <w:tcBorders>
              <w:left w:val="nil"/>
            </w:tcBorders>
            <w:shd w:val="clear" w:color="auto" w:fill="auto"/>
            <w:vAlign w:val="center"/>
          </w:tcPr>
          <w:p w14:paraId="45DE4F97" w14:textId="77777777" w:rsidR="00F16B43" w:rsidRDefault="00366E61">
            <w:pPr>
              <w:spacing w:after="0" w:line="240" w:lineRule="auto"/>
              <w:rPr>
                <w:rFonts w:cs="Times New Roman"/>
                <w:lang w:val="fr-FR" w:eastAsia="fr-FR"/>
              </w:rPr>
            </w:pPr>
            <w:r>
              <w:rPr>
                <w:rFonts w:cs="Times New Roman"/>
                <w:lang w:val="fr-FR" w:eastAsia="fr-FR"/>
              </w:rPr>
              <w:t xml:space="preserve">Développer des attitudes adéquates face aux besoins d’un patient/résident en fin de vie. </w:t>
            </w:r>
          </w:p>
        </w:tc>
        <w:tc>
          <w:tcPr>
            <w:tcW w:w="3390" w:type="dxa"/>
            <w:shd w:val="clear" w:color="auto" w:fill="auto"/>
            <w:vAlign w:val="center"/>
          </w:tcPr>
          <w:p w14:paraId="7CA03662" w14:textId="77777777" w:rsidR="00F16B43" w:rsidRDefault="00366E61">
            <w:pPr>
              <w:numPr>
                <w:ilvl w:val="0"/>
                <w:numId w:val="33"/>
              </w:numPr>
              <w:spacing w:after="0" w:line="240" w:lineRule="auto"/>
              <w:contextualSpacing/>
            </w:pPr>
            <w:r>
              <w:t xml:space="preserve">Les soins palliatifs. </w:t>
            </w:r>
          </w:p>
          <w:p w14:paraId="29534856" w14:textId="77777777" w:rsidR="00F16B43" w:rsidRDefault="00366E61">
            <w:pPr>
              <w:numPr>
                <w:ilvl w:val="0"/>
                <w:numId w:val="33"/>
              </w:numPr>
              <w:spacing w:after="0" w:line="240" w:lineRule="auto"/>
              <w:contextualSpacing/>
            </w:pPr>
            <w:r>
              <w:t xml:space="preserve">Les différents stades d’acceptation de la maladie. </w:t>
            </w:r>
          </w:p>
        </w:tc>
        <w:tc>
          <w:tcPr>
            <w:tcW w:w="1430" w:type="dxa"/>
            <w:shd w:val="clear" w:color="auto" w:fill="auto"/>
            <w:vAlign w:val="center"/>
          </w:tcPr>
          <w:p w14:paraId="7B0AD318" w14:textId="77777777" w:rsidR="00F16B43" w:rsidRDefault="00366E61">
            <w:pPr>
              <w:spacing w:after="0" w:line="240" w:lineRule="auto"/>
              <w:jc w:val="center"/>
            </w:pPr>
            <w:r>
              <w:t>CM</w:t>
            </w:r>
          </w:p>
        </w:tc>
        <w:tc>
          <w:tcPr>
            <w:tcW w:w="2364" w:type="dxa"/>
            <w:shd w:val="clear" w:color="auto" w:fill="auto"/>
          </w:tcPr>
          <w:p w14:paraId="69514756" w14:textId="77777777" w:rsidR="00F16B43" w:rsidRDefault="00F16B43">
            <w:pPr>
              <w:spacing w:after="0" w:line="240" w:lineRule="auto"/>
            </w:pPr>
          </w:p>
          <w:p w14:paraId="6E2AA5C0" w14:textId="77777777" w:rsidR="00F16B43" w:rsidRDefault="00366E61">
            <w:pPr>
              <w:spacing w:after="0" w:line="240" w:lineRule="auto"/>
            </w:pPr>
            <w:r>
              <w:t xml:space="preserve">L’élève met en place un comportement adéquat face à une personne en fin de vie. </w:t>
            </w:r>
          </w:p>
          <w:p w14:paraId="7525AC16" w14:textId="77777777" w:rsidR="00F16B43" w:rsidRDefault="00F16B43">
            <w:pPr>
              <w:spacing w:after="0" w:line="240" w:lineRule="auto"/>
            </w:pPr>
          </w:p>
        </w:tc>
      </w:tr>
    </w:tbl>
    <w:p w14:paraId="76B31C1E" w14:textId="77777777" w:rsidR="00F16B43" w:rsidRDefault="00F16B43">
      <w:pPr>
        <w:ind w:left="356" w:hanging="356"/>
        <w:rPr>
          <w:i/>
        </w:rPr>
      </w:pPr>
    </w:p>
    <w:p w14:paraId="504AB49E" w14:textId="77777777" w:rsidR="00F16B43" w:rsidRDefault="00366E61">
      <w:pPr>
        <w:ind w:left="356" w:hanging="356"/>
        <w:rPr>
          <w:i/>
        </w:rPr>
      </w:pPr>
      <w:r>
        <w:rPr>
          <w:b/>
          <w:i/>
        </w:rPr>
        <w:t>Activité concernée</w:t>
      </w:r>
      <w:r>
        <w:rPr>
          <w:i/>
        </w:rPr>
        <w:t xml:space="preserve"> 3.6. Signaler les problèmes en temps utile.</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64CD8614" w14:textId="77777777">
        <w:tc>
          <w:tcPr>
            <w:tcW w:w="3652" w:type="dxa"/>
            <w:shd w:val="clear" w:color="auto" w:fill="auto"/>
            <w:vAlign w:val="center"/>
          </w:tcPr>
          <w:p w14:paraId="5CFFE5D7"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60215E24"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7B2580A3"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68C4ED31" w14:textId="77777777" w:rsidR="00F16B43" w:rsidRDefault="00366E61">
            <w:pPr>
              <w:spacing w:after="0" w:line="240" w:lineRule="auto"/>
              <w:jc w:val="center"/>
              <w:rPr>
                <w:b/>
              </w:rPr>
            </w:pPr>
            <w:r>
              <w:rPr>
                <w:b/>
              </w:rPr>
              <w:t xml:space="preserve">Classement </w:t>
            </w:r>
          </w:p>
          <w:p w14:paraId="65CC53EE"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6ABCB736" w14:textId="77777777" w:rsidR="00F16B43" w:rsidRDefault="00366E61">
            <w:pPr>
              <w:spacing w:after="0" w:line="240" w:lineRule="auto"/>
              <w:jc w:val="center"/>
              <w:rPr>
                <w:b/>
              </w:rPr>
            </w:pPr>
            <w:r>
              <w:rPr>
                <w:b/>
              </w:rPr>
              <w:t xml:space="preserve">Indicateurs de maitrise </w:t>
            </w:r>
          </w:p>
        </w:tc>
      </w:tr>
      <w:tr w:rsidR="00F16B43" w14:paraId="41B331B4" w14:textId="77777777">
        <w:trPr>
          <w:trHeight w:val="786"/>
        </w:trPr>
        <w:tc>
          <w:tcPr>
            <w:tcW w:w="3652" w:type="dxa"/>
            <w:shd w:val="clear" w:color="auto" w:fill="auto"/>
            <w:vAlign w:val="center"/>
          </w:tcPr>
          <w:p w14:paraId="3B9DA9F2" w14:textId="77777777" w:rsidR="00F16B43" w:rsidRDefault="00366E61">
            <w:pPr>
              <w:spacing w:after="0" w:line="240" w:lineRule="auto"/>
              <w:rPr>
                <w:rFonts w:cs="Times New Roman"/>
                <w:lang w:eastAsia="fr-FR"/>
              </w:rPr>
            </w:pPr>
            <w:r>
              <w:rPr>
                <w:rFonts w:cs="Times New Roman"/>
                <w:lang w:val="fr-FR" w:eastAsia="fr-FR"/>
              </w:rPr>
              <w:t>3.6.1. Évaluer le degré d’urgence sur base des éléments observés.</w:t>
            </w:r>
          </w:p>
        </w:tc>
        <w:tc>
          <w:tcPr>
            <w:tcW w:w="3873" w:type="dxa"/>
            <w:tcBorders>
              <w:left w:val="nil"/>
            </w:tcBorders>
            <w:shd w:val="clear" w:color="auto" w:fill="auto"/>
            <w:vAlign w:val="center"/>
          </w:tcPr>
          <w:p w14:paraId="2A8D8C58" w14:textId="77777777" w:rsidR="00F16B43" w:rsidRDefault="00366E61">
            <w:pPr>
              <w:spacing w:after="0" w:line="240" w:lineRule="auto"/>
              <w:rPr>
                <w:rFonts w:cs="Times New Roman"/>
                <w:lang w:val="fr-FR" w:eastAsia="fr-FR"/>
              </w:rPr>
            </w:pPr>
            <w:r>
              <w:rPr>
                <w:rFonts w:cs="Times New Roman"/>
                <w:lang w:val="fr-FR" w:eastAsia="fr-FR"/>
              </w:rPr>
              <w:t>Identifier les situations nécessitant une réponse urgente.</w:t>
            </w:r>
          </w:p>
        </w:tc>
        <w:tc>
          <w:tcPr>
            <w:tcW w:w="3390" w:type="dxa"/>
            <w:shd w:val="clear" w:color="auto" w:fill="auto"/>
            <w:vAlign w:val="center"/>
          </w:tcPr>
          <w:p w14:paraId="134DE73C" w14:textId="77777777" w:rsidR="00F16B43" w:rsidRDefault="00366E61">
            <w:pPr>
              <w:numPr>
                <w:ilvl w:val="0"/>
                <w:numId w:val="37"/>
              </w:numPr>
              <w:spacing w:after="0" w:line="240" w:lineRule="auto"/>
              <w:contextualSpacing/>
            </w:pPr>
            <w:r>
              <w:t>L’observation, la calibration.</w:t>
            </w:r>
          </w:p>
          <w:p w14:paraId="2EACA56A" w14:textId="77777777" w:rsidR="00F16B43" w:rsidRDefault="00366E61">
            <w:pPr>
              <w:numPr>
                <w:ilvl w:val="0"/>
                <w:numId w:val="37"/>
              </w:numPr>
              <w:spacing w:after="0" w:line="240" w:lineRule="auto"/>
              <w:contextualSpacing/>
            </w:pPr>
            <w:r>
              <w:t>Le stress et sa gestion.</w:t>
            </w:r>
          </w:p>
        </w:tc>
        <w:tc>
          <w:tcPr>
            <w:tcW w:w="1430" w:type="dxa"/>
            <w:shd w:val="clear" w:color="auto" w:fill="auto"/>
            <w:vAlign w:val="center"/>
          </w:tcPr>
          <w:p w14:paraId="3052AB53" w14:textId="77777777" w:rsidR="00F16B43" w:rsidRDefault="00366E61">
            <w:pPr>
              <w:spacing w:after="0" w:line="240" w:lineRule="auto"/>
              <w:jc w:val="center"/>
            </w:pPr>
            <w:r>
              <w:t>CM</w:t>
            </w:r>
          </w:p>
        </w:tc>
        <w:tc>
          <w:tcPr>
            <w:tcW w:w="2364" w:type="dxa"/>
            <w:shd w:val="clear" w:color="auto" w:fill="auto"/>
            <w:vAlign w:val="center"/>
          </w:tcPr>
          <w:p w14:paraId="6E83647E" w14:textId="77777777" w:rsidR="00F16B43" w:rsidRDefault="00366E61">
            <w:pPr>
              <w:spacing w:after="0" w:line="240" w:lineRule="auto"/>
            </w:pPr>
            <w:r>
              <w:t>L’élève reconnait et enclenche la réaction adéquate face à une situation urgente.</w:t>
            </w:r>
          </w:p>
        </w:tc>
      </w:tr>
    </w:tbl>
    <w:p w14:paraId="1286B104" w14:textId="77777777" w:rsidR="00F16B43" w:rsidRDefault="00F16B43">
      <w:pPr>
        <w:ind w:left="356" w:hanging="356"/>
        <w:rPr>
          <w:i/>
        </w:rPr>
      </w:pPr>
    </w:p>
    <w:p w14:paraId="5441AC23" w14:textId="77777777" w:rsidR="00F16B43" w:rsidRDefault="00F16B43">
      <w:pPr>
        <w:ind w:left="356" w:hanging="356"/>
        <w:rPr>
          <w:i/>
        </w:rPr>
      </w:pPr>
    </w:p>
    <w:p w14:paraId="767591B4" w14:textId="77777777" w:rsidR="00F16B43" w:rsidRDefault="00F16B43">
      <w:pPr>
        <w:ind w:left="356" w:hanging="356"/>
        <w:rPr>
          <w:i/>
        </w:rPr>
      </w:pPr>
    </w:p>
    <w:p w14:paraId="1763A22D" w14:textId="77777777" w:rsidR="00F16B43" w:rsidRDefault="00366E61">
      <w:pPr>
        <w:ind w:left="356" w:hanging="356"/>
      </w:pPr>
      <w:r>
        <w:rPr>
          <w:b/>
          <w:i/>
        </w:rPr>
        <w:lastRenderedPageBreak/>
        <w:t>Activité concernée</w:t>
      </w:r>
      <w:r>
        <w:rPr>
          <w:i/>
        </w:rPr>
        <w:t xml:space="preserve"> 3.7</w:t>
      </w:r>
      <w:r>
        <w:t>.  Faire rapport à l’infirmier sur les tâches déléguées.</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3B1983FA" w14:textId="77777777">
        <w:tc>
          <w:tcPr>
            <w:tcW w:w="3652" w:type="dxa"/>
            <w:shd w:val="clear" w:color="auto" w:fill="auto"/>
            <w:vAlign w:val="center"/>
          </w:tcPr>
          <w:p w14:paraId="64514E85"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E3E2AAC"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51F7C09B"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28A4D606" w14:textId="77777777" w:rsidR="00F16B43" w:rsidRDefault="00366E61">
            <w:pPr>
              <w:spacing w:after="0" w:line="240" w:lineRule="auto"/>
              <w:jc w:val="center"/>
              <w:rPr>
                <w:b/>
              </w:rPr>
            </w:pPr>
            <w:r>
              <w:rPr>
                <w:b/>
              </w:rPr>
              <w:t>Classement compétences</w:t>
            </w:r>
          </w:p>
        </w:tc>
        <w:tc>
          <w:tcPr>
            <w:tcW w:w="2364" w:type="dxa"/>
            <w:shd w:val="clear" w:color="auto" w:fill="auto"/>
            <w:vAlign w:val="center"/>
          </w:tcPr>
          <w:p w14:paraId="56B3643E" w14:textId="77777777" w:rsidR="00F16B43" w:rsidRDefault="00366E61">
            <w:pPr>
              <w:spacing w:after="0" w:line="240" w:lineRule="auto"/>
              <w:jc w:val="center"/>
              <w:rPr>
                <w:b/>
              </w:rPr>
            </w:pPr>
            <w:r>
              <w:rPr>
                <w:b/>
              </w:rPr>
              <w:t xml:space="preserve">Indicateurs de maitrise </w:t>
            </w:r>
          </w:p>
        </w:tc>
      </w:tr>
      <w:tr w:rsidR="00F16B43" w:rsidRPr="00BB1FA0" w14:paraId="391FD712" w14:textId="77777777">
        <w:trPr>
          <w:trHeight w:val="786"/>
        </w:trPr>
        <w:tc>
          <w:tcPr>
            <w:tcW w:w="3652" w:type="dxa"/>
            <w:shd w:val="clear" w:color="auto" w:fill="auto"/>
            <w:vAlign w:val="center"/>
          </w:tcPr>
          <w:p w14:paraId="5CE8E569" w14:textId="77777777" w:rsidR="00F16B43" w:rsidRDefault="00366E61">
            <w:pPr>
              <w:spacing w:after="0" w:line="240" w:lineRule="auto"/>
              <w:rPr>
                <w:rFonts w:cs="Times New Roman"/>
                <w:lang w:val="fr-FR" w:eastAsia="fr-FR"/>
              </w:rPr>
            </w:pPr>
            <w:r>
              <w:rPr>
                <w:rFonts w:cs="Times New Roman"/>
                <w:lang w:val="fr-FR" w:eastAsia="fr-FR"/>
              </w:rPr>
              <w:t>3.7.1. Communiquer oralement et/ou par écrit des informations claires et complètes sur les actes qui lui ont été délégués et sur les observations liées à son champ d’activité.</w:t>
            </w:r>
          </w:p>
        </w:tc>
        <w:tc>
          <w:tcPr>
            <w:tcW w:w="3873" w:type="dxa"/>
            <w:tcBorders>
              <w:left w:val="nil"/>
            </w:tcBorders>
            <w:shd w:val="clear" w:color="auto" w:fill="auto"/>
            <w:vAlign w:val="center"/>
          </w:tcPr>
          <w:p w14:paraId="6DB5D3F2" w14:textId="77777777" w:rsidR="00F16B43" w:rsidRPr="00BB1FA0" w:rsidRDefault="00366E61">
            <w:pPr>
              <w:numPr>
                <w:ilvl w:val="0"/>
                <w:numId w:val="38"/>
              </w:numPr>
              <w:spacing w:after="0" w:line="240" w:lineRule="auto"/>
              <w:rPr>
                <w:rFonts w:cs="Times New Roman"/>
                <w:lang w:val="fr-FR" w:eastAsia="fr-FR"/>
              </w:rPr>
            </w:pPr>
            <w:r w:rsidRPr="00BB1FA0">
              <w:rPr>
                <w:rFonts w:cs="Times New Roman"/>
                <w:lang w:val="fr-FR" w:eastAsia="fr-FR"/>
              </w:rPr>
              <w:t>Présenter oralement un suivi.</w:t>
            </w:r>
          </w:p>
          <w:p w14:paraId="7390CCD8" w14:textId="0807F935" w:rsidR="00F16B43" w:rsidRPr="00BB1FA0" w:rsidRDefault="00366E61">
            <w:pPr>
              <w:numPr>
                <w:ilvl w:val="0"/>
                <w:numId w:val="38"/>
              </w:numPr>
              <w:spacing w:after="0" w:line="240" w:lineRule="auto"/>
              <w:rPr>
                <w:rFonts w:cs="Times New Roman"/>
                <w:lang w:val="fr-FR" w:eastAsia="fr-FR"/>
              </w:rPr>
            </w:pPr>
            <w:r w:rsidRPr="00BB1FA0">
              <w:rPr>
                <w:rFonts w:cs="Times New Roman"/>
                <w:lang w:val="fr-FR" w:eastAsia="fr-FR"/>
              </w:rPr>
              <w:t xml:space="preserve">Rédiger un carnet de stage </w:t>
            </w:r>
            <w:r w:rsidR="00A5739C" w:rsidRPr="00BB1FA0">
              <w:rPr>
                <w:rFonts w:cs="Times New Roman"/>
                <w:lang w:val="fr-FR" w:eastAsia="fr-FR"/>
              </w:rPr>
              <w:t xml:space="preserve">pour le cours de </w:t>
            </w:r>
            <w:r w:rsidRPr="00BB1FA0">
              <w:rPr>
                <w:rFonts w:cs="Times New Roman"/>
                <w:lang w:val="fr-FR" w:eastAsia="fr-FR"/>
              </w:rPr>
              <w:t>psycho</w:t>
            </w:r>
            <w:r w:rsidR="00A5739C" w:rsidRPr="00BB1FA0">
              <w:rPr>
                <w:rFonts w:cs="Times New Roman"/>
                <w:lang w:val="fr-FR" w:eastAsia="fr-FR"/>
              </w:rPr>
              <w:t>logie appliquée</w:t>
            </w:r>
            <w:r w:rsidRPr="00BB1FA0">
              <w:rPr>
                <w:rFonts w:cs="Times New Roman"/>
                <w:lang w:val="fr-FR" w:eastAsia="fr-FR"/>
              </w:rPr>
              <w:t>.</w:t>
            </w:r>
          </w:p>
        </w:tc>
        <w:tc>
          <w:tcPr>
            <w:tcW w:w="3390" w:type="dxa"/>
            <w:shd w:val="clear" w:color="auto" w:fill="auto"/>
            <w:vAlign w:val="center"/>
          </w:tcPr>
          <w:p w14:paraId="150F63E5" w14:textId="77777777" w:rsidR="00F16B43" w:rsidRPr="00BB1FA0" w:rsidRDefault="00366E61">
            <w:pPr>
              <w:numPr>
                <w:ilvl w:val="0"/>
                <w:numId w:val="38"/>
              </w:numPr>
              <w:spacing w:after="0" w:line="240" w:lineRule="auto"/>
              <w:contextualSpacing/>
              <w:jc w:val="both"/>
            </w:pPr>
            <w:r w:rsidRPr="00BB1FA0">
              <w:t>La communication orale.</w:t>
            </w:r>
          </w:p>
          <w:p w14:paraId="0A78118D" w14:textId="77777777" w:rsidR="00F16B43" w:rsidRPr="00BB1FA0" w:rsidRDefault="00366E61">
            <w:pPr>
              <w:numPr>
                <w:ilvl w:val="0"/>
                <w:numId w:val="38"/>
              </w:numPr>
              <w:spacing w:after="0" w:line="240" w:lineRule="auto"/>
              <w:contextualSpacing/>
              <w:jc w:val="both"/>
            </w:pPr>
            <w:r w:rsidRPr="00BB1FA0">
              <w:t>La communication écrite.</w:t>
            </w:r>
          </w:p>
          <w:p w14:paraId="3B45FB08" w14:textId="77777777" w:rsidR="00F16B43" w:rsidRPr="00BB1FA0" w:rsidRDefault="00366E61">
            <w:pPr>
              <w:numPr>
                <w:ilvl w:val="0"/>
                <w:numId w:val="38"/>
              </w:numPr>
              <w:spacing w:after="0" w:line="240" w:lineRule="auto"/>
              <w:contextualSpacing/>
              <w:jc w:val="both"/>
            </w:pPr>
            <w:r w:rsidRPr="00BB1FA0">
              <w:t>L’analyse des données observées.</w:t>
            </w:r>
          </w:p>
        </w:tc>
        <w:tc>
          <w:tcPr>
            <w:tcW w:w="1430" w:type="dxa"/>
            <w:shd w:val="clear" w:color="auto" w:fill="auto"/>
            <w:vAlign w:val="center"/>
          </w:tcPr>
          <w:p w14:paraId="06BC2D37" w14:textId="77777777" w:rsidR="00F16B43" w:rsidRPr="00BB1FA0" w:rsidRDefault="00366E61">
            <w:pPr>
              <w:spacing w:after="0" w:line="240" w:lineRule="auto"/>
              <w:jc w:val="center"/>
            </w:pPr>
            <w:r w:rsidRPr="00BB1FA0">
              <w:t>CM</w:t>
            </w:r>
          </w:p>
        </w:tc>
        <w:tc>
          <w:tcPr>
            <w:tcW w:w="2364" w:type="dxa"/>
            <w:shd w:val="clear" w:color="auto" w:fill="auto"/>
          </w:tcPr>
          <w:p w14:paraId="7C1F3925" w14:textId="77777777" w:rsidR="00F16B43" w:rsidRPr="00BB1FA0" w:rsidRDefault="00366E61">
            <w:pPr>
              <w:spacing w:after="0" w:line="240" w:lineRule="auto"/>
            </w:pPr>
            <w:r w:rsidRPr="00BB1FA0">
              <w:t>L’élève présente oralement un suivi de patient/résident.</w:t>
            </w:r>
          </w:p>
          <w:p w14:paraId="54E03A0D" w14:textId="2A50076B" w:rsidR="00F16B43" w:rsidRPr="00BB1FA0" w:rsidRDefault="00366E61">
            <w:pPr>
              <w:spacing w:after="0" w:line="240" w:lineRule="auto"/>
            </w:pPr>
            <w:r w:rsidRPr="00BB1FA0">
              <w:t xml:space="preserve">L’élève rédige un carnet </w:t>
            </w:r>
            <w:r w:rsidR="00A5739C" w:rsidRPr="00BB1FA0">
              <w:t>pour de stage pour le cours de psychologie</w:t>
            </w:r>
            <w:r w:rsidRPr="00BB1FA0">
              <w:t xml:space="preserve"> sur </w:t>
            </w:r>
            <w:r w:rsidR="00A5739C" w:rsidRPr="00BB1FA0">
              <w:t xml:space="preserve">la </w:t>
            </w:r>
            <w:r w:rsidRPr="00BB1FA0">
              <w:t>base d’observations faites en stage.</w:t>
            </w:r>
          </w:p>
        </w:tc>
      </w:tr>
    </w:tbl>
    <w:p w14:paraId="158A98EB" w14:textId="77777777" w:rsidR="00F16B43" w:rsidRDefault="00F16B43">
      <w:pPr>
        <w:ind w:left="356" w:hanging="356"/>
        <w:rPr>
          <w:b/>
          <w:i/>
        </w:rPr>
      </w:pPr>
    </w:p>
    <w:p w14:paraId="01193EE0" w14:textId="77777777" w:rsidR="00F16B43" w:rsidRDefault="00F16B43">
      <w:pPr>
        <w:ind w:left="356" w:hanging="356"/>
        <w:rPr>
          <w:b/>
          <w:i/>
        </w:rPr>
      </w:pPr>
    </w:p>
    <w:p w14:paraId="408DC023" w14:textId="77777777" w:rsidR="00F16B43" w:rsidRDefault="00366E61">
      <w:pPr>
        <w:ind w:left="356" w:hanging="356"/>
        <w:rPr>
          <w:i/>
        </w:rPr>
      </w:pPr>
      <w:r>
        <w:rPr>
          <w:b/>
          <w:i/>
        </w:rPr>
        <w:t>Activité concernée</w:t>
      </w:r>
      <w:r>
        <w:rPr>
          <w:i/>
        </w:rPr>
        <w:t xml:space="preserve"> 3.9. Participer aux réunions de concertation communes au sujet des patients/résidents.</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03CDE5DE" w14:textId="77777777">
        <w:tc>
          <w:tcPr>
            <w:tcW w:w="3652" w:type="dxa"/>
            <w:shd w:val="clear" w:color="auto" w:fill="auto"/>
            <w:vAlign w:val="center"/>
          </w:tcPr>
          <w:p w14:paraId="1910D15D"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53CA923"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73318113"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4D319C2E" w14:textId="77777777" w:rsidR="00F16B43" w:rsidRDefault="00366E61">
            <w:pPr>
              <w:spacing w:after="0" w:line="240" w:lineRule="auto"/>
              <w:jc w:val="center"/>
              <w:rPr>
                <w:b/>
              </w:rPr>
            </w:pPr>
            <w:r>
              <w:rPr>
                <w:b/>
              </w:rPr>
              <w:t xml:space="preserve">Classement </w:t>
            </w:r>
          </w:p>
          <w:p w14:paraId="0341684E"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7F4B38C5" w14:textId="77777777" w:rsidR="00F16B43" w:rsidRDefault="00366E61">
            <w:pPr>
              <w:spacing w:after="0" w:line="240" w:lineRule="auto"/>
              <w:jc w:val="center"/>
              <w:rPr>
                <w:b/>
              </w:rPr>
            </w:pPr>
            <w:r>
              <w:rPr>
                <w:b/>
              </w:rPr>
              <w:t xml:space="preserve">Indicateurs de maitrise </w:t>
            </w:r>
          </w:p>
        </w:tc>
      </w:tr>
      <w:tr w:rsidR="00F16B43" w14:paraId="451BC6E1" w14:textId="77777777">
        <w:trPr>
          <w:trHeight w:val="786"/>
        </w:trPr>
        <w:tc>
          <w:tcPr>
            <w:tcW w:w="3652" w:type="dxa"/>
            <w:shd w:val="clear" w:color="auto" w:fill="auto"/>
            <w:vAlign w:val="center"/>
          </w:tcPr>
          <w:p w14:paraId="0CF82947" w14:textId="77777777" w:rsidR="00F16B43" w:rsidRDefault="00366E61">
            <w:pPr>
              <w:spacing w:after="0" w:line="240" w:lineRule="auto"/>
              <w:rPr>
                <w:rFonts w:cs="Times New Roman"/>
                <w:lang w:val="fr-FR" w:eastAsia="fr-FR"/>
              </w:rPr>
            </w:pPr>
            <w:r>
              <w:rPr>
                <w:rFonts w:cs="Times New Roman"/>
                <w:lang w:val="fr-FR" w:eastAsia="fr-FR"/>
              </w:rPr>
              <w:t>3.9.1. Situer son rôle dans l'équipe.</w:t>
            </w:r>
          </w:p>
        </w:tc>
        <w:tc>
          <w:tcPr>
            <w:tcW w:w="3873" w:type="dxa"/>
            <w:tcBorders>
              <w:left w:val="nil"/>
            </w:tcBorders>
            <w:shd w:val="clear" w:color="auto" w:fill="auto"/>
            <w:vAlign w:val="center"/>
          </w:tcPr>
          <w:p w14:paraId="2754420A" w14:textId="77777777" w:rsidR="00F16B43" w:rsidRDefault="00366E61">
            <w:pPr>
              <w:spacing w:after="0" w:line="240" w:lineRule="auto"/>
              <w:rPr>
                <w:rFonts w:cs="Times New Roman"/>
                <w:lang w:val="fr-FR" w:eastAsia="fr-FR"/>
              </w:rPr>
            </w:pPr>
            <w:r>
              <w:rPr>
                <w:rFonts w:cs="Times New Roman"/>
                <w:lang w:val="fr-FR" w:eastAsia="fr-FR"/>
              </w:rPr>
              <w:t>Se situer dans la hiérarchie institutionnelle</w:t>
            </w:r>
          </w:p>
          <w:p w14:paraId="66764AC7" w14:textId="77777777" w:rsidR="00F16B43" w:rsidRDefault="00366E61">
            <w:pPr>
              <w:spacing w:after="0" w:line="240" w:lineRule="auto"/>
              <w:rPr>
                <w:rFonts w:cs="Times New Roman"/>
                <w:highlight w:val="yellow"/>
                <w:lang w:val="fr-FR" w:eastAsia="fr-FR"/>
              </w:rPr>
            </w:pPr>
            <w:r>
              <w:rPr>
                <w:rFonts w:cs="Times New Roman"/>
                <w:lang w:val="fr-FR" w:eastAsia="fr-FR"/>
              </w:rPr>
              <w:t>Connaitre les tâches qui incombent à l’AS.</w:t>
            </w:r>
          </w:p>
        </w:tc>
        <w:tc>
          <w:tcPr>
            <w:tcW w:w="3390" w:type="dxa"/>
            <w:shd w:val="clear" w:color="auto" w:fill="auto"/>
            <w:vAlign w:val="center"/>
          </w:tcPr>
          <w:p w14:paraId="631FA9A1" w14:textId="77777777" w:rsidR="00F16B43" w:rsidRPr="00A5739C" w:rsidRDefault="00366E61" w:rsidP="00A5739C">
            <w:pPr>
              <w:pStyle w:val="Paragraphedeliste"/>
              <w:numPr>
                <w:ilvl w:val="0"/>
                <w:numId w:val="162"/>
              </w:numPr>
              <w:spacing w:after="0" w:line="240" w:lineRule="auto"/>
              <w:jc w:val="both"/>
            </w:pPr>
            <w:r w:rsidRPr="00A5739C">
              <w:t>Les rôles et tâches de l’AS</w:t>
            </w:r>
          </w:p>
        </w:tc>
        <w:tc>
          <w:tcPr>
            <w:tcW w:w="1430" w:type="dxa"/>
            <w:shd w:val="clear" w:color="auto" w:fill="auto"/>
            <w:vAlign w:val="center"/>
          </w:tcPr>
          <w:p w14:paraId="50BB708F" w14:textId="77777777" w:rsidR="00F16B43" w:rsidRDefault="00366E61">
            <w:pPr>
              <w:spacing w:after="0" w:line="240" w:lineRule="auto"/>
              <w:jc w:val="center"/>
            </w:pPr>
            <w:r>
              <w:t>CM</w:t>
            </w:r>
          </w:p>
        </w:tc>
        <w:tc>
          <w:tcPr>
            <w:tcW w:w="2364" w:type="dxa"/>
            <w:shd w:val="clear" w:color="auto" w:fill="auto"/>
            <w:vAlign w:val="center"/>
          </w:tcPr>
          <w:p w14:paraId="41DA0D71" w14:textId="77777777" w:rsidR="00F16B43" w:rsidRDefault="00F16B43">
            <w:pPr>
              <w:spacing w:after="0" w:line="240" w:lineRule="auto"/>
            </w:pPr>
          </w:p>
          <w:p w14:paraId="65428CAD" w14:textId="77777777" w:rsidR="00F16B43" w:rsidRDefault="00366E61">
            <w:pPr>
              <w:spacing w:after="0" w:line="240" w:lineRule="auto"/>
            </w:pPr>
            <w:r>
              <w:t>L’élève connait sa place dans une équipe. L’élève ne déborde pas de son rôle.</w:t>
            </w:r>
          </w:p>
        </w:tc>
      </w:tr>
      <w:tr w:rsidR="00F16B43" w14:paraId="32FC17B4" w14:textId="77777777">
        <w:trPr>
          <w:trHeight w:val="786"/>
        </w:trPr>
        <w:tc>
          <w:tcPr>
            <w:tcW w:w="3652" w:type="dxa"/>
            <w:shd w:val="clear" w:color="auto" w:fill="auto"/>
            <w:vAlign w:val="center"/>
          </w:tcPr>
          <w:p w14:paraId="55A96D25" w14:textId="77777777" w:rsidR="00F16B43" w:rsidRDefault="00366E61">
            <w:pPr>
              <w:spacing w:after="0" w:line="240" w:lineRule="auto"/>
              <w:rPr>
                <w:rFonts w:cs="Times New Roman"/>
                <w:highlight w:val="yellow"/>
                <w:lang w:val="fr-FR" w:eastAsia="fr-FR"/>
              </w:rPr>
            </w:pPr>
            <w:r>
              <w:rPr>
                <w:rFonts w:cs="Times New Roman"/>
                <w:lang w:val="fr-FR" w:eastAsia="fr-FR"/>
              </w:rPr>
              <w:t>3.9.2. Sélectionner les informations pertinentes relatives aux patients/résidents qui doivent être transmises à l'équipe.</w:t>
            </w:r>
          </w:p>
        </w:tc>
        <w:tc>
          <w:tcPr>
            <w:tcW w:w="3873" w:type="dxa"/>
            <w:tcBorders>
              <w:left w:val="nil"/>
            </w:tcBorders>
            <w:shd w:val="clear" w:color="auto" w:fill="auto"/>
            <w:vAlign w:val="center"/>
          </w:tcPr>
          <w:p w14:paraId="5FCD0240" w14:textId="77777777" w:rsidR="00F16B43" w:rsidRDefault="00366E61">
            <w:pPr>
              <w:spacing w:after="0" w:line="240" w:lineRule="auto"/>
              <w:rPr>
                <w:rFonts w:cs="Times New Roman"/>
                <w:lang w:val="fr-FR" w:eastAsia="fr-FR"/>
              </w:rPr>
            </w:pPr>
            <w:r>
              <w:rPr>
                <w:rFonts w:cs="Times New Roman"/>
                <w:lang w:val="fr-FR" w:eastAsia="fr-FR"/>
              </w:rPr>
              <w:t>Faire le tri entre les informations importantes à communiquer et celles qui ne le sont pas.</w:t>
            </w:r>
          </w:p>
        </w:tc>
        <w:tc>
          <w:tcPr>
            <w:tcW w:w="3390" w:type="dxa"/>
            <w:shd w:val="clear" w:color="auto" w:fill="auto"/>
            <w:vAlign w:val="center"/>
          </w:tcPr>
          <w:p w14:paraId="56DC3AF9" w14:textId="77777777" w:rsidR="00F16B43" w:rsidRPr="00A5739C" w:rsidRDefault="00366E61" w:rsidP="00A5739C">
            <w:pPr>
              <w:pStyle w:val="Paragraphedeliste"/>
              <w:numPr>
                <w:ilvl w:val="0"/>
                <w:numId w:val="162"/>
              </w:numPr>
              <w:spacing w:after="0" w:line="240" w:lineRule="auto"/>
              <w:jc w:val="both"/>
            </w:pPr>
            <w:r w:rsidRPr="00A5739C">
              <w:t>La communication.</w:t>
            </w:r>
          </w:p>
        </w:tc>
        <w:tc>
          <w:tcPr>
            <w:tcW w:w="1430" w:type="dxa"/>
            <w:shd w:val="clear" w:color="auto" w:fill="auto"/>
            <w:vAlign w:val="center"/>
          </w:tcPr>
          <w:p w14:paraId="59CF479C" w14:textId="77777777" w:rsidR="00F16B43" w:rsidRDefault="00366E61">
            <w:pPr>
              <w:spacing w:after="0" w:line="240" w:lineRule="auto"/>
              <w:jc w:val="center"/>
            </w:pPr>
            <w:r>
              <w:t>CM</w:t>
            </w:r>
          </w:p>
        </w:tc>
        <w:tc>
          <w:tcPr>
            <w:tcW w:w="2364" w:type="dxa"/>
            <w:shd w:val="clear" w:color="auto" w:fill="auto"/>
            <w:vAlign w:val="center"/>
          </w:tcPr>
          <w:p w14:paraId="7FFB0DC0" w14:textId="77777777" w:rsidR="00F16B43" w:rsidRDefault="00F16B43">
            <w:pPr>
              <w:spacing w:after="0" w:line="240" w:lineRule="auto"/>
            </w:pPr>
          </w:p>
          <w:p w14:paraId="5D4B7609" w14:textId="77777777" w:rsidR="00F16B43" w:rsidRDefault="00366E61">
            <w:pPr>
              <w:spacing w:after="0" w:line="240" w:lineRule="auto"/>
            </w:pPr>
            <w:r>
              <w:t>L’élève différencie une information importante à transmettre de celles qui ne le sont pas.</w:t>
            </w:r>
          </w:p>
        </w:tc>
      </w:tr>
      <w:tr w:rsidR="00F16B43" w14:paraId="5E1D992F" w14:textId="77777777">
        <w:trPr>
          <w:trHeight w:val="786"/>
        </w:trPr>
        <w:tc>
          <w:tcPr>
            <w:tcW w:w="3652" w:type="dxa"/>
            <w:shd w:val="clear" w:color="auto" w:fill="auto"/>
            <w:vAlign w:val="center"/>
          </w:tcPr>
          <w:p w14:paraId="0C262577" w14:textId="77777777" w:rsidR="00F16B43" w:rsidRDefault="00366E61">
            <w:pPr>
              <w:spacing w:after="0" w:line="240" w:lineRule="auto"/>
              <w:rPr>
                <w:rFonts w:cs="Times New Roman"/>
                <w:lang w:val="fr-FR" w:eastAsia="fr-FR"/>
              </w:rPr>
            </w:pPr>
            <w:r>
              <w:rPr>
                <w:rFonts w:cs="Times New Roman"/>
                <w:lang w:val="fr-FR" w:eastAsia="fr-FR"/>
              </w:rPr>
              <w:t>3.9.4. Faire des suggestions en les argumentant.</w:t>
            </w:r>
          </w:p>
        </w:tc>
        <w:tc>
          <w:tcPr>
            <w:tcW w:w="3873" w:type="dxa"/>
            <w:tcBorders>
              <w:left w:val="nil"/>
            </w:tcBorders>
            <w:shd w:val="clear" w:color="auto" w:fill="auto"/>
            <w:vAlign w:val="center"/>
          </w:tcPr>
          <w:p w14:paraId="2E780E3D" w14:textId="77777777" w:rsidR="00F16B43" w:rsidRDefault="00366E61">
            <w:pPr>
              <w:spacing w:after="0" w:line="240" w:lineRule="auto"/>
              <w:rPr>
                <w:rFonts w:cs="Times New Roman"/>
                <w:lang w:val="fr-FR" w:eastAsia="fr-FR"/>
              </w:rPr>
            </w:pPr>
            <w:r>
              <w:rPr>
                <w:rFonts w:cs="Times New Roman"/>
                <w:lang w:val="fr-FR" w:eastAsia="fr-FR"/>
              </w:rPr>
              <w:t>Donner des propositions d’aménagement du suivi en réponse à des observations.</w:t>
            </w:r>
          </w:p>
        </w:tc>
        <w:tc>
          <w:tcPr>
            <w:tcW w:w="3390" w:type="dxa"/>
            <w:shd w:val="clear" w:color="auto" w:fill="auto"/>
            <w:vAlign w:val="center"/>
          </w:tcPr>
          <w:p w14:paraId="4EC702FD" w14:textId="77777777" w:rsidR="00F16B43" w:rsidRDefault="00366E61">
            <w:pPr>
              <w:numPr>
                <w:ilvl w:val="0"/>
                <w:numId w:val="39"/>
              </w:numPr>
              <w:spacing w:after="0" w:line="240" w:lineRule="auto"/>
              <w:contextualSpacing/>
            </w:pPr>
            <w:r>
              <w:t>L’argumentation.</w:t>
            </w:r>
          </w:p>
          <w:p w14:paraId="43CA9307" w14:textId="77777777" w:rsidR="00F16B43" w:rsidRDefault="00366E61">
            <w:pPr>
              <w:numPr>
                <w:ilvl w:val="0"/>
                <w:numId w:val="39"/>
              </w:numPr>
              <w:spacing w:after="0" w:line="240" w:lineRule="auto"/>
              <w:contextualSpacing/>
            </w:pPr>
            <w:r>
              <w:t>La conduite d’une communication.</w:t>
            </w:r>
          </w:p>
        </w:tc>
        <w:tc>
          <w:tcPr>
            <w:tcW w:w="1430" w:type="dxa"/>
            <w:shd w:val="clear" w:color="auto" w:fill="auto"/>
            <w:vAlign w:val="center"/>
          </w:tcPr>
          <w:p w14:paraId="4D775BB1" w14:textId="77777777" w:rsidR="00F16B43" w:rsidRDefault="00366E61">
            <w:pPr>
              <w:spacing w:after="0" w:line="240" w:lineRule="auto"/>
              <w:jc w:val="center"/>
            </w:pPr>
            <w:r>
              <w:t>CM</w:t>
            </w:r>
          </w:p>
        </w:tc>
        <w:tc>
          <w:tcPr>
            <w:tcW w:w="2364" w:type="dxa"/>
            <w:shd w:val="clear" w:color="auto" w:fill="auto"/>
            <w:vAlign w:val="center"/>
          </w:tcPr>
          <w:p w14:paraId="77058192" w14:textId="77777777" w:rsidR="00F16B43" w:rsidRDefault="00F16B43">
            <w:pPr>
              <w:spacing w:after="0" w:line="240" w:lineRule="auto"/>
            </w:pPr>
          </w:p>
          <w:p w14:paraId="2948A9F0" w14:textId="77777777" w:rsidR="00F16B43" w:rsidRDefault="00366E61">
            <w:pPr>
              <w:spacing w:after="0" w:line="240" w:lineRule="auto"/>
            </w:pPr>
            <w:r>
              <w:t xml:space="preserve">L’élève argumente ses propositions. </w:t>
            </w:r>
          </w:p>
          <w:p w14:paraId="63AC253E" w14:textId="77777777" w:rsidR="00F16B43" w:rsidRDefault="00F16B43">
            <w:pPr>
              <w:spacing w:after="0" w:line="240" w:lineRule="auto"/>
            </w:pPr>
          </w:p>
        </w:tc>
      </w:tr>
    </w:tbl>
    <w:p w14:paraId="694CC8C1" w14:textId="77777777" w:rsidR="00F16B43" w:rsidRDefault="00F16B43">
      <w:pPr>
        <w:spacing w:after="0" w:line="240" w:lineRule="auto"/>
        <w:jc w:val="both"/>
        <w:rPr>
          <w:b/>
          <w:sz w:val="24"/>
          <w:szCs w:val="24"/>
        </w:rPr>
      </w:pPr>
    </w:p>
    <w:p w14:paraId="41BE9271" w14:textId="77777777" w:rsidR="00F16B43" w:rsidRDefault="00366E61">
      <w:pPr>
        <w:spacing w:after="0" w:line="240" w:lineRule="auto"/>
        <w:jc w:val="both"/>
        <w:rPr>
          <w:b/>
          <w:sz w:val="24"/>
          <w:szCs w:val="24"/>
        </w:rPr>
      </w:pPr>
      <w:r>
        <w:rPr>
          <w:b/>
          <w:sz w:val="24"/>
          <w:szCs w:val="24"/>
        </w:rPr>
        <w:lastRenderedPageBreak/>
        <w:t>Fonction 4 : Organiser son travail.</w:t>
      </w:r>
    </w:p>
    <w:p w14:paraId="4704DC55" w14:textId="77777777" w:rsidR="00F16B43" w:rsidRDefault="00F16B43">
      <w:pPr>
        <w:spacing w:after="0" w:line="240" w:lineRule="auto"/>
        <w:jc w:val="both"/>
        <w:rPr>
          <w:b/>
          <w:sz w:val="24"/>
          <w:szCs w:val="24"/>
        </w:rPr>
      </w:pPr>
    </w:p>
    <w:p w14:paraId="20857635" w14:textId="77777777" w:rsidR="00F16B43" w:rsidRDefault="00366E61">
      <w:pPr>
        <w:spacing w:after="0" w:line="240" w:lineRule="auto"/>
        <w:jc w:val="both"/>
        <w:rPr>
          <w:sz w:val="24"/>
          <w:szCs w:val="24"/>
        </w:rPr>
      </w:pPr>
      <w:r>
        <w:rPr>
          <w:b/>
          <w:sz w:val="24"/>
          <w:szCs w:val="24"/>
        </w:rPr>
        <w:t xml:space="preserve">Activité : </w:t>
      </w:r>
      <w:r>
        <w:rPr>
          <w:sz w:val="24"/>
          <w:szCs w:val="24"/>
        </w:rPr>
        <w:t xml:space="preserve">4.3. Respecter les consignes déterminées par l’infirmier responsable dans le plan de soins du patient/résident. </w:t>
      </w:r>
    </w:p>
    <w:p w14:paraId="3B14941D" w14:textId="77777777" w:rsidR="00F16B43" w:rsidRDefault="00F16B43">
      <w:pPr>
        <w:spacing w:after="0" w:line="240" w:lineRule="auto"/>
        <w:jc w:val="both"/>
        <w:rPr>
          <w:b/>
          <w:i/>
        </w:rPr>
      </w:pPr>
    </w:p>
    <w:p w14:paraId="1F82F39B" w14:textId="77777777" w:rsidR="00F16B43" w:rsidRDefault="00366E61">
      <w:pPr>
        <w:spacing w:after="0" w:line="240" w:lineRule="auto"/>
        <w:jc w:val="both"/>
        <w:rPr>
          <w:b/>
          <w:i/>
        </w:rPr>
      </w:pPr>
      <w:r>
        <w:rPr>
          <w:b/>
          <w:i/>
        </w:rPr>
        <w:t xml:space="preserve">Activité concernée : </w:t>
      </w:r>
      <w:r>
        <w:rPr>
          <w:i/>
        </w:rPr>
        <w:t xml:space="preserve">4.3. Respecter les consignes déterminées par l’infirmier responsable dans le plan de soins du patient/résident. </w:t>
      </w:r>
    </w:p>
    <w:p w14:paraId="7DC83754" w14:textId="77777777" w:rsidR="00F16B43" w:rsidRDefault="00F16B43">
      <w:pPr>
        <w:spacing w:after="0" w:line="240" w:lineRule="auto"/>
        <w:jc w:val="both"/>
        <w:rPr>
          <w:b/>
          <w:sz w:val="24"/>
          <w:szCs w:val="24"/>
        </w:rPr>
      </w:pPr>
    </w:p>
    <w:p w14:paraId="04FF904C" w14:textId="77777777" w:rsidR="00F16B43" w:rsidRDefault="00F16B43">
      <w:pPr>
        <w:spacing w:after="0" w:line="240" w:lineRule="auto"/>
        <w:jc w:val="both"/>
        <w:rPr>
          <w:sz w:val="24"/>
          <w:szCs w:val="24"/>
        </w:rPr>
      </w:pP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62B513F5" w14:textId="77777777">
        <w:tc>
          <w:tcPr>
            <w:tcW w:w="3652" w:type="dxa"/>
            <w:shd w:val="clear" w:color="auto" w:fill="auto"/>
            <w:vAlign w:val="center"/>
          </w:tcPr>
          <w:p w14:paraId="5B4F73F9"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220F26C"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1500E058"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5DAB51E7" w14:textId="77777777" w:rsidR="00F16B43" w:rsidRDefault="00366E61">
            <w:pPr>
              <w:spacing w:after="0" w:line="240" w:lineRule="auto"/>
              <w:jc w:val="center"/>
              <w:rPr>
                <w:b/>
              </w:rPr>
            </w:pPr>
            <w:r>
              <w:rPr>
                <w:b/>
              </w:rPr>
              <w:t xml:space="preserve">Classement </w:t>
            </w:r>
          </w:p>
          <w:p w14:paraId="10720521"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013B8049" w14:textId="77777777" w:rsidR="00F16B43" w:rsidRDefault="00366E61">
            <w:pPr>
              <w:spacing w:after="0" w:line="240" w:lineRule="auto"/>
              <w:jc w:val="center"/>
              <w:rPr>
                <w:b/>
              </w:rPr>
            </w:pPr>
            <w:r>
              <w:rPr>
                <w:b/>
              </w:rPr>
              <w:t xml:space="preserve">Indicateurs de maitrise </w:t>
            </w:r>
          </w:p>
        </w:tc>
      </w:tr>
      <w:tr w:rsidR="00F16B43" w14:paraId="7705D28C" w14:textId="77777777">
        <w:trPr>
          <w:trHeight w:val="786"/>
        </w:trPr>
        <w:tc>
          <w:tcPr>
            <w:tcW w:w="3652" w:type="dxa"/>
            <w:shd w:val="clear" w:color="auto" w:fill="auto"/>
            <w:vAlign w:val="center"/>
          </w:tcPr>
          <w:p w14:paraId="57CB9AFC" w14:textId="77777777" w:rsidR="00F16B43" w:rsidRDefault="00366E61" w:rsidP="00D87771">
            <w:pPr>
              <w:spacing w:after="0" w:line="240" w:lineRule="auto"/>
            </w:pPr>
            <w:r>
              <w:t>4.3.1. Utiliser la terminologie infirmière dans son champ d’activités.</w:t>
            </w:r>
          </w:p>
        </w:tc>
        <w:tc>
          <w:tcPr>
            <w:tcW w:w="3873" w:type="dxa"/>
            <w:tcBorders>
              <w:left w:val="nil"/>
            </w:tcBorders>
            <w:shd w:val="clear" w:color="auto" w:fill="auto"/>
            <w:vAlign w:val="center"/>
          </w:tcPr>
          <w:p w14:paraId="390599F4" w14:textId="77777777" w:rsidR="00F16B43" w:rsidRDefault="00366E61">
            <w:pPr>
              <w:spacing w:after="0" w:line="240" w:lineRule="auto"/>
              <w:rPr>
                <w:rFonts w:cs="Times New Roman"/>
                <w:lang w:val="fr-FR" w:eastAsia="fr-FR"/>
              </w:rPr>
            </w:pPr>
            <w:r>
              <w:rPr>
                <w:rFonts w:cs="Times New Roman"/>
                <w:lang w:val="fr-FR" w:eastAsia="fr-FR"/>
              </w:rPr>
              <w:t xml:space="preserve">Se servir de ce vocabulaire en situation de communication. </w:t>
            </w:r>
          </w:p>
        </w:tc>
        <w:tc>
          <w:tcPr>
            <w:tcW w:w="3390" w:type="dxa"/>
            <w:shd w:val="clear" w:color="auto" w:fill="auto"/>
            <w:vAlign w:val="center"/>
          </w:tcPr>
          <w:p w14:paraId="26EFE867" w14:textId="77777777" w:rsidR="00F16B43" w:rsidRDefault="00366E61">
            <w:pPr>
              <w:pStyle w:val="Paragraphedeliste"/>
              <w:numPr>
                <w:ilvl w:val="0"/>
                <w:numId w:val="136"/>
              </w:numPr>
              <w:spacing w:after="0" w:line="240" w:lineRule="auto"/>
            </w:pPr>
            <w:r>
              <w:t>Le vocabulaire usuel et professionnel.</w:t>
            </w:r>
          </w:p>
        </w:tc>
        <w:tc>
          <w:tcPr>
            <w:tcW w:w="1430" w:type="dxa"/>
            <w:shd w:val="clear" w:color="auto" w:fill="auto"/>
            <w:vAlign w:val="center"/>
          </w:tcPr>
          <w:p w14:paraId="5CB38B30" w14:textId="77777777" w:rsidR="00F16B43" w:rsidRDefault="00366E61">
            <w:pPr>
              <w:spacing w:after="0" w:line="240" w:lineRule="auto"/>
              <w:jc w:val="center"/>
            </w:pPr>
            <w:r>
              <w:t>CM</w:t>
            </w:r>
          </w:p>
        </w:tc>
        <w:tc>
          <w:tcPr>
            <w:tcW w:w="2364" w:type="dxa"/>
            <w:shd w:val="clear" w:color="auto" w:fill="auto"/>
            <w:vAlign w:val="center"/>
          </w:tcPr>
          <w:p w14:paraId="6EEF8D1F" w14:textId="77777777" w:rsidR="00F16B43" w:rsidRDefault="00366E61">
            <w:pPr>
              <w:spacing w:after="0" w:line="240" w:lineRule="auto"/>
            </w:pPr>
            <w:r>
              <w:t>L’élève utilise le vocabulaire professionnel.</w:t>
            </w:r>
          </w:p>
        </w:tc>
      </w:tr>
    </w:tbl>
    <w:p w14:paraId="356B4177" w14:textId="77777777" w:rsidR="00F16B43" w:rsidRDefault="00F16B43">
      <w:pPr>
        <w:spacing w:after="0" w:line="240" w:lineRule="auto"/>
        <w:jc w:val="both"/>
        <w:rPr>
          <w:sz w:val="24"/>
          <w:szCs w:val="24"/>
        </w:rPr>
      </w:pPr>
    </w:p>
    <w:p w14:paraId="6EBB4EC4" w14:textId="77777777" w:rsidR="00F16B43" w:rsidRDefault="00366E61">
      <w:pPr>
        <w:spacing w:after="0" w:line="240" w:lineRule="auto"/>
        <w:jc w:val="both"/>
        <w:rPr>
          <w:b/>
          <w:sz w:val="24"/>
          <w:szCs w:val="24"/>
        </w:rPr>
      </w:pPr>
      <w:r>
        <w:rPr>
          <w:b/>
          <w:sz w:val="24"/>
          <w:szCs w:val="24"/>
        </w:rPr>
        <w:t>Fonction 5 : Participer au travail d’éducation à la santé en appliquant les principes prévus à la 1</w:t>
      </w:r>
      <w:r>
        <w:rPr>
          <w:b/>
          <w:sz w:val="24"/>
          <w:szCs w:val="24"/>
          <w:vertAlign w:val="superscript"/>
        </w:rPr>
        <w:t>ère</w:t>
      </w:r>
      <w:r>
        <w:rPr>
          <w:b/>
          <w:sz w:val="24"/>
          <w:szCs w:val="24"/>
        </w:rPr>
        <w:t xml:space="preserve"> fonction.</w:t>
      </w:r>
    </w:p>
    <w:p w14:paraId="22C99B8F" w14:textId="77777777" w:rsidR="00F16B43" w:rsidRDefault="00F16B43">
      <w:pPr>
        <w:spacing w:after="0" w:line="240" w:lineRule="auto"/>
        <w:jc w:val="both"/>
        <w:rPr>
          <w:b/>
          <w:sz w:val="24"/>
          <w:szCs w:val="24"/>
        </w:rPr>
      </w:pPr>
    </w:p>
    <w:p w14:paraId="2B617539" w14:textId="77777777" w:rsidR="00F16B43" w:rsidRDefault="00366E61">
      <w:pPr>
        <w:spacing w:after="0" w:line="240" w:lineRule="auto"/>
        <w:jc w:val="both"/>
        <w:rPr>
          <w:b/>
          <w:sz w:val="24"/>
          <w:szCs w:val="24"/>
        </w:rPr>
      </w:pPr>
      <w:r>
        <w:rPr>
          <w:b/>
          <w:sz w:val="24"/>
          <w:szCs w:val="24"/>
        </w:rPr>
        <w:t xml:space="preserve">Activités : </w:t>
      </w:r>
    </w:p>
    <w:p w14:paraId="54DACEFE" w14:textId="77777777" w:rsidR="00F16B43" w:rsidRDefault="00366E61">
      <w:pPr>
        <w:spacing w:after="0" w:line="240" w:lineRule="auto"/>
        <w:ind w:left="357" w:hanging="357"/>
      </w:pPr>
      <w:r>
        <w:t>5.1. Informer et conseiller le patient /résident et sa famille, conformément au plan de soins à propos des prestations techniques autorisées.</w:t>
      </w:r>
    </w:p>
    <w:p w14:paraId="6943C475" w14:textId="77777777" w:rsidR="00F16B43" w:rsidRDefault="00366E61">
      <w:pPr>
        <w:spacing w:after="0" w:line="240" w:lineRule="auto"/>
        <w:ind w:left="357" w:hanging="357"/>
      </w:pPr>
      <w:r>
        <w:t>5.2. Participer à l’éducation à la santé.</w:t>
      </w:r>
    </w:p>
    <w:p w14:paraId="67D4A2B4" w14:textId="77777777" w:rsidR="00F16B43" w:rsidRDefault="00F16B43">
      <w:pPr>
        <w:ind w:left="356" w:hanging="356"/>
        <w:rPr>
          <w:b/>
          <w:i/>
        </w:rPr>
      </w:pPr>
    </w:p>
    <w:p w14:paraId="6372CA4D" w14:textId="77777777" w:rsidR="00F16B43" w:rsidRDefault="00366E61">
      <w:pPr>
        <w:rPr>
          <w:i/>
        </w:rPr>
      </w:pPr>
      <w:r>
        <w:rPr>
          <w:b/>
          <w:i/>
        </w:rPr>
        <w:t>Activité concernée 5.1.</w:t>
      </w:r>
      <w:r>
        <w:rPr>
          <w:i/>
        </w:rPr>
        <w:t xml:space="preserve"> Informer et conseiller le patient /résident et sa famille, conformément au plan de soins à propos des prestations techniques autorisées.</w:t>
      </w: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3A0FAE69" w14:textId="77777777">
        <w:tc>
          <w:tcPr>
            <w:tcW w:w="3652" w:type="dxa"/>
            <w:shd w:val="clear" w:color="auto" w:fill="auto"/>
            <w:vAlign w:val="center"/>
          </w:tcPr>
          <w:p w14:paraId="45C7CFED"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D809CC7"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6A0B446C"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4D4CE409" w14:textId="77777777" w:rsidR="00F16B43" w:rsidRDefault="00366E61">
            <w:pPr>
              <w:spacing w:after="0" w:line="240" w:lineRule="auto"/>
              <w:jc w:val="center"/>
              <w:rPr>
                <w:b/>
              </w:rPr>
            </w:pPr>
            <w:r>
              <w:rPr>
                <w:b/>
              </w:rPr>
              <w:t xml:space="preserve">Classement </w:t>
            </w:r>
          </w:p>
          <w:p w14:paraId="19D51054"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1DE01EF0" w14:textId="77777777" w:rsidR="00F16B43" w:rsidRDefault="00366E61">
            <w:pPr>
              <w:spacing w:after="0" w:line="240" w:lineRule="auto"/>
              <w:jc w:val="center"/>
              <w:rPr>
                <w:b/>
              </w:rPr>
            </w:pPr>
            <w:r>
              <w:rPr>
                <w:b/>
              </w:rPr>
              <w:t xml:space="preserve">Indicateurs de maitrise </w:t>
            </w:r>
          </w:p>
        </w:tc>
      </w:tr>
      <w:tr w:rsidR="00F16B43" w14:paraId="612D8BB1" w14:textId="77777777">
        <w:trPr>
          <w:trHeight w:val="786"/>
        </w:trPr>
        <w:tc>
          <w:tcPr>
            <w:tcW w:w="3652" w:type="dxa"/>
            <w:shd w:val="clear" w:color="auto" w:fill="auto"/>
            <w:vAlign w:val="center"/>
          </w:tcPr>
          <w:p w14:paraId="06A2C817" w14:textId="77777777" w:rsidR="00F16B43" w:rsidRDefault="00366E61" w:rsidP="00D87771">
            <w:pPr>
              <w:spacing w:after="0" w:line="240" w:lineRule="auto"/>
            </w:pPr>
            <w:r>
              <w:t>5.1.1. Présenter, expliquer, conseiller : des méthodes (prévention des chutes …), des aides techniques (aides à la mobilité …) relatives à son champ d’activité.</w:t>
            </w:r>
          </w:p>
        </w:tc>
        <w:tc>
          <w:tcPr>
            <w:tcW w:w="3873" w:type="dxa"/>
            <w:tcBorders>
              <w:left w:val="nil"/>
            </w:tcBorders>
            <w:shd w:val="clear" w:color="auto" w:fill="auto"/>
            <w:vAlign w:val="center"/>
          </w:tcPr>
          <w:p w14:paraId="2DE2DAF2" w14:textId="77777777" w:rsidR="00F16B43" w:rsidRDefault="00366E61">
            <w:pPr>
              <w:spacing w:after="0" w:line="240" w:lineRule="auto"/>
              <w:rPr>
                <w:rFonts w:cs="Times New Roman"/>
                <w:lang w:val="fr-FR" w:eastAsia="fr-FR"/>
              </w:rPr>
            </w:pPr>
            <w:r>
              <w:rPr>
                <w:rFonts w:cs="Times New Roman"/>
                <w:lang w:val="fr-FR" w:eastAsia="fr-FR"/>
              </w:rPr>
              <w:t>Présenter oralement le résultat de recherches d’informations.</w:t>
            </w:r>
          </w:p>
        </w:tc>
        <w:tc>
          <w:tcPr>
            <w:tcW w:w="3390" w:type="dxa"/>
            <w:shd w:val="clear" w:color="auto" w:fill="auto"/>
            <w:vAlign w:val="center"/>
          </w:tcPr>
          <w:p w14:paraId="72F63F6A" w14:textId="77777777" w:rsidR="00F16B43" w:rsidRDefault="00366E61">
            <w:pPr>
              <w:numPr>
                <w:ilvl w:val="0"/>
                <w:numId w:val="40"/>
              </w:numPr>
              <w:spacing w:after="0" w:line="240" w:lineRule="auto"/>
              <w:contextualSpacing/>
            </w:pPr>
            <w:r>
              <w:t>Les différentes pathologies.</w:t>
            </w:r>
          </w:p>
          <w:p w14:paraId="6BEBCCFA" w14:textId="77777777" w:rsidR="00F16B43" w:rsidRDefault="00366E61">
            <w:pPr>
              <w:numPr>
                <w:ilvl w:val="0"/>
                <w:numId w:val="40"/>
              </w:numPr>
              <w:spacing w:after="0" w:line="240" w:lineRule="auto"/>
              <w:contextualSpacing/>
            </w:pPr>
            <w:r>
              <w:t>La compliance du patient.</w:t>
            </w:r>
          </w:p>
        </w:tc>
        <w:tc>
          <w:tcPr>
            <w:tcW w:w="1430" w:type="dxa"/>
            <w:shd w:val="clear" w:color="auto" w:fill="auto"/>
            <w:vAlign w:val="center"/>
          </w:tcPr>
          <w:p w14:paraId="50237C3E" w14:textId="77777777" w:rsidR="00F16B43" w:rsidRDefault="00366E61">
            <w:pPr>
              <w:spacing w:after="0" w:line="240" w:lineRule="auto"/>
              <w:jc w:val="center"/>
            </w:pPr>
            <w:r>
              <w:t>CM</w:t>
            </w:r>
          </w:p>
        </w:tc>
        <w:tc>
          <w:tcPr>
            <w:tcW w:w="2364" w:type="dxa"/>
            <w:shd w:val="clear" w:color="auto" w:fill="auto"/>
            <w:vAlign w:val="center"/>
          </w:tcPr>
          <w:p w14:paraId="7C62463D" w14:textId="77777777" w:rsidR="00F16B43" w:rsidRDefault="00366E61">
            <w:pPr>
              <w:spacing w:after="0" w:line="240" w:lineRule="auto"/>
            </w:pPr>
            <w:r>
              <w:t>L’élève présente le fruit de ses recherches sur un sujet donné.</w:t>
            </w:r>
          </w:p>
        </w:tc>
      </w:tr>
    </w:tbl>
    <w:p w14:paraId="2B54F71E" w14:textId="77777777" w:rsidR="00F16B43" w:rsidRDefault="00F16B43">
      <w:pPr>
        <w:ind w:left="356" w:hanging="356"/>
        <w:rPr>
          <w:b/>
          <w:i/>
        </w:rPr>
      </w:pPr>
    </w:p>
    <w:p w14:paraId="7599105D" w14:textId="77777777" w:rsidR="00F16B43" w:rsidRDefault="00F16B43">
      <w:pPr>
        <w:ind w:left="356" w:hanging="356"/>
        <w:rPr>
          <w:b/>
          <w:i/>
        </w:rPr>
      </w:pPr>
    </w:p>
    <w:p w14:paraId="0C15B128" w14:textId="77777777" w:rsidR="00F16B43" w:rsidRDefault="00F16B43">
      <w:pPr>
        <w:ind w:left="356" w:hanging="356"/>
        <w:rPr>
          <w:b/>
          <w:i/>
        </w:rPr>
      </w:pPr>
    </w:p>
    <w:p w14:paraId="3739F844" w14:textId="77777777" w:rsidR="00F16B43" w:rsidRDefault="00366E61">
      <w:pPr>
        <w:ind w:left="356" w:hanging="356"/>
        <w:rPr>
          <w:i/>
        </w:rPr>
      </w:pPr>
      <w:r>
        <w:rPr>
          <w:b/>
          <w:i/>
        </w:rPr>
        <w:lastRenderedPageBreak/>
        <w:t>Activité concernée</w:t>
      </w:r>
      <w:r>
        <w:rPr>
          <w:i/>
        </w:rPr>
        <w:t xml:space="preserve"> 5.2. Participer à l’éducation à la santé.</w:t>
      </w:r>
    </w:p>
    <w:tbl>
      <w:tblPr>
        <w:tblStyle w:val="Grilledutableau"/>
        <w:tblW w:w="14709" w:type="dxa"/>
        <w:tblLook w:val="04A0" w:firstRow="1" w:lastRow="0" w:firstColumn="1" w:lastColumn="0" w:noHBand="0" w:noVBand="1"/>
      </w:tblPr>
      <w:tblGrid>
        <w:gridCol w:w="3652"/>
        <w:gridCol w:w="3827"/>
        <w:gridCol w:w="3393"/>
        <w:gridCol w:w="1430"/>
        <w:gridCol w:w="2407"/>
      </w:tblGrid>
      <w:tr w:rsidR="00F16B43" w14:paraId="36E0EB91" w14:textId="77777777">
        <w:tc>
          <w:tcPr>
            <w:tcW w:w="3652" w:type="dxa"/>
            <w:shd w:val="clear" w:color="auto" w:fill="auto"/>
            <w:vAlign w:val="center"/>
          </w:tcPr>
          <w:p w14:paraId="45F60D0A" w14:textId="77777777" w:rsidR="00F16B43" w:rsidRDefault="00366E61">
            <w:pPr>
              <w:spacing w:after="0" w:line="240" w:lineRule="auto"/>
              <w:jc w:val="center"/>
              <w:rPr>
                <w:b/>
              </w:rPr>
            </w:pPr>
            <w:r>
              <w:rPr>
                <w:b/>
              </w:rPr>
              <w:t>Compétences</w:t>
            </w:r>
          </w:p>
        </w:tc>
        <w:tc>
          <w:tcPr>
            <w:tcW w:w="3827" w:type="dxa"/>
            <w:shd w:val="clear" w:color="auto" w:fill="auto"/>
            <w:vAlign w:val="center"/>
          </w:tcPr>
          <w:p w14:paraId="0B5F054A" w14:textId="77777777" w:rsidR="00F16B43" w:rsidRDefault="00366E61">
            <w:pPr>
              <w:spacing w:after="0" w:line="240" w:lineRule="auto"/>
              <w:jc w:val="center"/>
              <w:rPr>
                <w:b/>
              </w:rPr>
            </w:pPr>
            <w:r>
              <w:rPr>
                <w:b/>
              </w:rPr>
              <w:t>Contenus opérationnels (savoir-faire)</w:t>
            </w:r>
          </w:p>
        </w:tc>
        <w:tc>
          <w:tcPr>
            <w:tcW w:w="3393" w:type="dxa"/>
            <w:shd w:val="clear" w:color="auto" w:fill="auto"/>
            <w:vAlign w:val="center"/>
          </w:tcPr>
          <w:p w14:paraId="575A9464"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48FB961F" w14:textId="77777777" w:rsidR="00F16B43" w:rsidRDefault="00366E61">
            <w:pPr>
              <w:spacing w:after="0" w:line="240" w:lineRule="auto"/>
              <w:jc w:val="center"/>
              <w:rPr>
                <w:b/>
              </w:rPr>
            </w:pPr>
            <w:r>
              <w:rPr>
                <w:b/>
              </w:rPr>
              <w:t xml:space="preserve">Classement </w:t>
            </w:r>
          </w:p>
          <w:p w14:paraId="76BAFC46" w14:textId="77777777" w:rsidR="00F16B43" w:rsidRDefault="00366E61">
            <w:pPr>
              <w:spacing w:after="0" w:line="240" w:lineRule="auto"/>
              <w:jc w:val="center"/>
              <w:rPr>
                <w:b/>
              </w:rPr>
            </w:pPr>
            <w:proofErr w:type="gramStart"/>
            <w:r>
              <w:rPr>
                <w:b/>
              </w:rPr>
              <w:t>compétences</w:t>
            </w:r>
            <w:proofErr w:type="gramEnd"/>
          </w:p>
        </w:tc>
        <w:tc>
          <w:tcPr>
            <w:tcW w:w="2407" w:type="dxa"/>
            <w:shd w:val="clear" w:color="auto" w:fill="auto"/>
            <w:vAlign w:val="center"/>
          </w:tcPr>
          <w:p w14:paraId="7E6D0189" w14:textId="77777777" w:rsidR="00F16B43" w:rsidRDefault="00366E61">
            <w:pPr>
              <w:spacing w:after="0" w:line="240" w:lineRule="auto"/>
              <w:jc w:val="center"/>
              <w:rPr>
                <w:b/>
              </w:rPr>
            </w:pPr>
            <w:r>
              <w:rPr>
                <w:b/>
              </w:rPr>
              <w:t xml:space="preserve">Indicateurs de maitrise </w:t>
            </w:r>
          </w:p>
        </w:tc>
      </w:tr>
      <w:tr w:rsidR="00F16B43" w14:paraId="6669AA59" w14:textId="77777777">
        <w:trPr>
          <w:trHeight w:val="786"/>
        </w:trPr>
        <w:tc>
          <w:tcPr>
            <w:tcW w:w="3652" w:type="dxa"/>
            <w:shd w:val="clear" w:color="auto" w:fill="auto"/>
            <w:vAlign w:val="center"/>
          </w:tcPr>
          <w:p w14:paraId="6DB9EAD2" w14:textId="77777777" w:rsidR="00F16B43" w:rsidRDefault="00366E61">
            <w:pPr>
              <w:spacing w:after="0" w:line="240" w:lineRule="auto"/>
            </w:pPr>
            <w:r>
              <w:t>5.2.2.  Assurer le relais entre le patient/résident et l’infirmier (relayer les questions…).</w:t>
            </w:r>
          </w:p>
        </w:tc>
        <w:tc>
          <w:tcPr>
            <w:tcW w:w="3827" w:type="dxa"/>
            <w:tcBorders>
              <w:left w:val="nil"/>
            </w:tcBorders>
            <w:shd w:val="clear" w:color="auto" w:fill="auto"/>
            <w:vAlign w:val="center"/>
          </w:tcPr>
          <w:p w14:paraId="10726FA1" w14:textId="77777777" w:rsidR="00F16B43" w:rsidRDefault="00366E61">
            <w:pPr>
              <w:spacing w:after="0" w:line="240" w:lineRule="auto"/>
              <w:rPr>
                <w:rFonts w:cs="Times New Roman"/>
                <w:lang w:val="fr-FR" w:eastAsia="fr-FR"/>
              </w:rPr>
            </w:pPr>
            <w:r>
              <w:rPr>
                <w:rFonts w:cs="Times New Roman"/>
                <w:lang w:val="fr-FR" w:eastAsia="fr-FR"/>
              </w:rPr>
              <w:t>Transmettre les questions/informations quand nécessaire.</w:t>
            </w:r>
          </w:p>
        </w:tc>
        <w:tc>
          <w:tcPr>
            <w:tcW w:w="3393" w:type="dxa"/>
            <w:shd w:val="clear" w:color="auto" w:fill="auto"/>
            <w:vAlign w:val="center"/>
          </w:tcPr>
          <w:p w14:paraId="1131385A" w14:textId="77777777" w:rsidR="00F16B43" w:rsidRDefault="00366E61">
            <w:pPr>
              <w:pStyle w:val="Paragraphedeliste"/>
              <w:numPr>
                <w:ilvl w:val="0"/>
                <w:numId w:val="136"/>
              </w:numPr>
              <w:spacing w:after="0" w:line="240" w:lineRule="auto"/>
            </w:pPr>
            <w:r>
              <w:t>Les rôles et les tâches de l’AS</w:t>
            </w:r>
          </w:p>
          <w:p w14:paraId="284B8567" w14:textId="77777777" w:rsidR="00F16B43" w:rsidRDefault="00366E61">
            <w:pPr>
              <w:spacing w:after="0"/>
              <w:jc w:val="center"/>
            </w:pPr>
            <w:r>
              <w:t>La communication.</w:t>
            </w:r>
          </w:p>
          <w:p w14:paraId="74497670" w14:textId="7C02981C" w:rsidR="00F16B43" w:rsidRDefault="00366E61">
            <w:pPr>
              <w:spacing w:after="0"/>
              <w:jc w:val="center"/>
            </w:pPr>
            <w:r>
              <w:t>L’autoévaluation.</w:t>
            </w:r>
          </w:p>
        </w:tc>
        <w:tc>
          <w:tcPr>
            <w:tcW w:w="1430" w:type="dxa"/>
            <w:shd w:val="clear" w:color="auto" w:fill="auto"/>
            <w:vAlign w:val="center"/>
          </w:tcPr>
          <w:p w14:paraId="4151A577" w14:textId="77777777" w:rsidR="00F16B43" w:rsidRDefault="00366E61">
            <w:pPr>
              <w:spacing w:after="0" w:line="240" w:lineRule="auto"/>
              <w:jc w:val="center"/>
            </w:pPr>
            <w:r>
              <w:t>CM</w:t>
            </w:r>
          </w:p>
        </w:tc>
        <w:tc>
          <w:tcPr>
            <w:tcW w:w="2407" w:type="dxa"/>
            <w:shd w:val="clear" w:color="auto" w:fill="auto"/>
            <w:vAlign w:val="center"/>
          </w:tcPr>
          <w:p w14:paraId="7445ACF4" w14:textId="77777777" w:rsidR="00F16B43" w:rsidRDefault="00F16B43">
            <w:pPr>
              <w:spacing w:after="0" w:line="240" w:lineRule="auto"/>
            </w:pPr>
          </w:p>
          <w:p w14:paraId="30090DF8" w14:textId="77777777" w:rsidR="00F16B43" w:rsidRDefault="00366E61">
            <w:pPr>
              <w:spacing w:after="0" w:line="240" w:lineRule="auto"/>
            </w:pPr>
            <w:r>
              <w:t>L’élève transmet les questions/informations à qui de droit.</w:t>
            </w:r>
          </w:p>
        </w:tc>
      </w:tr>
      <w:tr w:rsidR="00F16B43" w14:paraId="6FDBC073" w14:textId="77777777">
        <w:trPr>
          <w:trHeight w:val="786"/>
        </w:trPr>
        <w:tc>
          <w:tcPr>
            <w:tcW w:w="3652" w:type="dxa"/>
            <w:shd w:val="clear" w:color="auto" w:fill="auto"/>
            <w:vAlign w:val="center"/>
          </w:tcPr>
          <w:p w14:paraId="7EB90E91" w14:textId="77777777" w:rsidR="00F16B43" w:rsidRDefault="00366E61">
            <w:pPr>
              <w:spacing w:after="0" w:line="240" w:lineRule="auto"/>
            </w:pPr>
            <w:r>
              <w:t>5.2.3. Vérifier que le patient/résident suit les conseils et en informer l’infirmier.</w:t>
            </w:r>
          </w:p>
        </w:tc>
        <w:tc>
          <w:tcPr>
            <w:tcW w:w="3827" w:type="dxa"/>
            <w:tcBorders>
              <w:left w:val="nil"/>
            </w:tcBorders>
            <w:shd w:val="clear" w:color="auto" w:fill="auto"/>
            <w:vAlign w:val="center"/>
          </w:tcPr>
          <w:p w14:paraId="1C70C2A5" w14:textId="77777777" w:rsidR="00F16B43" w:rsidRDefault="00366E61">
            <w:pPr>
              <w:spacing w:after="0" w:line="240" w:lineRule="auto"/>
              <w:rPr>
                <w:rFonts w:cs="Times New Roman"/>
                <w:lang w:val="fr-FR" w:eastAsia="fr-FR"/>
              </w:rPr>
            </w:pPr>
            <w:r>
              <w:rPr>
                <w:rFonts w:cs="Times New Roman"/>
                <w:lang w:val="fr-FR" w:eastAsia="fr-FR"/>
              </w:rPr>
              <w:t>Observer le bon suivi du traitement et des conseils tout en préservant le libre arbitre du patient.</w:t>
            </w:r>
          </w:p>
        </w:tc>
        <w:tc>
          <w:tcPr>
            <w:tcW w:w="3393" w:type="dxa"/>
            <w:shd w:val="clear" w:color="auto" w:fill="auto"/>
            <w:vAlign w:val="center"/>
          </w:tcPr>
          <w:p w14:paraId="2CE7F20F" w14:textId="77777777" w:rsidR="00F16B43" w:rsidRDefault="00366E61">
            <w:pPr>
              <w:pStyle w:val="Paragraphedeliste"/>
              <w:numPr>
                <w:ilvl w:val="0"/>
                <w:numId w:val="136"/>
              </w:numPr>
              <w:spacing w:after="0" w:line="240" w:lineRule="auto"/>
            </w:pPr>
            <w:r>
              <w:t>La compliance du patient.</w:t>
            </w:r>
          </w:p>
        </w:tc>
        <w:tc>
          <w:tcPr>
            <w:tcW w:w="1430" w:type="dxa"/>
            <w:shd w:val="clear" w:color="auto" w:fill="auto"/>
            <w:vAlign w:val="center"/>
          </w:tcPr>
          <w:p w14:paraId="593DF32D" w14:textId="77777777" w:rsidR="00F16B43" w:rsidRDefault="00366E61">
            <w:pPr>
              <w:spacing w:after="0" w:line="240" w:lineRule="auto"/>
              <w:jc w:val="center"/>
            </w:pPr>
            <w:r>
              <w:t>CM</w:t>
            </w:r>
          </w:p>
        </w:tc>
        <w:tc>
          <w:tcPr>
            <w:tcW w:w="2407" w:type="dxa"/>
            <w:shd w:val="clear" w:color="auto" w:fill="auto"/>
            <w:vAlign w:val="center"/>
          </w:tcPr>
          <w:p w14:paraId="38A6FB5C" w14:textId="77777777" w:rsidR="00F16B43" w:rsidRDefault="00F16B43">
            <w:pPr>
              <w:spacing w:after="0" w:line="240" w:lineRule="auto"/>
            </w:pPr>
          </w:p>
          <w:p w14:paraId="7905D57B" w14:textId="77777777" w:rsidR="00F16B43" w:rsidRDefault="00366E61">
            <w:pPr>
              <w:spacing w:after="0" w:line="240" w:lineRule="auto"/>
            </w:pPr>
            <w:r>
              <w:t>L’élève observe et transmet le degré de compliance du patient/résident.</w:t>
            </w:r>
          </w:p>
        </w:tc>
      </w:tr>
    </w:tbl>
    <w:p w14:paraId="5C72E3DA" w14:textId="77777777" w:rsidR="00F16B43" w:rsidRDefault="00F16B43">
      <w:pPr>
        <w:spacing w:after="0" w:line="240" w:lineRule="auto"/>
        <w:jc w:val="both"/>
      </w:pPr>
    </w:p>
    <w:p w14:paraId="3E9C0793" w14:textId="77777777" w:rsidR="00F16B43" w:rsidRDefault="00F16B43">
      <w:pPr>
        <w:spacing w:after="0" w:line="240" w:lineRule="auto"/>
        <w:jc w:val="both"/>
        <w:rPr>
          <w:sz w:val="24"/>
          <w:szCs w:val="24"/>
        </w:rPr>
      </w:pPr>
    </w:p>
    <w:p w14:paraId="02DB6307" w14:textId="77777777" w:rsidR="00F16B43" w:rsidRDefault="00366E61">
      <w:pPr>
        <w:spacing w:after="0" w:line="240" w:lineRule="auto"/>
        <w:jc w:val="both"/>
        <w:rPr>
          <w:b/>
          <w:sz w:val="24"/>
          <w:szCs w:val="24"/>
        </w:rPr>
      </w:pPr>
      <w:r>
        <w:rPr>
          <w:b/>
          <w:sz w:val="24"/>
          <w:szCs w:val="24"/>
        </w:rPr>
        <w:t>Fonction 7 : S’impliquer dans un processus de formation continue.</w:t>
      </w:r>
    </w:p>
    <w:p w14:paraId="3572C81A" w14:textId="77777777" w:rsidR="00F16B43" w:rsidRDefault="00F16B43">
      <w:pPr>
        <w:spacing w:after="0" w:line="240" w:lineRule="auto"/>
        <w:jc w:val="both"/>
        <w:rPr>
          <w:b/>
          <w:sz w:val="24"/>
          <w:szCs w:val="24"/>
        </w:rPr>
      </w:pPr>
    </w:p>
    <w:p w14:paraId="0F736F02" w14:textId="77777777" w:rsidR="00F16B43" w:rsidRDefault="00366E61">
      <w:pPr>
        <w:spacing w:after="0" w:line="240" w:lineRule="auto"/>
        <w:jc w:val="both"/>
      </w:pPr>
      <w:r>
        <w:rPr>
          <w:b/>
          <w:sz w:val="24"/>
          <w:szCs w:val="24"/>
        </w:rPr>
        <w:t xml:space="preserve">Activité : </w:t>
      </w:r>
      <w:r>
        <w:t>7.1. Évaluer ses besoins en compétences et en formation.</w:t>
      </w:r>
    </w:p>
    <w:p w14:paraId="5A7656DF" w14:textId="77777777" w:rsidR="00F16B43" w:rsidRDefault="00F16B43">
      <w:pPr>
        <w:spacing w:after="0" w:line="240" w:lineRule="auto"/>
        <w:jc w:val="both"/>
        <w:rPr>
          <w:b/>
          <w:i/>
        </w:rPr>
      </w:pPr>
    </w:p>
    <w:p w14:paraId="08EF9D3B" w14:textId="77777777" w:rsidR="00F16B43" w:rsidRDefault="00366E61">
      <w:pPr>
        <w:spacing w:after="0" w:line="240" w:lineRule="auto"/>
        <w:jc w:val="both"/>
        <w:rPr>
          <w:i/>
        </w:rPr>
      </w:pPr>
      <w:r>
        <w:rPr>
          <w:b/>
          <w:i/>
        </w:rPr>
        <w:t xml:space="preserve">Activité concernée : </w:t>
      </w:r>
      <w:r>
        <w:rPr>
          <w:i/>
        </w:rPr>
        <w:t>7.1. Évaluer ses besoins en compétences et en formation.</w:t>
      </w:r>
    </w:p>
    <w:p w14:paraId="6B6F8958" w14:textId="77777777" w:rsidR="00F16B43" w:rsidRDefault="00F16B43">
      <w:pPr>
        <w:spacing w:after="0" w:line="240" w:lineRule="auto"/>
        <w:jc w:val="both"/>
      </w:pPr>
    </w:p>
    <w:p w14:paraId="30F4D58D" w14:textId="77777777" w:rsidR="00F16B43" w:rsidRDefault="00F16B43">
      <w:pPr>
        <w:spacing w:after="0" w:line="240" w:lineRule="auto"/>
        <w:jc w:val="both"/>
        <w:rPr>
          <w:b/>
          <w:sz w:val="24"/>
          <w:szCs w:val="24"/>
        </w:rPr>
      </w:pP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56EE909E" w14:textId="77777777">
        <w:tc>
          <w:tcPr>
            <w:tcW w:w="3652" w:type="dxa"/>
            <w:shd w:val="clear" w:color="auto" w:fill="auto"/>
            <w:vAlign w:val="center"/>
          </w:tcPr>
          <w:p w14:paraId="3BB1614F"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EEEDA6F"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4C3E99C8"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189E761C" w14:textId="77777777" w:rsidR="00F16B43" w:rsidRDefault="00366E61">
            <w:pPr>
              <w:spacing w:after="0" w:line="240" w:lineRule="auto"/>
              <w:jc w:val="center"/>
              <w:rPr>
                <w:b/>
              </w:rPr>
            </w:pPr>
            <w:r>
              <w:rPr>
                <w:b/>
              </w:rPr>
              <w:t xml:space="preserve">Classement </w:t>
            </w:r>
          </w:p>
          <w:p w14:paraId="1225CB98"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4F003B44" w14:textId="77777777" w:rsidR="00F16B43" w:rsidRDefault="00366E61">
            <w:pPr>
              <w:spacing w:after="0" w:line="240" w:lineRule="auto"/>
              <w:jc w:val="center"/>
              <w:rPr>
                <w:b/>
              </w:rPr>
            </w:pPr>
            <w:r>
              <w:rPr>
                <w:b/>
              </w:rPr>
              <w:t xml:space="preserve">Indicateurs de maitrise </w:t>
            </w:r>
          </w:p>
        </w:tc>
      </w:tr>
      <w:tr w:rsidR="00F16B43" w14:paraId="4F01D400" w14:textId="77777777">
        <w:trPr>
          <w:trHeight w:val="786"/>
        </w:trPr>
        <w:tc>
          <w:tcPr>
            <w:tcW w:w="3652" w:type="dxa"/>
            <w:shd w:val="clear" w:color="auto" w:fill="auto"/>
            <w:vAlign w:val="center"/>
          </w:tcPr>
          <w:p w14:paraId="192EF357" w14:textId="24172400" w:rsidR="00F16B43" w:rsidRDefault="00366E61">
            <w:pPr>
              <w:spacing w:after="0" w:line="240" w:lineRule="auto"/>
            </w:pPr>
            <w:r>
              <w:t xml:space="preserve">7.1.1. Identifier et exprimer ses </w:t>
            </w:r>
            <w:r w:rsidRPr="00BB1FA0">
              <w:t>difficulté</w:t>
            </w:r>
            <w:r w:rsidR="00A5739C" w:rsidRPr="00BB1FA0">
              <w:t>s</w:t>
            </w:r>
            <w:r>
              <w:t>.</w:t>
            </w:r>
          </w:p>
        </w:tc>
        <w:tc>
          <w:tcPr>
            <w:tcW w:w="3873" w:type="dxa"/>
            <w:tcBorders>
              <w:left w:val="nil"/>
            </w:tcBorders>
            <w:shd w:val="clear" w:color="auto" w:fill="auto"/>
            <w:vAlign w:val="center"/>
          </w:tcPr>
          <w:p w14:paraId="393A0056" w14:textId="77777777" w:rsidR="00F16B43" w:rsidRDefault="00366E61">
            <w:pPr>
              <w:numPr>
                <w:ilvl w:val="0"/>
                <w:numId w:val="34"/>
              </w:numPr>
              <w:spacing w:after="0" w:line="240" w:lineRule="auto"/>
              <w:rPr>
                <w:rFonts w:cs="Times New Roman"/>
                <w:lang w:val="fr-FR" w:eastAsia="fr-FR"/>
              </w:rPr>
            </w:pPr>
            <w:r>
              <w:rPr>
                <w:rFonts w:cs="Times New Roman"/>
                <w:lang w:val="fr-FR" w:eastAsia="fr-FR"/>
              </w:rPr>
              <w:t xml:space="preserve">Identifier ses difficultés. </w:t>
            </w:r>
          </w:p>
          <w:p w14:paraId="012BB1C5" w14:textId="77777777" w:rsidR="00F16B43" w:rsidRDefault="00366E61">
            <w:pPr>
              <w:numPr>
                <w:ilvl w:val="0"/>
                <w:numId w:val="34"/>
              </w:numPr>
              <w:spacing w:after="0" w:line="240" w:lineRule="auto"/>
              <w:rPr>
                <w:rFonts w:cs="Times New Roman"/>
                <w:lang w:val="fr-FR" w:eastAsia="fr-FR"/>
              </w:rPr>
            </w:pPr>
            <w:r>
              <w:rPr>
                <w:rFonts w:cs="Times New Roman"/>
                <w:lang w:val="fr-FR" w:eastAsia="fr-FR"/>
              </w:rPr>
              <w:t>Analyser ses difficultés, dans l’exercice de sa profession.</w:t>
            </w:r>
          </w:p>
        </w:tc>
        <w:tc>
          <w:tcPr>
            <w:tcW w:w="3390" w:type="dxa"/>
            <w:shd w:val="clear" w:color="auto" w:fill="auto"/>
            <w:vAlign w:val="center"/>
          </w:tcPr>
          <w:p w14:paraId="044F93D5" w14:textId="77777777" w:rsidR="00F16B43" w:rsidRDefault="00366E61">
            <w:pPr>
              <w:numPr>
                <w:ilvl w:val="0"/>
                <w:numId w:val="34"/>
              </w:numPr>
              <w:spacing w:after="0" w:line="240" w:lineRule="auto"/>
              <w:contextualSpacing/>
            </w:pPr>
            <w:r>
              <w:t>L’autoévaluation.</w:t>
            </w:r>
          </w:p>
          <w:p w14:paraId="7BE70DDF" w14:textId="77777777" w:rsidR="00F16B43" w:rsidRDefault="00366E61">
            <w:pPr>
              <w:numPr>
                <w:ilvl w:val="0"/>
                <w:numId w:val="34"/>
              </w:numPr>
              <w:spacing w:after="0" w:line="240" w:lineRule="auto"/>
              <w:contextualSpacing/>
            </w:pPr>
            <w:r>
              <w:t xml:space="preserve">Les besoins.  </w:t>
            </w:r>
          </w:p>
        </w:tc>
        <w:tc>
          <w:tcPr>
            <w:tcW w:w="1430" w:type="dxa"/>
            <w:shd w:val="clear" w:color="auto" w:fill="auto"/>
            <w:vAlign w:val="center"/>
          </w:tcPr>
          <w:p w14:paraId="6A0C11E3" w14:textId="77777777" w:rsidR="00F16B43" w:rsidRDefault="00366E61">
            <w:pPr>
              <w:spacing w:after="0" w:line="240" w:lineRule="auto"/>
              <w:jc w:val="center"/>
            </w:pPr>
            <w:r>
              <w:t>CM</w:t>
            </w:r>
          </w:p>
        </w:tc>
        <w:tc>
          <w:tcPr>
            <w:tcW w:w="2364" w:type="dxa"/>
            <w:shd w:val="clear" w:color="auto" w:fill="auto"/>
            <w:vAlign w:val="center"/>
          </w:tcPr>
          <w:p w14:paraId="6C172560" w14:textId="77777777" w:rsidR="00F16B43" w:rsidRDefault="00366E61">
            <w:pPr>
              <w:spacing w:after="0" w:line="240" w:lineRule="auto"/>
            </w:pPr>
            <w:r>
              <w:t xml:space="preserve">L’élève s’autoévalue et verbalise ses difficultés. </w:t>
            </w:r>
          </w:p>
        </w:tc>
      </w:tr>
      <w:tr w:rsidR="00F16B43" w14:paraId="136CC3DC" w14:textId="77777777">
        <w:trPr>
          <w:trHeight w:val="786"/>
        </w:trPr>
        <w:tc>
          <w:tcPr>
            <w:tcW w:w="3652" w:type="dxa"/>
            <w:shd w:val="clear" w:color="auto" w:fill="D9D9D9" w:themeFill="background1" w:themeFillShade="D9"/>
            <w:vAlign w:val="center"/>
          </w:tcPr>
          <w:p w14:paraId="142EF538" w14:textId="77777777" w:rsidR="00F16B43" w:rsidRDefault="00366E61">
            <w:pPr>
              <w:spacing w:after="0" w:line="240" w:lineRule="auto"/>
              <w:rPr>
                <w:highlight w:val="lightGray"/>
              </w:rPr>
            </w:pPr>
            <w:r>
              <w:t xml:space="preserve">7.1.2. Exprimer ses besoins en formation. </w:t>
            </w:r>
          </w:p>
        </w:tc>
        <w:tc>
          <w:tcPr>
            <w:tcW w:w="3873" w:type="dxa"/>
            <w:tcBorders>
              <w:left w:val="nil"/>
            </w:tcBorders>
            <w:shd w:val="clear" w:color="auto" w:fill="D9D9D9" w:themeFill="background1" w:themeFillShade="D9"/>
            <w:vAlign w:val="center"/>
          </w:tcPr>
          <w:p w14:paraId="68822A6D" w14:textId="77777777" w:rsidR="00F16B43" w:rsidRDefault="00F16B43">
            <w:pPr>
              <w:spacing w:after="0" w:line="240" w:lineRule="auto"/>
              <w:rPr>
                <w:rFonts w:cs="Times New Roman"/>
                <w:highlight w:val="lightGray"/>
                <w:lang w:val="fr-FR" w:eastAsia="fr-FR"/>
              </w:rPr>
            </w:pPr>
          </w:p>
        </w:tc>
        <w:tc>
          <w:tcPr>
            <w:tcW w:w="3390" w:type="dxa"/>
            <w:shd w:val="clear" w:color="auto" w:fill="D9D9D9" w:themeFill="background1" w:themeFillShade="D9"/>
            <w:vAlign w:val="center"/>
          </w:tcPr>
          <w:p w14:paraId="64A28391" w14:textId="77777777" w:rsidR="00F16B43" w:rsidRDefault="00F16B43">
            <w:pPr>
              <w:spacing w:after="0" w:line="240" w:lineRule="auto"/>
              <w:rPr>
                <w:highlight w:val="lightGray"/>
              </w:rPr>
            </w:pPr>
          </w:p>
        </w:tc>
        <w:tc>
          <w:tcPr>
            <w:tcW w:w="1430" w:type="dxa"/>
            <w:shd w:val="clear" w:color="auto" w:fill="D9D9D9" w:themeFill="background1" w:themeFillShade="D9"/>
            <w:vAlign w:val="center"/>
          </w:tcPr>
          <w:p w14:paraId="499E4810" w14:textId="77777777" w:rsidR="00F16B43" w:rsidRDefault="00366E61">
            <w:pPr>
              <w:spacing w:after="0" w:line="240" w:lineRule="auto"/>
              <w:jc w:val="center"/>
              <w:rPr>
                <w:highlight w:val="lightGray"/>
              </w:rPr>
            </w:pPr>
            <w:r>
              <w:t>CEF/CEP</w:t>
            </w:r>
          </w:p>
        </w:tc>
        <w:tc>
          <w:tcPr>
            <w:tcW w:w="2364" w:type="dxa"/>
            <w:shd w:val="clear" w:color="auto" w:fill="D9D9D9" w:themeFill="background1" w:themeFillShade="D9"/>
            <w:vAlign w:val="center"/>
          </w:tcPr>
          <w:p w14:paraId="583F675A" w14:textId="77777777" w:rsidR="00F16B43" w:rsidRDefault="00F16B43">
            <w:pPr>
              <w:spacing w:after="0" w:line="240" w:lineRule="auto"/>
              <w:rPr>
                <w:highlight w:val="lightGray"/>
              </w:rPr>
            </w:pPr>
          </w:p>
        </w:tc>
      </w:tr>
    </w:tbl>
    <w:p w14:paraId="4EA2926F" w14:textId="77777777" w:rsidR="00F16B43" w:rsidRDefault="00F16B43">
      <w:pPr>
        <w:spacing w:after="0" w:line="240" w:lineRule="auto"/>
        <w:jc w:val="both"/>
        <w:rPr>
          <w:sz w:val="24"/>
          <w:szCs w:val="24"/>
        </w:rPr>
      </w:pPr>
    </w:p>
    <w:p w14:paraId="4DD8790D" w14:textId="77777777" w:rsidR="00F16B43" w:rsidRDefault="00F16B43">
      <w:pPr>
        <w:spacing w:after="0" w:line="240" w:lineRule="auto"/>
        <w:jc w:val="both"/>
        <w:rPr>
          <w:b/>
          <w:sz w:val="24"/>
          <w:szCs w:val="24"/>
        </w:rPr>
      </w:pPr>
    </w:p>
    <w:p w14:paraId="04A8C191" w14:textId="77777777" w:rsidR="00F16B43" w:rsidRDefault="00F16B43">
      <w:pPr>
        <w:spacing w:after="0" w:line="240" w:lineRule="auto"/>
        <w:jc w:val="both"/>
        <w:rPr>
          <w:b/>
          <w:sz w:val="24"/>
          <w:szCs w:val="24"/>
        </w:rPr>
      </w:pPr>
    </w:p>
    <w:p w14:paraId="591682FC" w14:textId="77777777" w:rsidR="00F16B43" w:rsidRDefault="00F16B43">
      <w:pPr>
        <w:spacing w:after="0" w:line="240" w:lineRule="auto"/>
        <w:jc w:val="both"/>
        <w:rPr>
          <w:b/>
          <w:sz w:val="24"/>
          <w:szCs w:val="24"/>
        </w:rPr>
      </w:pPr>
    </w:p>
    <w:p w14:paraId="4FABD6F0" w14:textId="77777777" w:rsidR="00F16B43" w:rsidRDefault="00366E61">
      <w:pPr>
        <w:spacing w:after="0" w:line="240" w:lineRule="auto"/>
        <w:jc w:val="both"/>
      </w:pPr>
      <w:r>
        <w:rPr>
          <w:b/>
          <w:sz w:val="24"/>
          <w:szCs w:val="24"/>
        </w:rPr>
        <w:lastRenderedPageBreak/>
        <w:t xml:space="preserve">Activité : </w:t>
      </w:r>
      <w:r>
        <w:t xml:space="preserve">7.2. Participer à un dispositif de formation en équipe. </w:t>
      </w:r>
    </w:p>
    <w:p w14:paraId="0E61836A" w14:textId="77777777" w:rsidR="00F16B43" w:rsidRDefault="00F16B43">
      <w:pPr>
        <w:spacing w:after="0" w:line="240" w:lineRule="auto"/>
        <w:jc w:val="both"/>
      </w:pPr>
    </w:p>
    <w:p w14:paraId="4DFB4543" w14:textId="77777777" w:rsidR="00F16B43" w:rsidRDefault="00366E61">
      <w:pPr>
        <w:spacing w:after="0" w:line="240" w:lineRule="auto"/>
        <w:jc w:val="both"/>
        <w:rPr>
          <w:i/>
        </w:rPr>
      </w:pPr>
      <w:r>
        <w:rPr>
          <w:b/>
          <w:i/>
        </w:rPr>
        <w:t xml:space="preserve">Activité concernée : </w:t>
      </w:r>
      <w:r>
        <w:rPr>
          <w:i/>
        </w:rPr>
        <w:t xml:space="preserve">7.2. Participer à un dispositif de formation en équipe. </w:t>
      </w:r>
    </w:p>
    <w:p w14:paraId="3B9CE751" w14:textId="77777777" w:rsidR="00F16B43" w:rsidRDefault="00F16B43">
      <w:pPr>
        <w:spacing w:after="0" w:line="240" w:lineRule="auto"/>
        <w:jc w:val="both"/>
        <w:rPr>
          <w:b/>
          <w:sz w:val="24"/>
          <w:szCs w:val="24"/>
        </w:rPr>
      </w:pPr>
    </w:p>
    <w:tbl>
      <w:tblPr>
        <w:tblStyle w:val="Grilledutableau"/>
        <w:tblW w:w="14709" w:type="dxa"/>
        <w:tblLook w:val="04A0" w:firstRow="1" w:lastRow="0" w:firstColumn="1" w:lastColumn="0" w:noHBand="0" w:noVBand="1"/>
      </w:tblPr>
      <w:tblGrid>
        <w:gridCol w:w="3652"/>
        <w:gridCol w:w="3873"/>
        <w:gridCol w:w="3390"/>
        <w:gridCol w:w="1430"/>
        <w:gridCol w:w="2364"/>
      </w:tblGrid>
      <w:tr w:rsidR="00F16B43" w14:paraId="40B25930" w14:textId="77777777">
        <w:tc>
          <w:tcPr>
            <w:tcW w:w="3652" w:type="dxa"/>
            <w:shd w:val="clear" w:color="auto" w:fill="auto"/>
            <w:vAlign w:val="center"/>
          </w:tcPr>
          <w:p w14:paraId="0D62EF50"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7837E38"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7A8DFFFC"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34A257FD" w14:textId="77777777" w:rsidR="00F16B43" w:rsidRDefault="00366E61">
            <w:pPr>
              <w:spacing w:after="0" w:line="240" w:lineRule="auto"/>
              <w:jc w:val="center"/>
              <w:rPr>
                <w:b/>
              </w:rPr>
            </w:pPr>
            <w:r>
              <w:rPr>
                <w:b/>
              </w:rPr>
              <w:t xml:space="preserve">Classement </w:t>
            </w:r>
          </w:p>
          <w:p w14:paraId="53165F0C"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1C493CE8" w14:textId="77777777" w:rsidR="00F16B43" w:rsidRDefault="00366E61">
            <w:pPr>
              <w:spacing w:after="0" w:line="240" w:lineRule="auto"/>
              <w:jc w:val="center"/>
              <w:rPr>
                <w:b/>
              </w:rPr>
            </w:pPr>
            <w:r>
              <w:rPr>
                <w:b/>
              </w:rPr>
              <w:t xml:space="preserve">Indicateurs de maitrise </w:t>
            </w:r>
          </w:p>
        </w:tc>
      </w:tr>
      <w:tr w:rsidR="00F16B43" w14:paraId="4EDA1BD0" w14:textId="77777777">
        <w:trPr>
          <w:trHeight w:val="1006"/>
        </w:trPr>
        <w:tc>
          <w:tcPr>
            <w:tcW w:w="3652" w:type="dxa"/>
            <w:shd w:val="clear" w:color="auto" w:fill="D9D9D9" w:themeFill="background1" w:themeFillShade="D9"/>
            <w:vAlign w:val="center"/>
          </w:tcPr>
          <w:p w14:paraId="1514562A" w14:textId="77777777" w:rsidR="00F16B43" w:rsidRDefault="00366E61">
            <w:pPr>
              <w:spacing w:after="0" w:line="240" w:lineRule="auto"/>
            </w:pPr>
            <w:r>
              <w:t xml:space="preserve">7.2.1. Contribuer à identifier les besoins de l’équipe. </w:t>
            </w:r>
          </w:p>
        </w:tc>
        <w:tc>
          <w:tcPr>
            <w:tcW w:w="3873" w:type="dxa"/>
            <w:tcBorders>
              <w:left w:val="nil"/>
            </w:tcBorders>
            <w:shd w:val="clear" w:color="auto" w:fill="D9D9D9" w:themeFill="background1" w:themeFillShade="D9"/>
            <w:vAlign w:val="center"/>
          </w:tcPr>
          <w:p w14:paraId="483A46EC" w14:textId="77777777" w:rsidR="00F16B43" w:rsidRDefault="00F16B43">
            <w:pPr>
              <w:spacing w:after="0" w:line="240" w:lineRule="auto"/>
              <w:rPr>
                <w:rFonts w:cs="Times New Roman"/>
                <w:highlight w:val="cyan"/>
                <w:lang w:val="fr-FR" w:eastAsia="fr-FR"/>
              </w:rPr>
            </w:pPr>
          </w:p>
          <w:p w14:paraId="7EBFB860" w14:textId="77777777" w:rsidR="00F16B43" w:rsidRDefault="00F16B43">
            <w:pPr>
              <w:spacing w:after="0" w:line="240" w:lineRule="auto"/>
              <w:rPr>
                <w:rFonts w:cs="Times New Roman"/>
                <w:highlight w:val="cyan"/>
                <w:lang w:val="fr-FR" w:eastAsia="fr-FR"/>
              </w:rPr>
            </w:pPr>
          </w:p>
        </w:tc>
        <w:tc>
          <w:tcPr>
            <w:tcW w:w="3390" w:type="dxa"/>
            <w:shd w:val="clear" w:color="auto" w:fill="D9D9D9" w:themeFill="background1" w:themeFillShade="D9"/>
            <w:vAlign w:val="center"/>
          </w:tcPr>
          <w:p w14:paraId="1C11499E" w14:textId="77777777" w:rsidR="00F16B43" w:rsidRDefault="00F16B43">
            <w:pPr>
              <w:spacing w:after="0" w:line="240" w:lineRule="auto"/>
              <w:rPr>
                <w:highlight w:val="cyan"/>
              </w:rPr>
            </w:pPr>
          </w:p>
        </w:tc>
        <w:tc>
          <w:tcPr>
            <w:tcW w:w="1430" w:type="dxa"/>
            <w:shd w:val="clear" w:color="auto" w:fill="D9D9D9" w:themeFill="background1" w:themeFillShade="D9"/>
            <w:vAlign w:val="center"/>
          </w:tcPr>
          <w:p w14:paraId="5E41E6EC" w14:textId="77777777" w:rsidR="00F16B43" w:rsidRDefault="00366E61">
            <w:pPr>
              <w:spacing w:after="0" w:line="240" w:lineRule="auto"/>
              <w:jc w:val="center"/>
            </w:pPr>
            <w:r>
              <w:t>CEF/CEP</w:t>
            </w:r>
          </w:p>
          <w:p w14:paraId="2144D23D" w14:textId="77777777" w:rsidR="00F16B43" w:rsidRDefault="00F16B43">
            <w:pPr>
              <w:spacing w:after="0" w:line="240" w:lineRule="auto"/>
              <w:rPr>
                <w:highlight w:val="lightGray"/>
              </w:rPr>
            </w:pPr>
          </w:p>
        </w:tc>
        <w:tc>
          <w:tcPr>
            <w:tcW w:w="2364" w:type="dxa"/>
            <w:shd w:val="clear" w:color="auto" w:fill="D9D9D9" w:themeFill="background1" w:themeFillShade="D9"/>
            <w:vAlign w:val="center"/>
          </w:tcPr>
          <w:p w14:paraId="68423437" w14:textId="77777777" w:rsidR="00F16B43" w:rsidRDefault="00F16B43">
            <w:pPr>
              <w:spacing w:after="0" w:line="240" w:lineRule="auto"/>
            </w:pPr>
          </w:p>
        </w:tc>
      </w:tr>
    </w:tbl>
    <w:p w14:paraId="2069E1BE" w14:textId="77777777" w:rsidR="00F16B43" w:rsidRDefault="00F16B43">
      <w:pPr>
        <w:spacing w:after="0" w:line="240" w:lineRule="auto"/>
        <w:jc w:val="both"/>
        <w:rPr>
          <w:sz w:val="24"/>
          <w:szCs w:val="24"/>
        </w:rPr>
        <w:sectPr w:rsidR="00F16B43">
          <w:footerReference w:type="default" r:id="rId18"/>
          <w:pgSz w:w="16838" w:h="11906" w:orient="landscape"/>
          <w:pgMar w:top="1134" w:right="1418" w:bottom="1134" w:left="1418" w:header="0" w:footer="709" w:gutter="0"/>
          <w:cols w:space="720"/>
          <w:formProt w:val="0"/>
          <w:docGrid w:linePitch="360" w:charSpace="4096"/>
        </w:sectPr>
      </w:pPr>
    </w:p>
    <w:p w14:paraId="1905EE13"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5.2. Éducation à la santé</w:t>
      </w:r>
    </w:p>
    <w:p w14:paraId="138AFD49" w14:textId="77777777" w:rsidR="00F16B43" w:rsidRDefault="00F16B43">
      <w:pPr>
        <w:spacing w:after="0" w:line="240" w:lineRule="auto"/>
        <w:jc w:val="center"/>
        <w:rPr>
          <w:sz w:val="24"/>
          <w:szCs w:val="24"/>
        </w:rPr>
      </w:pPr>
    </w:p>
    <w:p w14:paraId="56239DB4" w14:textId="77777777" w:rsidR="00F16B43" w:rsidRDefault="00F16B43">
      <w:pPr>
        <w:spacing w:after="0" w:line="240" w:lineRule="auto"/>
        <w:rPr>
          <w:sz w:val="24"/>
          <w:szCs w:val="24"/>
        </w:rPr>
      </w:pPr>
    </w:p>
    <w:p w14:paraId="2F65E778" w14:textId="77777777" w:rsidR="00F16B43" w:rsidRDefault="00366E61">
      <w:pPr>
        <w:spacing w:after="0" w:line="240" w:lineRule="auto"/>
        <w:jc w:val="both"/>
        <w:rPr>
          <w:b/>
          <w:sz w:val="28"/>
          <w:szCs w:val="28"/>
        </w:rPr>
      </w:pPr>
      <w:r>
        <w:rPr>
          <w:b/>
          <w:sz w:val="28"/>
          <w:szCs w:val="28"/>
        </w:rPr>
        <w:t>Particularités et finalités</w:t>
      </w:r>
    </w:p>
    <w:p w14:paraId="736DC1B4" w14:textId="77777777" w:rsidR="00F16B43" w:rsidRDefault="00F16B43">
      <w:pPr>
        <w:spacing w:after="0" w:line="240" w:lineRule="auto"/>
        <w:jc w:val="both"/>
        <w:rPr>
          <w:sz w:val="24"/>
          <w:szCs w:val="24"/>
        </w:rPr>
      </w:pPr>
    </w:p>
    <w:p w14:paraId="54AD11CC" w14:textId="77777777" w:rsidR="00F16B43" w:rsidRDefault="00366E61">
      <w:pPr>
        <w:spacing w:after="0" w:line="240" w:lineRule="auto"/>
        <w:jc w:val="both"/>
        <w:rPr>
          <w:sz w:val="24"/>
          <w:szCs w:val="24"/>
        </w:rPr>
      </w:pPr>
      <w:r>
        <w:rPr>
          <w:sz w:val="24"/>
          <w:szCs w:val="24"/>
        </w:rPr>
        <w:t xml:space="preserve">Le cours d’éducation à la santé vise à présenter, expliquer et former l’élève à une démarche éducative, sécurisante et préventive auquel il fera participer le plus possible le patient/résident. Ses judicieux conseils auront pour objectif de restaurer ou de maintenir l’autonomie du patient quel que soit son âge. </w:t>
      </w:r>
    </w:p>
    <w:p w14:paraId="0E909F3F" w14:textId="77777777" w:rsidR="00F16B43" w:rsidRDefault="00366E61">
      <w:pPr>
        <w:spacing w:after="0" w:line="240" w:lineRule="auto"/>
        <w:jc w:val="both"/>
        <w:rPr>
          <w:sz w:val="24"/>
          <w:szCs w:val="24"/>
        </w:rPr>
      </w:pPr>
      <w:r>
        <w:rPr>
          <w:sz w:val="24"/>
          <w:szCs w:val="24"/>
        </w:rPr>
        <w:t>Ainsi, L’élève veillera à acquérir le langage verbal et non verbal approprié à chaque situation.</w:t>
      </w:r>
    </w:p>
    <w:p w14:paraId="5D39E916" w14:textId="77777777" w:rsidR="00F16B43" w:rsidRDefault="00F16B43">
      <w:pPr>
        <w:spacing w:after="0" w:line="240" w:lineRule="auto"/>
        <w:jc w:val="both"/>
        <w:rPr>
          <w:sz w:val="24"/>
          <w:szCs w:val="24"/>
        </w:rPr>
      </w:pPr>
    </w:p>
    <w:p w14:paraId="11AFC97C" w14:textId="77777777" w:rsidR="00F16B43" w:rsidRDefault="00F16B43">
      <w:pPr>
        <w:spacing w:after="0" w:line="240" w:lineRule="auto"/>
        <w:jc w:val="both"/>
        <w:rPr>
          <w:sz w:val="24"/>
          <w:szCs w:val="24"/>
        </w:rPr>
      </w:pPr>
    </w:p>
    <w:p w14:paraId="1FD16162" w14:textId="77777777" w:rsidR="00F16B43" w:rsidRDefault="00366E61">
      <w:pPr>
        <w:spacing w:after="0" w:line="240" w:lineRule="auto"/>
        <w:jc w:val="both"/>
        <w:rPr>
          <w:sz w:val="24"/>
          <w:szCs w:val="24"/>
        </w:rPr>
      </w:pPr>
      <w:r>
        <w:rPr>
          <w:sz w:val="24"/>
          <w:szCs w:val="24"/>
        </w:rPr>
        <w:t>Le cours d’éducation à la santé privilégiera l’acquisition de compétences liées aux fonctions du profil de formation suivantes :</w:t>
      </w:r>
    </w:p>
    <w:p w14:paraId="3E919D15" w14:textId="77777777" w:rsidR="00F16B43" w:rsidRDefault="00F16B43">
      <w:pPr>
        <w:spacing w:after="0" w:line="240" w:lineRule="auto"/>
        <w:jc w:val="both"/>
        <w:rPr>
          <w:sz w:val="24"/>
          <w:szCs w:val="24"/>
        </w:rPr>
      </w:pPr>
    </w:p>
    <w:tbl>
      <w:tblPr>
        <w:tblStyle w:val="Grilledutableau"/>
        <w:tblW w:w="9340" w:type="dxa"/>
        <w:tblInd w:w="288" w:type="dxa"/>
        <w:tblLook w:val="04A0" w:firstRow="1" w:lastRow="0" w:firstColumn="1" w:lastColumn="0" w:noHBand="0" w:noVBand="1"/>
      </w:tblPr>
      <w:tblGrid>
        <w:gridCol w:w="1543"/>
        <w:gridCol w:w="7797"/>
      </w:tblGrid>
      <w:tr w:rsidR="00F16B43" w14:paraId="3B9FCD27" w14:textId="77777777">
        <w:tc>
          <w:tcPr>
            <w:tcW w:w="1543" w:type="dxa"/>
            <w:shd w:val="clear" w:color="auto" w:fill="auto"/>
            <w:vAlign w:val="center"/>
          </w:tcPr>
          <w:p w14:paraId="7343F61C" w14:textId="77777777" w:rsidR="00F16B43" w:rsidRDefault="00366E61">
            <w:pPr>
              <w:spacing w:after="0" w:line="240" w:lineRule="auto"/>
              <w:jc w:val="both"/>
              <w:rPr>
                <w:sz w:val="24"/>
                <w:szCs w:val="24"/>
              </w:rPr>
            </w:pPr>
            <w:r>
              <w:rPr>
                <w:sz w:val="24"/>
                <w:szCs w:val="24"/>
              </w:rPr>
              <w:t>Fonction 1</w:t>
            </w:r>
          </w:p>
        </w:tc>
        <w:tc>
          <w:tcPr>
            <w:tcW w:w="7796" w:type="dxa"/>
            <w:shd w:val="clear" w:color="auto" w:fill="auto"/>
          </w:tcPr>
          <w:p w14:paraId="114574F4" w14:textId="77777777" w:rsidR="00F16B43" w:rsidRDefault="00F16B43">
            <w:pPr>
              <w:spacing w:after="0" w:line="240" w:lineRule="auto"/>
              <w:jc w:val="both"/>
              <w:rPr>
                <w:sz w:val="24"/>
                <w:szCs w:val="24"/>
              </w:rPr>
            </w:pPr>
          </w:p>
          <w:p w14:paraId="30A473F5" w14:textId="77777777" w:rsidR="00F16B43" w:rsidRDefault="00366E61">
            <w:pPr>
              <w:spacing w:after="0" w:line="240" w:lineRule="auto"/>
              <w:jc w:val="both"/>
              <w:rPr>
                <w:sz w:val="24"/>
                <w:szCs w:val="24"/>
              </w:rPr>
            </w:pPr>
            <w:r>
              <w:rPr>
                <w:sz w:val="24"/>
                <w:szCs w:val="24"/>
              </w:rPr>
              <w:t>Établir une relation humaine appropriée avec le patient/résident, sa famille et son entourage.</w:t>
            </w:r>
          </w:p>
          <w:p w14:paraId="30014423" w14:textId="77777777" w:rsidR="00F16B43" w:rsidRDefault="00F16B43">
            <w:pPr>
              <w:spacing w:after="0" w:line="240" w:lineRule="auto"/>
              <w:jc w:val="both"/>
              <w:rPr>
                <w:sz w:val="24"/>
                <w:szCs w:val="24"/>
              </w:rPr>
            </w:pPr>
          </w:p>
        </w:tc>
      </w:tr>
      <w:tr w:rsidR="00F16B43" w14:paraId="75965602" w14:textId="77777777">
        <w:tc>
          <w:tcPr>
            <w:tcW w:w="1543" w:type="dxa"/>
            <w:shd w:val="clear" w:color="auto" w:fill="auto"/>
            <w:vAlign w:val="center"/>
          </w:tcPr>
          <w:p w14:paraId="7C8E3438" w14:textId="77777777" w:rsidR="00F16B43" w:rsidRDefault="00366E61">
            <w:pPr>
              <w:spacing w:after="0" w:line="240" w:lineRule="auto"/>
              <w:jc w:val="both"/>
              <w:rPr>
                <w:sz w:val="24"/>
                <w:szCs w:val="24"/>
              </w:rPr>
            </w:pPr>
            <w:r>
              <w:rPr>
                <w:sz w:val="24"/>
                <w:szCs w:val="24"/>
              </w:rPr>
              <w:t>Fonction 2</w:t>
            </w:r>
          </w:p>
        </w:tc>
        <w:tc>
          <w:tcPr>
            <w:tcW w:w="7796" w:type="dxa"/>
            <w:shd w:val="clear" w:color="auto" w:fill="auto"/>
          </w:tcPr>
          <w:p w14:paraId="76764D7D" w14:textId="77777777" w:rsidR="00F16B43" w:rsidRDefault="00F16B43">
            <w:pPr>
              <w:spacing w:after="0" w:line="240" w:lineRule="auto"/>
              <w:jc w:val="both"/>
              <w:rPr>
                <w:sz w:val="24"/>
                <w:szCs w:val="24"/>
              </w:rPr>
            </w:pPr>
          </w:p>
          <w:p w14:paraId="3387AC12" w14:textId="77777777" w:rsidR="00F16B43" w:rsidRDefault="00366E61">
            <w:pPr>
              <w:spacing w:after="0" w:line="240" w:lineRule="auto"/>
              <w:jc w:val="both"/>
              <w:rPr>
                <w:sz w:val="24"/>
                <w:szCs w:val="24"/>
              </w:rPr>
            </w:pPr>
            <w:r>
              <w:rPr>
                <w:sz w:val="24"/>
                <w:szCs w:val="24"/>
              </w:rPr>
              <w:t>Effectuer des actes délégués par l’infirmier responsable :</w:t>
            </w:r>
          </w:p>
          <w:p w14:paraId="76E10B86"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certains soins, traitements;</w:t>
            </w:r>
          </w:p>
          <w:p w14:paraId="3283FD7B"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certaines surveillances en appliquant les principes prévus à la 1</w:t>
            </w:r>
            <w:r>
              <w:rPr>
                <w:sz w:val="24"/>
                <w:szCs w:val="24"/>
                <w:vertAlign w:val="superscript"/>
              </w:rPr>
              <w:t>ère</w:t>
            </w:r>
            <w:r>
              <w:rPr>
                <w:sz w:val="24"/>
                <w:szCs w:val="24"/>
              </w:rPr>
              <w:t xml:space="preserve"> fonction et en respectant les règles d’hygiène, d’asepsie, de sécurité et d’ergonomie.</w:t>
            </w:r>
          </w:p>
          <w:p w14:paraId="0CA01D72" w14:textId="77777777" w:rsidR="00F16B43" w:rsidRDefault="00F16B43">
            <w:pPr>
              <w:spacing w:after="0" w:line="240" w:lineRule="auto"/>
              <w:ind w:left="360"/>
              <w:jc w:val="both"/>
              <w:rPr>
                <w:sz w:val="24"/>
                <w:szCs w:val="24"/>
              </w:rPr>
            </w:pPr>
          </w:p>
        </w:tc>
      </w:tr>
      <w:tr w:rsidR="00F16B43" w14:paraId="3BE5E537" w14:textId="77777777">
        <w:tc>
          <w:tcPr>
            <w:tcW w:w="1543" w:type="dxa"/>
            <w:shd w:val="clear" w:color="auto" w:fill="auto"/>
            <w:vAlign w:val="center"/>
          </w:tcPr>
          <w:p w14:paraId="236E8264" w14:textId="77777777" w:rsidR="00F16B43" w:rsidRDefault="00366E61">
            <w:pPr>
              <w:spacing w:after="0" w:line="240" w:lineRule="auto"/>
              <w:jc w:val="both"/>
              <w:rPr>
                <w:sz w:val="24"/>
                <w:szCs w:val="24"/>
              </w:rPr>
            </w:pPr>
            <w:r>
              <w:rPr>
                <w:sz w:val="24"/>
                <w:szCs w:val="24"/>
              </w:rPr>
              <w:t>Fonction 4</w:t>
            </w:r>
          </w:p>
        </w:tc>
        <w:tc>
          <w:tcPr>
            <w:tcW w:w="7796" w:type="dxa"/>
            <w:shd w:val="clear" w:color="auto" w:fill="auto"/>
          </w:tcPr>
          <w:p w14:paraId="618CECF3" w14:textId="77777777" w:rsidR="00F16B43" w:rsidRDefault="00F16B43">
            <w:pPr>
              <w:spacing w:after="0" w:line="240" w:lineRule="auto"/>
              <w:jc w:val="both"/>
              <w:rPr>
                <w:sz w:val="24"/>
                <w:szCs w:val="24"/>
              </w:rPr>
            </w:pPr>
          </w:p>
          <w:p w14:paraId="766B1013" w14:textId="77777777" w:rsidR="00F16B43" w:rsidRDefault="00366E61">
            <w:pPr>
              <w:spacing w:after="0" w:line="240" w:lineRule="auto"/>
              <w:jc w:val="both"/>
              <w:rPr>
                <w:sz w:val="24"/>
                <w:szCs w:val="24"/>
              </w:rPr>
            </w:pPr>
            <w:r>
              <w:rPr>
                <w:sz w:val="24"/>
                <w:szCs w:val="24"/>
              </w:rPr>
              <w:t>Organiser son travail.</w:t>
            </w:r>
          </w:p>
          <w:p w14:paraId="04549507" w14:textId="77777777" w:rsidR="00F16B43" w:rsidRDefault="00F16B43">
            <w:pPr>
              <w:spacing w:after="0" w:line="240" w:lineRule="auto"/>
              <w:jc w:val="both"/>
              <w:rPr>
                <w:sz w:val="24"/>
                <w:szCs w:val="24"/>
              </w:rPr>
            </w:pPr>
          </w:p>
        </w:tc>
      </w:tr>
      <w:tr w:rsidR="00F16B43" w14:paraId="1D77FF4A" w14:textId="77777777">
        <w:tc>
          <w:tcPr>
            <w:tcW w:w="1543" w:type="dxa"/>
            <w:shd w:val="clear" w:color="auto" w:fill="auto"/>
            <w:vAlign w:val="center"/>
          </w:tcPr>
          <w:p w14:paraId="7D97473E" w14:textId="77777777" w:rsidR="00F16B43" w:rsidRDefault="00366E61">
            <w:pPr>
              <w:spacing w:after="0" w:line="240" w:lineRule="auto"/>
              <w:jc w:val="both"/>
              <w:rPr>
                <w:sz w:val="24"/>
                <w:szCs w:val="24"/>
              </w:rPr>
            </w:pPr>
            <w:r>
              <w:rPr>
                <w:sz w:val="24"/>
                <w:szCs w:val="24"/>
              </w:rPr>
              <w:t>Fonction 5</w:t>
            </w:r>
          </w:p>
        </w:tc>
        <w:tc>
          <w:tcPr>
            <w:tcW w:w="7796" w:type="dxa"/>
            <w:shd w:val="clear" w:color="auto" w:fill="auto"/>
          </w:tcPr>
          <w:p w14:paraId="2F9514AE" w14:textId="77777777" w:rsidR="00F16B43" w:rsidRDefault="00F16B43">
            <w:pPr>
              <w:spacing w:after="0" w:line="240" w:lineRule="auto"/>
              <w:jc w:val="both"/>
              <w:rPr>
                <w:sz w:val="24"/>
                <w:szCs w:val="24"/>
              </w:rPr>
            </w:pPr>
          </w:p>
          <w:p w14:paraId="05471422" w14:textId="77777777" w:rsidR="00F16B43" w:rsidRDefault="00366E61">
            <w:pPr>
              <w:spacing w:after="0" w:line="240" w:lineRule="auto"/>
              <w:jc w:val="both"/>
              <w:rPr>
                <w:sz w:val="24"/>
                <w:szCs w:val="24"/>
              </w:rPr>
            </w:pPr>
            <w:r>
              <w:rPr>
                <w:sz w:val="24"/>
                <w:szCs w:val="24"/>
              </w:rPr>
              <w:t>Participer au travail d’éducation à la santé en appliquant les principes prévus à la 1</w:t>
            </w:r>
            <w:r>
              <w:rPr>
                <w:sz w:val="24"/>
                <w:szCs w:val="24"/>
                <w:vertAlign w:val="superscript"/>
              </w:rPr>
              <w:t>ère</w:t>
            </w:r>
            <w:r>
              <w:rPr>
                <w:sz w:val="24"/>
                <w:szCs w:val="24"/>
              </w:rPr>
              <w:t xml:space="preserve"> fonction.</w:t>
            </w:r>
          </w:p>
          <w:p w14:paraId="12DC0351" w14:textId="77777777" w:rsidR="00F16B43" w:rsidRDefault="00F16B43">
            <w:pPr>
              <w:spacing w:after="0" w:line="240" w:lineRule="auto"/>
              <w:jc w:val="both"/>
              <w:rPr>
                <w:sz w:val="24"/>
                <w:szCs w:val="24"/>
              </w:rPr>
            </w:pPr>
          </w:p>
        </w:tc>
      </w:tr>
      <w:tr w:rsidR="00F16B43" w14:paraId="35A62EA4" w14:textId="77777777">
        <w:tc>
          <w:tcPr>
            <w:tcW w:w="1543" w:type="dxa"/>
            <w:shd w:val="clear" w:color="auto" w:fill="auto"/>
            <w:vAlign w:val="center"/>
          </w:tcPr>
          <w:p w14:paraId="1F896A97" w14:textId="77777777" w:rsidR="00F16B43" w:rsidRDefault="00F16B43">
            <w:pPr>
              <w:spacing w:after="0" w:line="240" w:lineRule="auto"/>
              <w:jc w:val="both"/>
              <w:rPr>
                <w:sz w:val="24"/>
                <w:szCs w:val="24"/>
              </w:rPr>
            </w:pPr>
          </w:p>
          <w:p w14:paraId="75CAD8E0" w14:textId="77777777" w:rsidR="00F16B43" w:rsidRDefault="00366E61">
            <w:pPr>
              <w:spacing w:after="0" w:line="240" w:lineRule="auto"/>
              <w:jc w:val="both"/>
              <w:rPr>
                <w:sz w:val="24"/>
                <w:szCs w:val="24"/>
              </w:rPr>
            </w:pPr>
            <w:r>
              <w:rPr>
                <w:sz w:val="24"/>
                <w:szCs w:val="24"/>
              </w:rPr>
              <w:t xml:space="preserve">Fonction 07 </w:t>
            </w:r>
          </w:p>
          <w:p w14:paraId="01EF0828" w14:textId="77777777" w:rsidR="00F16B43" w:rsidRDefault="00F16B43">
            <w:pPr>
              <w:spacing w:after="0" w:line="240" w:lineRule="auto"/>
              <w:jc w:val="both"/>
              <w:rPr>
                <w:sz w:val="24"/>
                <w:szCs w:val="24"/>
              </w:rPr>
            </w:pPr>
          </w:p>
        </w:tc>
        <w:tc>
          <w:tcPr>
            <w:tcW w:w="7796" w:type="dxa"/>
            <w:shd w:val="clear" w:color="auto" w:fill="auto"/>
          </w:tcPr>
          <w:p w14:paraId="4A18A6E5" w14:textId="77777777" w:rsidR="00F16B43" w:rsidRDefault="00F16B43">
            <w:pPr>
              <w:spacing w:after="0" w:line="240" w:lineRule="auto"/>
              <w:jc w:val="both"/>
              <w:rPr>
                <w:sz w:val="24"/>
                <w:szCs w:val="24"/>
              </w:rPr>
            </w:pPr>
          </w:p>
          <w:p w14:paraId="2EC77A28" w14:textId="77777777" w:rsidR="00F16B43" w:rsidRDefault="00366E61">
            <w:pPr>
              <w:spacing w:after="0" w:line="240" w:lineRule="auto"/>
              <w:jc w:val="both"/>
              <w:rPr>
                <w:sz w:val="24"/>
                <w:szCs w:val="24"/>
              </w:rPr>
            </w:pPr>
            <w:r>
              <w:rPr>
                <w:sz w:val="24"/>
                <w:szCs w:val="24"/>
              </w:rPr>
              <w:t xml:space="preserve">S’impliquer dans un processus de formation continue. </w:t>
            </w:r>
          </w:p>
        </w:tc>
      </w:tr>
    </w:tbl>
    <w:p w14:paraId="435828D0" w14:textId="77777777" w:rsidR="00F16B43" w:rsidRDefault="00F16B43">
      <w:pPr>
        <w:spacing w:after="0" w:line="240" w:lineRule="auto"/>
        <w:jc w:val="both"/>
        <w:rPr>
          <w:sz w:val="24"/>
          <w:szCs w:val="24"/>
        </w:rPr>
      </w:pPr>
    </w:p>
    <w:p w14:paraId="2822883C" w14:textId="77777777" w:rsidR="00F16B43" w:rsidRDefault="00F16B43">
      <w:pPr>
        <w:spacing w:after="0" w:line="240" w:lineRule="auto"/>
        <w:jc w:val="both"/>
        <w:rPr>
          <w:sz w:val="24"/>
          <w:szCs w:val="24"/>
        </w:rPr>
      </w:pPr>
    </w:p>
    <w:p w14:paraId="4FD12303" w14:textId="77777777" w:rsidR="00F16B43" w:rsidRDefault="00F16B43">
      <w:pPr>
        <w:spacing w:after="0" w:line="240" w:lineRule="auto"/>
        <w:jc w:val="both"/>
        <w:rPr>
          <w:sz w:val="24"/>
          <w:szCs w:val="24"/>
        </w:rPr>
        <w:sectPr w:rsidR="00F16B43">
          <w:footerReference w:type="default" r:id="rId19"/>
          <w:pgSz w:w="11906" w:h="16838"/>
          <w:pgMar w:top="1418" w:right="1134" w:bottom="1418" w:left="1134" w:header="0" w:footer="709" w:gutter="0"/>
          <w:cols w:space="720"/>
          <w:formProt w:val="0"/>
          <w:docGrid w:linePitch="360" w:charSpace="4096"/>
        </w:sectPr>
      </w:pPr>
    </w:p>
    <w:p w14:paraId="2539134B" w14:textId="77777777" w:rsidR="00F16B43" w:rsidRDefault="00366E61">
      <w:pPr>
        <w:spacing w:after="0" w:line="240" w:lineRule="auto"/>
        <w:jc w:val="both"/>
        <w:rPr>
          <w:b/>
          <w:sz w:val="24"/>
          <w:szCs w:val="24"/>
        </w:rPr>
      </w:pPr>
      <w:r>
        <w:rPr>
          <w:b/>
          <w:sz w:val="24"/>
          <w:szCs w:val="24"/>
        </w:rPr>
        <w:lastRenderedPageBreak/>
        <w:t>Fonction 1 : Établir une relation humaine appropriée avec le patient/résident, sa famille et son entourage.</w:t>
      </w:r>
    </w:p>
    <w:p w14:paraId="19A5D8A0" w14:textId="77777777" w:rsidR="00F16B43" w:rsidRDefault="00366E61">
      <w:pPr>
        <w:spacing w:after="0" w:line="240" w:lineRule="auto"/>
        <w:jc w:val="both"/>
        <w:rPr>
          <w:sz w:val="24"/>
          <w:szCs w:val="24"/>
        </w:rPr>
      </w:pPr>
      <w:r>
        <w:rPr>
          <w:sz w:val="24"/>
          <w:szCs w:val="24"/>
        </w:rPr>
        <w:t>.</w:t>
      </w:r>
    </w:p>
    <w:p w14:paraId="0A742455" w14:textId="77777777" w:rsidR="00F16B43" w:rsidRDefault="00366E61">
      <w:pPr>
        <w:spacing w:after="0" w:line="240" w:lineRule="auto"/>
        <w:jc w:val="both"/>
        <w:rPr>
          <w:sz w:val="24"/>
          <w:szCs w:val="24"/>
        </w:rPr>
      </w:pPr>
      <w:r>
        <w:rPr>
          <w:b/>
        </w:rPr>
        <w:t>Activité </w:t>
      </w:r>
      <w:r>
        <w:rPr>
          <w:sz w:val="24"/>
          <w:szCs w:val="24"/>
        </w:rPr>
        <w:t>: 1.3. Préserver l’autonomie et favoriser le retour à l’autonomie.</w:t>
      </w:r>
    </w:p>
    <w:p w14:paraId="24A278D1" w14:textId="77777777" w:rsidR="00F16B43" w:rsidRDefault="00F16B43">
      <w:pPr>
        <w:spacing w:after="0" w:line="240" w:lineRule="auto"/>
        <w:jc w:val="both"/>
        <w:rPr>
          <w:b/>
          <w:i/>
        </w:rPr>
      </w:pPr>
    </w:p>
    <w:p w14:paraId="0801BCA6" w14:textId="77777777" w:rsidR="00F16B43" w:rsidRDefault="00366E61">
      <w:pPr>
        <w:spacing w:after="0" w:line="240" w:lineRule="auto"/>
        <w:jc w:val="both"/>
        <w:rPr>
          <w:i/>
          <w:sz w:val="24"/>
          <w:szCs w:val="24"/>
        </w:rPr>
      </w:pPr>
      <w:r>
        <w:rPr>
          <w:b/>
          <w:i/>
        </w:rPr>
        <w:t xml:space="preserve">Activité concernée </w:t>
      </w:r>
      <w:r>
        <w:rPr>
          <w:i/>
          <w:sz w:val="24"/>
          <w:szCs w:val="24"/>
        </w:rPr>
        <w:t>: 1.3. Préserver l’autonomie et favoriser le retour à l’autonomie.</w:t>
      </w:r>
    </w:p>
    <w:p w14:paraId="45AEF429" w14:textId="77777777" w:rsidR="00F16B43" w:rsidRDefault="00F16B43">
      <w:pPr>
        <w:spacing w:after="0" w:line="240" w:lineRule="auto"/>
        <w:jc w:val="both"/>
        <w:rPr>
          <w:sz w:val="24"/>
          <w:szCs w:val="24"/>
        </w:rPr>
      </w:pPr>
    </w:p>
    <w:tbl>
      <w:tblPr>
        <w:tblStyle w:val="Grilledutableau"/>
        <w:tblW w:w="14709" w:type="dxa"/>
        <w:jc w:val="center"/>
        <w:tblLook w:val="04A0" w:firstRow="1" w:lastRow="0" w:firstColumn="1" w:lastColumn="0" w:noHBand="0" w:noVBand="1"/>
      </w:tblPr>
      <w:tblGrid>
        <w:gridCol w:w="3650"/>
        <w:gridCol w:w="3873"/>
        <w:gridCol w:w="3392"/>
        <w:gridCol w:w="1430"/>
        <w:gridCol w:w="2364"/>
      </w:tblGrid>
      <w:tr w:rsidR="00F16B43" w14:paraId="34FEFBE6" w14:textId="77777777">
        <w:trPr>
          <w:jc w:val="center"/>
        </w:trPr>
        <w:tc>
          <w:tcPr>
            <w:tcW w:w="3650" w:type="dxa"/>
            <w:shd w:val="clear" w:color="auto" w:fill="auto"/>
            <w:vAlign w:val="center"/>
          </w:tcPr>
          <w:p w14:paraId="63D9AA26"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0616B2B" w14:textId="77777777" w:rsidR="00F16B43" w:rsidRDefault="00366E61">
            <w:pPr>
              <w:spacing w:after="0" w:line="240" w:lineRule="auto"/>
              <w:jc w:val="center"/>
              <w:rPr>
                <w:b/>
              </w:rPr>
            </w:pPr>
            <w:r>
              <w:rPr>
                <w:b/>
              </w:rPr>
              <w:t>Contenus opérationnels (savoir-faire)</w:t>
            </w:r>
          </w:p>
        </w:tc>
        <w:tc>
          <w:tcPr>
            <w:tcW w:w="3392" w:type="dxa"/>
            <w:shd w:val="clear" w:color="auto" w:fill="auto"/>
            <w:vAlign w:val="center"/>
          </w:tcPr>
          <w:p w14:paraId="245911A9"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08074D5A" w14:textId="77777777" w:rsidR="00F16B43" w:rsidRDefault="00366E61">
            <w:pPr>
              <w:spacing w:after="0" w:line="240" w:lineRule="auto"/>
              <w:jc w:val="center"/>
              <w:rPr>
                <w:b/>
              </w:rPr>
            </w:pPr>
            <w:r>
              <w:rPr>
                <w:b/>
              </w:rPr>
              <w:t xml:space="preserve">Classement </w:t>
            </w:r>
          </w:p>
          <w:p w14:paraId="1B2F17B7"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vAlign w:val="center"/>
          </w:tcPr>
          <w:p w14:paraId="78AD8CC9" w14:textId="77777777" w:rsidR="00F16B43" w:rsidRDefault="00366E61">
            <w:pPr>
              <w:spacing w:after="0" w:line="240" w:lineRule="auto"/>
              <w:jc w:val="center"/>
              <w:rPr>
                <w:b/>
              </w:rPr>
            </w:pPr>
            <w:r>
              <w:rPr>
                <w:b/>
              </w:rPr>
              <w:t xml:space="preserve">Indicateurs de maitrise </w:t>
            </w:r>
          </w:p>
        </w:tc>
      </w:tr>
      <w:tr w:rsidR="00F16B43" w14:paraId="7A42DB91" w14:textId="77777777">
        <w:trPr>
          <w:trHeight w:val="786"/>
          <w:jc w:val="center"/>
        </w:trPr>
        <w:tc>
          <w:tcPr>
            <w:tcW w:w="3650" w:type="dxa"/>
            <w:shd w:val="clear" w:color="auto" w:fill="auto"/>
            <w:vAlign w:val="center"/>
          </w:tcPr>
          <w:p w14:paraId="35126A37" w14:textId="77777777" w:rsidR="00F16B43" w:rsidRDefault="00366E61" w:rsidP="00D87771">
            <w:pPr>
              <w:spacing w:after="0" w:line="240" w:lineRule="auto"/>
            </w:pPr>
            <w:r>
              <w:t>1.3.1. Aider la personne à conserver ou à retrouver les gestes relatifs aux activités de la vie quotidienne.</w:t>
            </w:r>
          </w:p>
        </w:tc>
        <w:tc>
          <w:tcPr>
            <w:tcW w:w="3873" w:type="dxa"/>
            <w:tcBorders>
              <w:left w:val="nil"/>
            </w:tcBorders>
            <w:shd w:val="clear" w:color="auto" w:fill="auto"/>
            <w:vAlign w:val="center"/>
          </w:tcPr>
          <w:p w14:paraId="1E819AA5" w14:textId="77777777" w:rsidR="00F16B43" w:rsidRDefault="00366E61">
            <w:pPr>
              <w:spacing w:after="0" w:line="240" w:lineRule="auto"/>
              <w:rPr>
                <w:rFonts w:cs="Times New Roman"/>
                <w:lang w:val="fr-FR" w:eastAsia="fr-FR"/>
              </w:rPr>
            </w:pPr>
            <w:r>
              <w:rPr>
                <w:rFonts w:cs="Times New Roman"/>
                <w:lang w:val="fr-FR" w:eastAsia="fr-FR"/>
              </w:rPr>
              <w:t>Respecter l’autonomie du patient/résident.</w:t>
            </w:r>
          </w:p>
        </w:tc>
        <w:tc>
          <w:tcPr>
            <w:tcW w:w="3392" w:type="dxa"/>
            <w:shd w:val="clear" w:color="auto" w:fill="auto"/>
            <w:vAlign w:val="center"/>
          </w:tcPr>
          <w:p w14:paraId="6D167D89" w14:textId="77777777" w:rsidR="00F16B43" w:rsidRDefault="00366E61">
            <w:pPr>
              <w:numPr>
                <w:ilvl w:val="0"/>
                <w:numId w:val="41"/>
              </w:numPr>
              <w:spacing w:line="240" w:lineRule="auto"/>
              <w:contextualSpacing/>
            </w:pPr>
            <w:r>
              <w:t xml:space="preserve">Les accidents domestiques. </w:t>
            </w:r>
          </w:p>
          <w:p w14:paraId="12DAE98F" w14:textId="77777777" w:rsidR="00F16B43" w:rsidRDefault="00366E61">
            <w:pPr>
              <w:numPr>
                <w:ilvl w:val="0"/>
                <w:numId w:val="41"/>
              </w:numPr>
              <w:spacing w:line="240" w:lineRule="auto"/>
              <w:contextualSpacing/>
            </w:pPr>
            <w:r>
              <w:t xml:space="preserve">La prévention de la sécurité. </w:t>
            </w:r>
          </w:p>
          <w:p w14:paraId="733EBEEE" w14:textId="77777777" w:rsidR="00F16B43" w:rsidRDefault="00366E61">
            <w:pPr>
              <w:numPr>
                <w:ilvl w:val="0"/>
                <w:numId w:val="41"/>
              </w:numPr>
              <w:spacing w:line="240" w:lineRule="auto"/>
              <w:contextualSpacing/>
            </w:pPr>
            <w:r>
              <w:t xml:space="preserve">Évaluation des risques. </w:t>
            </w:r>
          </w:p>
          <w:p w14:paraId="492FA234" w14:textId="77777777" w:rsidR="00F16B43" w:rsidRDefault="00F16B43">
            <w:pPr>
              <w:spacing w:after="0" w:line="240" w:lineRule="auto"/>
              <w:ind w:left="360"/>
            </w:pPr>
          </w:p>
        </w:tc>
        <w:tc>
          <w:tcPr>
            <w:tcW w:w="1430" w:type="dxa"/>
            <w:shd w:val="clear" w:color="auto" w:fill="auto"/>
            <w:vAlign w:val="center"/>
          </w:tcPr>
          <w:p w14:paraId="436E748A" w14:textId="77777777" w:rsidR="00F16B43" w:rsidRDefault="00366E61">
            <w:pPr>
              <w:spacing w:after="0" w:line="240" w:lineRule="auto"/>
              <w:jc w:val="center"/>
            </w:pPr>
            <w:r>
              <w:t>CM</w:t>
            </w:r>
          </w:p>
        </w:tc>
        <w:tc>
          <w:tcPr>
            <w:tcW w:w="2364" w:type="dxa"/>
            <w:shd w:val="clear" w:color="auto" w:fill="auto"/>
            <w:vAlign w:val="center"/>
          </w:tcPr>
          <w:p w14:paraId="7F79AF31" w14:textId="77777777" w:rsidR="00F16B43" w:rsidRDefault="00366E61">
            <w:pPr>
              <w:spacing w:after="0" w:line="240" w:lineRule="auto"/>
            </w:pPr>
            <w:r>
              <w:t xml:space="preserve">L’élève encourage le patient/résident à réaliser les gestes qu’il est capable de faire. </w:t>
            </w:r>
          </w:p>
        </w:tc>
      </w:tr>
    </w:tbl>
    <w:p w14:paraId="71EE31C0" w14:textId="77777777" w:rsidR="00F16B43" w:rsidRDefault="00F16B43">
      <w:pPr>
        <w:spacing w:after="0" w:line="240" w:lineRule="auto"/>
        <w:jc w:val="both"/>
        <w:rPr>
          <w:sz w:val="24"/>
          <w:szCs w:val="24"/>
        </w:rPr>
      </w:pPr>
    </w:p>
    <w:p w14:paraId="59F77820" w14:textId="77777777" w:rsidR="00F16B43" w:rsidRDefault="00F16B43">
      <w:pPr>
        <w:spacing w:after="0" w:line="240" w:lineRule="auto"/>
        <w:jc w:val="both"/>
        <w:rPr>
          <w:sz w:val="24"/>
          <w:szCs w:val="24"/>
        </w:rPr>
      </w:pPr>
    </w:p>
    <w:p w14:paraId="05C85AB1" w14:textId="77777777" w:rsidR="00F16B43" w:rsidRDefault="00366E61">
      <w:pPr>
        <w:spacing w:after="0" w:line="240" w:lineRule="auto"/>
        <w:jc w:val="both"/>
        <w:rPr>
          <w:b/>
          <w:sz w:val="24"/>
          <w:szCs w:val="24"/>
        </w:rPr>
      </w:pPr>
      <w:r>
        <w:rPr>
          <w:b/>
          <w:sz w:val="24"/>
          <w:szCs w:val="24"/>
        </w:rPr>
        <w:t>Fonction 2 : Effectuer des actes délégués par l’infirmier responsable :</w:t>
      </w:r>
    </w:p>
    <w:p w14:paraId="724BDD76"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certains soins, traitements;</w:t>
      </w:r>
    </w:p>
    <w:p w14:paraId="637BFBAA"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certaines surveillances en appliquant les principes prévus à la 1</w:t>
      </w:r>
      <w:r>
        <w:rPr>
          <w:b/>
          <w:sz w:val="24"/>
          <w:szCs w:val="24"/>
          <w:vertAlign w:val="superscript"/>
        </w:rPr>
        <w:t>ère</w:t>
      </w:r>
      <w:r>
        <w:rPr>
          <w:b/>
          <w:sz w:val="24"/>
          <w:szCs w:val="24"/>
        </w:rPr>
        <w:t xml:space="preserve"> fonction et en respectant les règles d’hygiène, d’asepsie, de sécurité et d’ergonomie.</w:t>
      </w:r>
    </w:p>
    <w:p w14:paraId="26729614" w14:textId="77777777" w:rsidR="00F16B43" w:rsidRDefault="00F16B43">
      <w:pPr>
        <w:spacing w:after="0" w:line="240" w:lineRule="auto"/>
        <w:ind w:left="356" w:hanging="356"/>
        <w:rPr>
          <w:b/>
        </w:rPr>
      </w:pPr>
    </w:p>
    <w:p w14:paraId="14F457A2" w14:textId="77777777" w:rsidR="00F16B43" w:rsidRDefault="00366E61">
      <w:pPr>
        <w:spacing w:after="0" w:line="240" w:lineRule="auto"/>
        <w:ind w:left="356" w:hanging="356"/>
      </w:pPr>
      <w:r>
        <w:rPr>
          <w:b/>
        </w:rPr>
        <w:t xml:space="preserve">Activités </w:t>
      </w:r>
      <w:r>
        <w:t xml:space="preserve">: </w:t>
      </w:r>
    </w:p>
    <w:p w14:paraId="7CD29792" w14:textId="77777777" w:rsidR="00F16B43" w:rsidRDefault="00366E61">
      <w:pPr>
        <w:spacing w:after="0" w:line="240" w:lineRule="auto"/>
        <w:ind w:left="356" w:hanging="356"/>
      </w:pPr>
      <w:r>
        <w:t>2.1. Aider à l’alimentation et l’hydratation par voie orale du patient/résident à l’exception des cas d’alimentation par sonde et de troubles de la déglutition et assurer les services liés à cette activité.</w:t>
      </w:r>
    </w:p>
    <w:p w14:paraId="360DC54F" w14:textId="77777777" w:rsidR="00F16B43" w:rsidRDefault="00366E61">
      <w:pPr>
        <w:spacing w:after="0" w:line="240" w:lineRule="auto"/>
        <w:ind w:left="426" w:hanging="426"/>
      </w:pPr>
      <w:r>
        <w:t>2.2. Installer et surveiller le patient/résident dans une position fonctionnelle avec support technique, conformément au plan de soins. Appliquer des mesures en vue de prévenir les lésions corporelles, conformément au plan de soins.</w:t>
      </w:r>
    </w:p>
    <w:p w14:paraId="4957388C" w14:textId="77777777" w:rsidR="00F16B43" w:rsidRDefault="00366E61">
      <w:pPr>
        <w:spacing w:after="0" w:line="240" w:lineRule="auto"/>
        <w:ind w:left="356" w:hanging="356"/>
      </w:pPr>
      <w:r>
        <w:t>2.3. Aider au transport des patients /résidents, conformément au plan de soins.</w:t>
      </w:r>
    </w:p>
    <w:p w14:paraId="32212C53" w14:textId="77777777" w:rsidR="00F16B43" w:rsidRDefault="00366E61">
      <w:pPr>
        <w:spacing w:after="0" w:line="240" w:lineRule="auto"/>
        <w:ind w:left="356" w:hanging="356"/>
      </w:pPr>
      <w:r>
        <w:t>2.10. Appliquer des mesures en vue de prévenir les infections conformément au plan de soins.</w:t>
      </w:r>
    </w:p>
    <w:p w14:paraId="3DAE4159" w14:textId="77777777" w:rsidR="00F16B43" w:rsidRDefault="00366E61">
      <w:pPr>
        <w:spacing w:after="0" w:line="240" w:lineRule="auto"/>
        <w:ind w:left="356" w:hanging="356"/>
      </w:pPr>
      <w:r>
        <w:t>2.13. Surveiller l’hydratation par voie orale du patient/résident et signaler les problèmes.</w:t>
      </w:r>
    </w:p>
    <w:p w14:paraId="610DBAF6" w14:textId="77777777" w:rsidR="00F16B43" w:rsidRDefault="00366E61">
      <w:pPr>
        <w:spacing w:after="0" w:line="240" w:lineRule="auto"/>
        <w:ind w:left="356" w:hanging="356"/>
      </w:pPr>
      <w:r>
        <w:t xml:space="preserve">2.14. Observer et signaler les changements chez le patient/résident sur les plans physique, psychique et social dans le contexte des activités de la vie quotidienne. </w:t>
      </w:r>
    </w:p>
    <w:p w14:paraId="66CA6215" w14:textId="77777777" w:rsidR="00F16B43" w:rsidRDefault="00F16B43">
      <w:pPr>
        <w:spacing w:after="0" w:line="240" w:lineRule="auto"/>
        <w:ind w:left="356" w:hanging="356"/>
        <w:rPr>
          <w:b/>
        </w:rPr>
      </w:pPr>
    </w:p>
    <w:p w14:paraId="7D219CFC" w14:textId="77777777" w:rsidR="00F16B43" w:rsidRDefault="00F16B43">
      <w:pPr>
        <w:spacing w:after="0" w:line="240" w:lineRule="auto"/>
        <w:ind w:left="356" w:hanging="356"/>
        <w:rPr>
          <w:b/>
        </w:rPr>
      </w:pPr>
    </w:p>
    <w:p w14:paraId="0D907C31" w14:textId="77777777" w:rsidR="00F16B43" w:rsidRDefault="00F16B43">
      <w:pPr>
        <w:spacing w:after="0" w:line="240" w:lineRule="auto"/>
        <w:ind w:left="356" w:hanging="356"/>
        <w:rPr>
          <w:b/>
        </w:rPr>
      </w:pPr>
    </w:p>
    <w:p w14:paraId="7AF91507" w14:textId="77777777" w:rsidR="00F16B43" w:rsidRDefault="00366E61">
      <w:pPr>
        <w:spacing w:after="0" w:line="240" w:lineRule="auto"/>
        <w:rPr>
          <w:i/>
        </w:rPr>
      </w:pPr>
      <w:r>
        <w:rPr>
          <w:b/>
          <w:i/>
        </w:rPr>
        <w:lastRenderedPageBreak/>
        <w:t>Activité concernée </w:t>
      </w:r>
      <w:r>
        <w:rPr>
          <w:i/>
          <w:sz w:val="24"/>
          <w:szCs w:val="24"/>
        </w:rPr>
        <w:t xml:space="preserve">: </w:t>
      </w:r>
      <w:r>
        <w:rPr>
          <w:i/>
        </w:rPr>
        <w:t>2.1. Aider à l’alimentation et l’hydratation par voie orale du patient/résident à l’exception des cas d’alimentation par sonde et de troubles de la déglutition et assurer les services liés à cette activité.</w:t>
      </w:r>
    </w:p>
    <w:p w14:paraId="40A89458" w14:textId="77777777" w:rsidR="00F16B43" w:rsidRDefault="00F16B43">
      <w:pPr>
        <w:spacing w:after="0" w:line="240" w:lineRule="auto"/>
        <w:ind w:left="356" w:hanging="356"/>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496EC0BB" w14:textId="77777777">
        <w:tc>
          <w:tcPr>
            <w:tcW w:w="3653" w:type="dxa"/>
            <w:shd w:val="clear" w:color="auto" w:fill="auto"/>
            <w:vAlign w:val="center"/>
          </w:tcPr>
          <w:p w14:paraId="1E4FD5E7"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77CDC1E7"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2B94A398"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0054CE9F" w14:textId="77777777" w:rsidR="00F16B43" w:rsidRDefault="00366E61">
            <w:pPr>
              <w:spacing w:after="0" w:line="240" w:lineRule="auto"/>
              <w:jc w:val="center"/>
              <w:rPr>
                <w:b/>
              </w:rPr>
            </w:pPr>
            <w:r>
              <w:rPr>
                <w:b/>
              </w:rPr>
              <w:t xml:space="preserve">Classement </w:t>
            </w:r>
          </w:p>
          <w:p w14:paraId="5087596A"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737E256D" w14:textId="77777777" w:rsidR="00F16B43" w:rsidRDefault="00366E61">
            <w:pPr>
              <w:spacing w:after="0" w:line="240" w:lineRule="auto"/>
              <w:jc w:val="center"/>
              <w:rPr>
                <w:b/>
              </w:rPr>
            </w:pPr>
            <w:r>
              <w:rPr>
                <w:b/>
              </w:rPr>
              <w:t xml:space="preserve">Indicateurs de maitrise </w:t>
            </w:r>
          </w:p>
        </w:tc>
      </w:tr>
      <w:tr w:rsidR="00F16B43" w14:paraId="16F7E6D7" w14:textId="77777777">
        <w:trPr>
          <w:trHeight w:val="786"/>
        </w:trPr>
        <w:tc>
          <w:tcPr>
            <w:tcW w:w="3653" w:type="dxa"/>
            <w:shd w:val="clear" w:color="auto" w:fill="auto"/>
            <w:vAlign w:val="center"/>
          </w:tcPr>
          <w:p w14:paraId="38E4A2C5" w14:textId="77777777" w:rsidR="00F16B43" w:rsidRDefault="00366E61" w:rsidP="000526D0">
            <w:pPr>
              <w:spacing w:after="0" w:line="240" w:lineRule="auto"/>
            </w:pPr>
            <w:r>
              <w:t>2.1.6. Reprendre les plateaux repas en vérifiant ce que le patient/résident a mangé.</w:t>
            </w:r>
          </w:p>
        </w:tc>
        <w:tc>
          <w:tcPr>
            <w:tcW w:w="3873" w:type="dxa"/>
            <w:vMerge w:val="restart"/>
            <w:tcBorders>
              <w:left w:val="nil"/>
            </w:tcBorders>
            <w:shd w:val="clear" w:color="auto" w:fill="auto"/>
            <w:vAlign w:val="center"/>
          </w:tcPr>
          <w:p w14:paraId="36453B6E" w14:textId="77777777" w:rsidR="00F16B43" w:rsidRDefault="00366E61">
            <w:pPr>
              <w:spacing w:after="0"/>
              <w:rPr>
                <w:rFonts w:cs="Times New Roman"/>
                <w:lang w:val="fr-FR" w:eastAsia="fr-FR"/>
              </w:rPr>
            </w:pPr>
            <w:r>
              <w:rPr>
                <w:rFonts w:cs="Times New Roman"/>
                <w:lang w:val="fr-FR" w:eastAsia="fr-FR"/>
              </w:rPr>
              <w:t>En lien avec le cours de diététique :</w:t>
            </w:r>
          </w:p>
          <w:p w14:paraId="1905B8F7" w14:textId="77777777" w:rsidR="00F16B43" w:rsidRDefault="00F16B43">
            <w:pPr>
              <w:spacing w:after="0"/>
              <w:rPr>
                <w:rFonts w:cs="Times New Roman"/>
                <w:lang w:val="fr-FR" w:eastAsia="fr-FR"/>
              </w:rPr>
            </w:pPr>
          </w:p>
          <w:p w14:paraId="0B959295" w14:textId="77777777" w:rsidR="00F16B43" w:rsidRDefault="00366E61">
            <w:pPr>
              <w:pStyle w:val="Paragraphedeliste"/>
              <w:numPr>
                <w:ilvl w:val="0"/>
                <w:numId w:val="156"/>
              </w:numPr>
              <w:spacing w:after="0" w:line="240" w:lineRule="auto"/>
              <w:rPr>
                <w:rFonts w:cs="Times New Roman"/>
                <w:lang w:val="fr-FR" w:eastAsia="fr-FR"/>
              </w:rPr>
            </w:pPr>
            <w:proofErr w:type="gramStart"/>
            <w:r>
              <w:rPr>
                <w:rFonts w:cs="Times New Roman"/>
                <w:lang w:val="fr-FR" w:eastAsia="fr-FR"/>
              </w:rPr>
              <w:t>reconnaitre</w:t>
            </w:r>
            <w:proofErr w:type="gramEnd"/>
            <w:r>
              <w:rPr>
                <w:rFonts w:cs="Times New Roman"/>
                <w:lang w:val="fr-FR" w:eastAsia="fr-FR"/>
              </w:rPr>
              <w:t xml:space="preserve"> le plateau du patient/résident  en fonction de ses besoins alimentaires ;</w:t>
            </w:r>
          </w:p>
          <w:p w14:paraId="0425101C" w14:textId="77777777" w:rsidR="00F16B43" w:rsidRDefault="00366E61">
            <w:pPr>
              <w:pStyle w:val="Paragraphedeliste"/>
              <w:numPr>
                <w:ilvl w:val="0"/>
                <w:numId w:val="156"/>
              </w:numPr>
              <w:spacing w:after="0" w:line="240" w:lineRule="auto"/>
              <w:rPr>
                <w:rFonts w:cs="Times New Roman"/>
                <w:lang w:val="fr-FR" w:eastAsia="fr-FR"/>
              </w:rPr>
            </w:pPr>
            <w:proofErr w:type="gramStart"/>
            <w:r>
              <w:rPr>
                <w:rFonts w:cs="Times New Roman"/>
                <w:lang w:val="fr-FR" w:eastAsia="fr-FR"/>
              </w:rPr>
              <w:t>expliquer</w:t>
            </w:r>
            <w:proofErr w:type="gramEnd"/>
            <w:r>
              <w:rPr>
                <w:rFonts w:cs="Times New Roman"/>
                <w:lang w:val="fr-FR" w:eastAsia="fr-FR"/>
              </w:rPr>
              <w:t xml:space="preserve"> au patient/résident ainsi qu’à son entourage  les bienfaits du régime alimentaire apporté et en vérifier la compréhension.</w:t>
            </w:r>
          </w:p>
          <w:p w14:paraId="1CE7BB92" w14:textId="77777777" w:rsidR="00F16B43" w:rsidRDefault="00366E61">
            <w:pPr>
              <w:pStyle w:val="Paragraphedeliste"/>
              <w:numPr>
                <w:ilvl w:val="0"/>
                <w:numId w:val="156"/>
              </w:numPr>
              <w:spacing w:after="0" w:line="240" w:lineRule="auto"/>
              <w:rPr>
                <w:rFonts w:cs="Times New Roman"/>
                <w:lang w:val="fr-FR" w:eastAsia="fr-FR"/>
              </w:rPr>
            </w:pPr>
            <w:proofErr w:type="gramStart"/>
            <w:r>
              <w:rPr>
                <w:rFonts w:cs="Times New Roman"/>
                <w:lang w:val="fr-FR" w:eastAsia="fr-FR"/>
              </w:rPr>
              <w:t>assurer</w:t>
            </w:r>
            <w:proofErr w:type="gramEnd"/>
            <w:r>
              <w:rPr>
                <w:rFonts w:cs="Times New Roman"/>
                <w:lang w:val="fr-FR" w:eastAsia="fr-FR"/>
              </w:rPr>
              <w:t xml:space="preserve"> une installation optimale du patient/résident et lui apporter les AT nécessaires en fonction de ses besoins.</w:t>
            </w:r>
          </w:p>
        </w:tc>
        <w:tc>
          <w:tcPr>
            <w:tcW w:w="3391" w:type="dxa"/>
            <w:shd w:val="clear" w:color="auto" w:fill="auto"/>
            <w:vAlign w:val="center"/>
          </w:tcPr>
          <w:p w14:paraId="011388C4" w14:textId="77777777" w:rsidR="00F16B43" w:rsidRDefault="00366E61">
            <w:pPr>
              <w:pStyle w:val="Paragraphedeliste"/>
              <w:numPr>
                <w:ilvl w:val="0"/>
                <w:numId w:val="42"/>
              </w:numPr>
              <w:spacing w:after="0" w:line="240" w:lineRule="auto"/>
            </w:pPr>
            <w:r>
              <w:t>Les différents régimes alimentaires.</w:t>
            </w:r>
          </w:p>
        </w:tc>
        <w:tc>
          <w:tcPr>
            <w:tcW w:w="1431" w:type="dxa"/>
            <w:shd w:val="clear" w:color="auto" w:fill="auto"/>
            <w:vAlign w:val="center"/>
          </w:tcPr>
          <w:p w14:paraId="65726792" w14:textId="77777777" w:rsidR="00F16B43" w:rsidRDefault="00366E61">
            <w:pPr>
              <w:spacing w:after="0" w:line="240" w:lineRule="auto"/>
              <w:jc w:val="center"/>
            </w:pPr>
            <w:r>
              <w:t>CM</w:t>
            </w:r>
          </w:p>
        </w:tc>
        <w:tc>
          <w:tcPr>
            <w:tcW w:w="2219" w:type="dxa"/>
            <w:shd w:val="clear" w:color="auto" w:fill="auto"/>
            <w:vAlign w:val="center"/>
          </w:tcPr>
          <w:p w14:paraId="70FC37DC" w14:textId="77777777" w:rsidR="00F16B43" w:rsidRDefault="00366E61">
            <w:pPr>
              <w:spacing w:after="0" w:line="240" w:lineRule="auto"/>
            </w:pPr>
            <w:r>
              <w:t>L’élève signale les problèmes.</w:t>
            </w:r>
          </w:p>
        </w:tc>
      </w:tr>
      <w:tr w:rsidR="00F16B43" w14:paraId="2ACA21A1" w14:textId="77777777">
        <w:trPr>
          <w:trHeight w:val="786"/>
        </w:trPr>
        <w:tc>
          <w:tcPr>
            <w:tcW w:w="3653" w:type="dxa"/>
            <w:shd w:val="clear" w:color="auto" w:fill="auto"/>
            <w:vAlign w:val="center"/>
          </w:tcPr>
          <w:p w14:paraId="3F5F7995" w14:textId="77777777" w:rsidR="00F16B43" w:rsidRDefault="00366E61" w:rsidP="000526D0">
            <w:pPr>
              <w:spacing w:after="0" w:line="240" w:lineRule="auto"/>
            </w:pPr>
            <w:r>
              <w:t>2.1.7. Vérifier que les patients/résidents, y compris les patients/résidents autonomes, sont nourris et hydratés.</w:t>
            </w:r>
          </w:p>
        </w:tc>
        <w:tc>
          <w:tcPr>
            <w:tcW w:w="3873" w:type="dxa"/>
            <w:vMerge/>
            <w:tcBorders>
              <w:left w:val="nil"/>
            </w:tcBorders>
            <w:shd w:val="clear" w:color="auto" w:fill="auto"/>
            <w:vAlign w:val="center"/>
          </w:tcPr>
          <w:p w14:paraId="4CC81ACD" w14:textId="77777777" w:rsidR="00F16B43" w:rsidRDefault="00F16B43">
            <w:pPr>
              <w:spacing w:after="0" w:line="240" w:lineRule="auto"/>
              <w:rPr>
                <w:rFonts w:cs="Times New Roman"/>
                <w:lang w:val="fr-FR" w:eastAsia="fr-FR"/>
              </w:rPr>
            </w:pPr>
          </w:p>
        </w:tc>
        <w:tc>
          <w:tcPr>
            <w:tcW w:w="3391" w:type="dxa"/>
            <w:shd w:val="clear" w:color="auto" w:fill="auto"/>
            <w:vAlign w:val="center"/>
          </w:tcPr>
          <w:p w14:paraId="33B903DD" w14:textId="77777777" w:rsidR="00F16B43" w:rsidRDefault="00366E61">
            <w:pPr>
              <w:pStyle w:val="Paragraphedeliste"/>
              <w:numPr>
                <w:ilvl w:val="0"/>
                <w:numId w:val="43"/>
              </w:numPr>
              <w:spacing w:after="0" w:line="240" w:lineRule="auto"/>
            </w:pPr>
            <w:r>
              <w:t>La Pyramide alimentaire.</w:t>
            </w:r>
          </w:p>
          <w:p w14:paraId="5BD60382" w14:textId="77777777" w:rsidR="00F16B43" w:rsidRDefault="00366E61">
            <w:pPr>
              <w:pStyle w:val="Paragraphedeliste"/>
              <w:numPr>
                <w:ilvl w:val="0"/>
                <w:numId w:val="43"/>
              </w:numPr>
              <w:spacing w:after="0" w:line="240" w:lineRule="auto"/>
            </w:pPr>
            <w:r>
              <w:t>La chaine du froid et du chaud.</w:t>
            </w:r>
          </w:p>
          <w:p w14:paraId="3C518458" w14:textId="77777777" w:rsidR="00F16B43" w:rsidRDefault="00366E61">
            <w:pPr>
              <w:pStyle w:val="Paragraphedeliste"/>
              <w:numPr>
                <w:ilvl w:val="0"/>
                <w:numId w:val="43"/>
              </w:numPr>
              <w:spacing w:after="0" w:line="240" w:lineRule="auto"/>
            </w:pPr>
            <w:r>
              <w:t>La surveillance de l’hydratation.</w:t>
            </w:r>
          </w:p>
        </w:tc>
        <w:tc>
          <w:tcPr>
            <w:tcW w:w="1431" w:type="dxa"/>
            <w:shd w:val="clear" w:color="auto" w:fill="auto"/>
            <w:vAlign w:val="center"/>
          </w:tcPr>
          <w:p w14:paraId="1E4EEFF3" w14:textId="77777777" w:rsidR="00F16B43" w:rsidRDefault="00366E61">
            <w:pPr>
              <w:spacing w:after="0" w:line="240" w:lineRule="auto"/>
              <w:jc w:val="center"/>
            </w:pPr>
            <w:r>
              <w:t>CM</w:t>
            </w:r>
          </w:p>
        </w:tc>
        <w:tc>
          <w:tcPr>
            <w:tcW w:w="2219" w:type="dxa"/>
            <w:shd w:val="clear" w:color="auto" w:fill="auto"/>
            <w:vAlign w:val="center"/>
          </w:tcPr>
          <w:p w14:paraId="5557F7CC" w14:textId="77777777" w:rsidR="00F16B43" w:rsidRDefault="00366E61">
            <w:pPr>
              <w:spacing w:after="0" w:line="240" w:lineRule="auto"/>
            </w:pPr>
            <w:r>
              <w:t>L’élève se soucie de la qualité sanitaire des repas et boissons du patient/résident.</w:t>
            </w:r>
          </w:p>
        </w:tc>
      </w:tr>
      <w:tr w:rsidR="00F16B43" w14:paraId="56B3FB02" w14:textId="77777777">
        <w:trPr>
          <w:trHeight w:val="786"/>
        </w:trPr>
        <w:tc>
          <w:tcPr>
            <w:tcW w:w="3653" w:type="dxa"/>
            <w:shd w:val="clear" w:color="auto" w:fill="auto"/>
            <w:vAlign w:val="center"/>
          </w:tcPr>
          <w:p w14:paraId="2778F322" w14:textId="77777777" w:rsidR="00F16B43" w:rsidRDefault="00366E61" w:rsidP="000526D0">
            <w:pPr>
              <w:spacing w:after="0" w:line="240" w:lineRule="auto"/>
            </w:pPr>
            <w:r>
              <w:t>2.1.8. Apporter une aide partielle ou complète au patient/résident : l’installer pour la prise de repas, lui préparer l’assiette (découper…) si nécessaire, l’aider à la prise du repas si nécessaire.</w:t>
            </w:r>
          </w:p>
        </w:tc>
        <w:tc>
          <w:tcPr>
            <w:tcW w:w="3873" w:type="dxa"/>
            <w:vMerge/>
            <w:tcBorders>
              <w:left w:val="nil"/>
            </w:tcBorders>
            <w:shd w:val="clear" w:color="auto" w:fill="auto"/>
            <w:vAlign w:val="center"/>
          </w:tcPr>
          <w:p w14:paraId="66142A6D" w14:textId="77777777" w:rsidR="00F16B43" w:rsidRDefault="00F16B43">
            <w:pPr>
              <w:spacing w:after="0" w:line="240" w:lineRule="auto"/>
              <w:rPr>
                <w:rFonts w:cs="Times New Roman"/>
                <w:lang w:val="fr-FR" w:eastAsia="fr-FR"/>
              </w:rPr>
            </w:pPr>
          </w:p>
        </w:tc>
        <w:tc>
          <w:tcPr>
            <w:tcW w:w="3391" w:type="dxa"/>
            <w:shd w:val="clear" w:color="auto" w:fill="auto"/>
            <w:vAlign w:val="center"/>
          </w:tcPr>
          <w:p w14:paraId="2EAC97F4" w14:textId="77777777" w:rsidR="00F16B43" w:rsidRDefault="00366E61">
            <w:pPr>
              <w:pStyle w:val="Paragraphedeliste"/>
              <w:numPr>
                <w:ilvl w:val="0"/>
                <w:numId w:val="137"/>
              </w:numPr>
              <w:spacing w:after="0" w:line="240" w:lineRule="auto"/>
            </w:pPr>
            <w:r>
              <w:t>Installation adéquate du patient/résident.</w:t>
            </w:r>
          </w:p>
        </w:tc>
        <w:tc>
          <w:tcPr>
            <w:tcW w:w="1431" w:type="dxa"/>
            <w:shd w:val="clear" w:color="auto" w:fill="auto"/>
            <w:vAlign w:val="center"/>
          </w:tcPr>
          <w:p w14:paraId="2E4E24E3" w14:textId="77777777" w:rsidR="00F16B43" w:rsidRDefault="00366E61">
            <w:pPr>
              <w:spacing w:after="0" w:line="240" w:lineRule="auto"/>
              <w:jc w:val="center"/>
            </w:pPr>
            <w:r>
              <w:t>CM</w:t>
            </w:r>
          </w:p>
        </w:tc>
        <w:tc>
          <w:tcPr>
            <w:tcW w:w="2219" w:type="dxa"/>
            <w:shd w:val="clear" w:color="auto" w:fill="auto"/>
            <w:vAlign w:val="center"/>
          </w:tcPr>
          <w:p w14:paraId="06E9E99E" w14:textId="547B4449" w:rsidR="00F16B43" w:rsidRDefault="00366E61">
            <w:pPr>
              <w:spacing w:after="0" w:line="240" w:lineRule="auto"/>
            </w:pPr>
            <w:r>
              <w:t>L’élève se soucie du bien-être et du confort du patient/résident.</w:t>
            </w:r>
          </w:p>
        </w:tc>
      </w:tr>
      <w:tr w:rsidR="00F16B43" w14:paraId="3ECCC4BA" w14:textId="77777777">
        <w:trPr>
          <w:trHeight w:val="786"/>
        </w:trPr>
        <w:tc>
          <w:tcPr>
            <w:tcW w:w="3653" w:type="dxa"/>
            <w:shd w:val="clear" w:color="auto" w:fill="auto"/>
            <w:vAlign w:val="center"/>
          </w:tcPr>
          <w:p w14:paraId="51B166CC" w14:textId="77777777" w:rsidR="00F16B43" w:rsidRDefault="00366E61" w:rsidP="000526D0">
            <w:pPr>
              <w:spacing w:after="0" w:line="240" w:lineRule="auto"/>
            </w:pPr>
            <w:r>
              <w:t>2.1.9. Apporter des outils d’aide appropriés (canard, paille, …).</w:t>
            </w:r>
          </w:p>
        </w:tc>
        <w:tc>
          <w:tcPr>
            <w:tcW w:w="3873" w:type="dxa"/>
            <w:tcBorders>
              <w:left w:val="nil"/>
            </w:tcBorders>
            <w:shd w:val="clear" w:color="auto" w:fill="auto"/>
            <w:vAlign w:val="center"/>
          </w:tcPr>
          <w:p w14:paraId="1DC18F9B" w14:textId="77777777" w:rsidR="00F16B43" w:rsidRDefault="00366E61">
            <w:pPr>
              <w:spacing w:after="0" w:line="240" w:lineRule="auto"/>
              <w:rPr>
                <w:rFonts w:cs="Times New Roman"/>
                <w:lang w:val="fr-FR" w:eastAsia="fr-FR"/>
              </w:rPr>
            </w:pPr>
            <w:r>
              <w:rPr>
                <w:rFonts w:cs="Times New Roman"/>
                <w:lang w:val="fr-FR" w:eastAsia="fr-FR"/>
              </w:rPr>
              <w:t>Rechercher et apporter les aides-techniques appropriées.</w:t>
            </w:r>
          </w:p>
        </w:tc>
        <w:tc>
          <w:tcPr>
            <w:tcW w:w="3391" w:type="dxa"/>
            <w:shd w:val="clear" w:color="auto" w:fill="auto"/>
            <w:vAlign w:val="center"/>
          </w:tcPr>
          <w:p w14:paraId="25AEEB93" w14:textId="77777777" w:rsidR="00F16B43" w:rsidRDefault="00366E61">
            <w:pPr>
              <w:pStyle w:val="Paragraphedeliste"/>
              <w:numPr>
                <w:ilvl w:val="0"/>
                <w:numId w:val="137"/>
              </w:numPr>
              <w:spacing w:after="0" w:line="240" w:lineRule="auto"/>
            </w:pPr>
            <w:r>
              <w:t>Les aides techniques.</w:t>
            </w:r>
          </w:p>
        </w:tc>
        <w:tc>
          <w:tcPr>
            <w:tcW w:w="1431" w:type="dxa"/>
            <w:shd w:val="clear" w:color="auto" w:fill="auto"/>
            <w:vAlign w:val="center"/>
          </w:tcPr>
          <w:p w14:paraId="42903E12" w14:textId="77777777" w:rsidR="00F16B43" w:rsidRDefault="00366E61">
            <w:pPr>
              <w:spacing w:after="0" w:line="240" w:lineRule="auto"/>
              <w:jc w:val="center"/>
            </w:pPr>
            <w:r>
              <w:t>CM</w:t>
            </w:r>
          </w:p>
        </w:tc>
        <w:tc>
          <w:tcPr>
            <w:tcW w:w="2219" w:type="dxa"/>
            <w:shd w:val="clear" w:color="auto" w:fill="auto"/>
            <w:vAlign w:val="center"/>
          </w:tcPr>
          <w:p w14:paraId="32A9FFF2" w14:textId="77777777" w:rsidR="00F16B43" w:rsidRDefault="00366E61">
            <w:pPr>
              <w:spacing w:after="0" w:line="240" w:lineRule="auto"/>
            </w:pPr>
            <w:r>
              <w:t xml:space="preserve">L’élève apporte les outils d’aide adéquats. </w:t>
            </w:r>
          </w:p>
        </w:tc>
      </w:tr>
    </w:tbl>
    <w:p w14:paraId="50A3D6EE" w14:textId="77777777" w:rsidR="00F16B43" w:rsidRDefault="00F16B43">
      <w:pPr>
        <w:ind w:left="356" w:hanging="356"/>
      </w:pPr>
    </w:p>
    <w:p w14:paraId="38794D9D" w14:textId="77777777" w:rsidR="00F16B43" w:rsidRDefault="00366E61">
      <w:pPr>
        <w:rPr>
          <w:i/>
        </w:rPr>
      </w:pPr>
      <w:r>
        <w:rPr>
          <w:b/>
          <w:i/>
        </w:rPr>
        <w:t xml:space="preserve">Activité concernée : </w:t>
      </w:r>
      <w:r>
        <w:rPr>
          <w:i/>
        </w:rPr>
        <w:t>2.2. Installer et surveiller le patient/résident dans une position fonctionnelle avec support technique, conformément au plan de soins. Appliquer des mesures en vue de prévenir les lésions corporelles, conformément au plan de soins.</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2917601D" w14:textId="77777777">
        <w:tc>
          <w:tcPr>
            <w:tcW w:w="3653" w:type="dxa"/>
            <w:shd w:val="clear" w:color="auto" w:fill="auto"/>
            <w:vAlign w:val="center"/>
          </w:tcPr>
          <w:p w14:paraId="20A3621E"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6F7E9D2"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5FD1FDB8"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15FF7348" w14:textId="77777777" w:rsidR="00F16B43" w:rsidRDefault="00366E61">
            <w:pPr>
              <w:spacing w:after="0" w:line="240" w:lineRule="auto"/>
              <w:jc w:val="center"/>
              <w:rPr>
                <w:b/>
              </w:rPr>
            </w:pPr>
            <w:r>
              <w:rPr>
                <w:b/>
              </w:rPr>
              <w:t xml:space="preserve">Classement </w:t>
            </w:r>
          </w:p>
          <w:p w14:paraId="03F6592B"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1CC76917" w14:textId="77777777" w:rsidR="00F16B43" w:rsidRDefault="00366E61">
            <w:pPr>
              <w:spacing w:after="0" w:line="240" w:lineRule="auto"/>
              <w:jc w:val="center"/>
              <w:rPr>
                <w:b/>
              </w:rPr>
            </w:pPr>
            <w:r>
              <w:rPr>
                <w:b/>
              </w:rPr>
              <w:t xml:space="preserve">Indicateurs de maitrise </w:t>
            </w:r>
          </w:p>
        </w:tc>
      </w:tr>
      <w:tr w:rsidR="00F16B43" w14:paraId="62CD1121" w14:textId="77777777">
        <w:trPr>
          <w:trHeight w:val="786"/>
        </w:trPr>
        <w:tc>
          <w:tcPr>
            <w:tcW w:w="3653" w:type="dxa"/>
            <w:shd w:val="clear" w:color="auto" w:fill="auto"/>
            <w:vAlign w:val="center"/>
          </w:tcPr>
          <w:p w14:paraId="00CEFA54" w14:textId="77777777" w:rsidR="00F16B43" w:rsidRDefault="00366E61" w:rsidP="0089258A">
            <w:pPr>
              <w:spacing w:after="0" w:line="240" w:lineRule="auto"/>
            </w:pPr>
            <w:r>
              <w:t>2.2.1. Placer le patient/résident dans la position prévue.</w:t>
            </w:r>
          </w:p>
        </w:tc>
        <w:tc>
          <w:tcPr>
            <w:tcW w:w="3873" w:type="dxa"/>
            <w:tcBorders>
              <w:left w:val="nil"/>
            </w:tcBorders>
            <w:shd w:val="clear" w:color="auto" w:fill="auto"/>
            <w:vAlign w:val="center"/>
          </w:tcPr>
          <w:p w14:paraId="1F660810" w14:textId="77777777" w:rsidR="00F16B43" w:rsidRDefault="00366E61">
            <w:pPr>
              <w:spacing w:after="0" w:line="240" w:lineRule="auto"/>
              <w:rPr>
                <w:rFonts w:cs="Times New Roman"/>
                <w:lang w:val="fr-FR" w:eastAsia="fr-FR"/>
              </w:rPr>
            </w:pPr>
            <w:r>
              <w:rPr>
                <w:rFonts w:cs="Times New Roman"/>
                <w:lang w:val="fr-FR" w:eastAsia="fr-FR"/>
              </w:rPr>
              <w:t xml:space="preserve">Respecter les positions prescrites. </w:t>
            </w:r>
          </w:p>
        </w:tc>
        <w:tc>
          <w:tcPr>
            <w:tcW w:w="3391" w:type="dxa"/>
            <w:shd w:val="clear" w:color="auto" w:fill="auto"/>
            <w:vAlign w:val="center"/>
          </w:tcPr>
          <w:p w14:paraId="28501359" w14:textId="77777777" w:rsidR="00F16B43" w:rsidRDefault="00366E61">
            <w:pPr>
              <w:pStyle w:val="Paragraphedeliste"/>
              <w:numPr>
                <w:ilvl w:val="0"/>
                <w:numId w:val="157"/>
              </w:numPr>
              <w:spacing w:after="0" w:line="240" w:lineRule="auto"/>
            </w:pPr>
            <w:r>
              <w:t>Éléments relatifs à l’installation du patient/résident.</w:t>
            </w:r>
          </w:p>
        </w:tc>
        <w:tc>
          <w:tcPr>
            <w:tcW w:w="1431" w:type="dxa"/>
            <w:shd w:val="clear" w:color="auto" w:fill="auto"/>
            <w:vAlign w:val="center"/>
          </w:tcPr>
          <w:p w14:paraId="230311E4" w14:textId="77777777" w:rsidR="00F16B43" w:rsidRDefault="00366E61">
            <w:pPr>
              <w:spacing w:after="0" w:line="240" w:lineRule="auto"/>
              <w:jc w:val="center"/>
            </w:pPr>
            <w:r>
              <w:t>CM</w:t>
            </w:r>
          </w:p>
        </w:tc>
        <w:tc>
          <w:tcPr>
            <w:tcW w:w="2219" w:type="dxa"/>
            <w:shd w:val="clear" w:color="auto" w:fill="auto"/>
            <w:vAlign w:val="center"/>
          </w:tcPr>
          <w:p w14:paraId="47D21DC6" w14:textId="77777777" w:rsidR="00F16B43" w:rsidRDefault="00366E61">
            <w:pPr>
              <w:spacing w:after="0" w:line="240" w:lineRule="auto"/>
            </w:pPr>
            <w:r>
              <w:t xml:space="preserve">L’élève démontre les gestes au patient/résident et à l’entourage si nécessaire. </w:t>
            </w:r>
          </w:p>
        </w:tc>
      </w:tr>
      <w:tr w:rsidR="00F16B43" w14:paraId="62BFA001" w14:textId="77777777">
        <w:trPr>
          <w:trHeight w:val="1124"/>
        </w:trPr>
        <w:tc>
          <w:tcPr>
            <w:tcW w:w="3653" w:type="dxa"/>
            <w:shd w:val="clear" w:color="auto" w:fill="auto"/>
            <w:vAlign w:val="center"/>
          </w:tcPr>
          <w:p w14:paraId="7016F933" w14:textId="77777777" w:rsidR="00F16B43" w:rsidRDefault="00366E61" w:rsidP="000526D0">
            <w:pPr>
              <w:spacing w:after="0" w:line="240" w:lineRule="auto"/>
            </w:pPr>
            <w:r>
              <w:lastRenderedPageBreak/>
              <w:t>2.2.2. Appliquer des mesures de prévention de chute.</w:t>
            </w:r>
          </w:p>
        </w:tc>
        <w:tc>
          <w:tcPr>
            <w:tcW w:w="3873" w:type="dxa"/>
            <w:tcBorders>
              <w:left w:val="nil"/>
            </w:tcBorders>
            <w:shd w:val="clear" w:color="auto" w:fill="auto"/>
            <w:vAlign w:val="center"/>
          </w:tcPr>
          <w:p w14:paraId="3C630E0B" w14:textId="77777777" w:rsidR="00F16B43" w:rsidRDefault="00366E61">
            <w:pPr>
              <w:spacing w:after="0" w:line="240" w:lineRule="auto"/>
              <w:rPr>
                <w:rFonts w:cs="Times New Roman"/>
                <w:lang w:val="fr-FR" w:eastAsia="fr-FR"/>
              </w:rPr>
            </w:pPr>
            <w:r>
              <w:rPr>
                <w:rFonts w:cs="Times New Roman"/>
                <w:lang w:val="fr-FR" w:eastAsia="fr-FR"/>
              </w:rPr>
              <w:t xml:space="preserve">Conseiller sur les moyens de prévention. </w:t>
            </w:r>
          </w:p>
        </w:tc>
        <w:tc>
          <w:tcPr>
            <w:tcW w:w="3391" w:type="dxa"/>
            <w:shd w:val="clear" w:color="auto" w:fill="auto"/>
            <w:vAlign w:val="center"/>
          </w:tcPr>
          <w:p w14:paraId="3F1E80DB" w14:textId="77777777" w:rsidR="00F16B43" w:rsidRDefault="00366E61">
            <w:pPr>
              <w:pStyle w:val="Paragraphedeliste"/>
              <w:numPr>
                <w:ilvl w:val="0"/>
                <w:numId w:val="157"/>
              </w:numPr>
              <w:spacing w:after="0" w:line="240" w:lineRule="auto"/>
            </w:pPr>
            <w:r>
              <w:t>Les risques de chute et les moyens de prévention.</w:t>
            </w:r>
          </w:p>
        </w:tc>
        <w:tc>
          <w:tcPr>
            <w:tcW w:w="1431" w:type="dxa"/>
            <w:shd w:val="clear" w:color="auto" w:fill="auto"/>
            <w:vAlign w:val="center"/>
          </w:tcPr>
          <w:p w14:paraId="104228A1" w14:textId="77777777" w:rsidR="00F16B43" w:rsidRDefault="00366E61">
            <w:pPr>
              <w:spacing w:after="0" w:line="240" w:lineRule="auto"/>
              <w:jc w:val="center"/>
            </w:pPr>
            <w:r>
              <w:t>CM</w:t>
            </w:r>
          </w:p>
        </w:tc>
        <w:tc>
          <w:tcPr>
            <w:tcW w:w="2219" w:type="dxa"/>
            <w:shd w:val="clear" w:color="auto" w:fill="auto"/>
            <w:vAlign w:val="center"/>
          </w:tcPr>
          <w:p w14:paraId="551D5E83" w14:textId="77777777" w:rsidR="00F16B43" w:rsidRDefault="00366E61">
            <w:pPr>
              <w:spacing w:after="0" w:line="240" w:lineRule="auto"/>
            </w:pPr>
            <w:r>
              <w:t xml:space="preserve">L’élève vérifie que les gestes préventifs sont appliqués. </w:t>
            </w:r>
          </w:p>
        </w:tc>
      </w:tr>
      <w:tr w:rsidR="00F16B43" w14:paraId="431E0A69" w14:textId="77777777">
        <w:trPr>
          <w:trHeight w:val="1163"/>
        </w:trPr>
        <w:tc>
          <w:tcPr>
            <w:tcW w:w="3653" w:type="dxa"/>
            <w:shd w:val="clear" w:color="auto" w:fill="auto"/>
            <w:vAlign w:val="center"/>
          </w:tcPr>
          <w:p w14:paraId="6C6A2D16" w14:textId="77777777" w:rsidR="00F16B43" w:rsidRDefault="00366E61" w:rsidP="000526D0">
            <w:pPr>
              <w:spacing w:after="0" w:line="240" w:lineRule="auto"/>
            </w:pPr>
            <w:r>
              <w:t>2.2.4. S’assurer du confort du patient/résident.</w:t>
            </w:r>
          </w:p>
        </w:tc>
        <w:tc>
          <w:tcPr>
            <w:tcW w:w="3873" w:type="dxa"/>
            <w:tcBorders>
              <w:left w:val="nil"/>
            </w:tcBorders>
            <w:shd w:val="clear" w:color="auto" w:fill="auto"/>
            <w:vAlign w:val="center"/>
          </w:tcPr>
          <w:p w14:paraId="4050A652" w14:textId="77777777" w:rsidR="00F16B43" w:rsidRDefault="00366E61">
            <w:pPr>
              <w:spacing w:after="0" w:line="240" w:lineRule="auto"/>
              <w:rPr>
                <w:rFonts w:cs="Times New Roman"/>
                <w:lang w:val="fr-FR" w:eastAsia="fr-FR"/>
              </w:rPr>
            </w:pPr>
            <w:r>
              <w:rPr>
                <w:rFonts w:cs="Times New Roman"/>
                <w:lang w:val="fr-FR" w:eastAsia="fr-FR"/>
              </w:rPr>
              <w:t>Positionner ou installer le patient/résident dans la position idéale compte tenu de ses besoins.</w:t>
            </w:r>
          </w:p>
        </w:tc>
        <w:tc>
          <w:tcPr>
            <w:tcW w:w="3391" w:type="dxa"/>
            <w:shd w:val="clear" w:color="auto" w:fill="auto"/>
            <w:vAlign w:val="center"/>
          </w:tcPr>
          <w:p w14:paraId="71095F0B" w14:textId="77777777" w:rsidR="00F16B43" w:rsidRDefault="00366E61">
            <w:pPr>
              <w:pStyle w:val="Paragraphedeliste"/>
              <w:numPr>
                <w:ilvl w:val="0"/>
                <w:numId w:val="44"/>
              </w:numPr>
              <w:spacing w:after="0" w:line="240" w:lineRule="auto"/>
            </w:pPr>
            <w:r>
              <w:t>Manutention.</w:t>
            </w:r>
          </w:p>
          <w:p w14:paraId="0F901F3C" w14:textId="77777777" w:rsidR="00F16B43" w:rsidRDefault="00366E61">
            <w:pPr>
              <w:pStyle w:val="Paragraphedeliste"/>
              <w:numPr>
                <w:ilvl w:val="0"/>
                <w:numId w:val="44"/>
              </w:numPr>
              <w:spacing w:after="0" w:line="240" w:lineRule="auto"/>
            </w:pPr>
            <w:r>
              <w:t>Aides-techniques.</w:t>
            </w:r>
          </w:p>
        </w:tc>
        <w:tc>
          <w:tcPr>
            <w:tcW w:w="1431" w:type="dxa"/>
            <w:shd w:val="clear" w:color="auto" w:fill="auto"/>
            <w:vAlign w:val="center"/>
          </w:tcPr>
          <w:p w14:paraId="270B0C8D" w14:textId="77777777" w:rsidR="00F16B43" w:rsidRDefault="00366E61">
            <w:pPr>
              <w:spacing w:after="0" w:line="240" w:lineRule="auto"/>
              <w:jc w:val="center"/>
            </w:pPr>
            <w:r>
              <w:t>CM</w:t>
            </w:r>
          </w:p>
        </w:tc>
        <w:tc>
          <w:tcPr>
            <w:tcW w:w="2219" w:type="dxa"/>
            <w:shd w:val="clear" w:color="auto" w:fill="auto"/>
            <w:vAlign w:val="center"/>
          </w:tcPr>
          <w:p w14:paraId="6DED4933" w14:textId="77777777" w:rsidR="00F16B43" w:rsidRDefault="00366E61">
            <w:pPr>
              <w:spacing w:after="0" w:line="240" w:lineRule="auto"/>
            </w:pPr>
            <w:r>
              <w:t>L’élève vérifie que le patient/résident soit correctement installé.</w:t>
            </w:r>
          </w:p>
        </w:tc>
      </w:tr>
    </w:tbl>
    <w:p w14:paraId="728232BC" w14:textId="77777777" w:rsidR="00F16B43" w:rsidRDefault="00F16B43">
      <w:pPr>
        <w:spacing w:after="0" w:line="240" w:lineRule="auto"/>
        <w:jc w:val="both"/>
        <w:rPr>
          <w:sz w:val="24"/>
          <w:szCs w:val="24"/>
        </w:rPr>
      </w:pPr>
    </w:p>
    <w:p w14:paraId="07E15946" w14:textId="77777777" w:rsidR="00F16B43" w:rsidRDefault="00F16B43">
      <w:pPr>
        <w:spacing w:after="0" w:line="240" w:lineRule="auto"/>
        <w:jc w:val="both"/>
        <w:rPr>
          <w:sz w:val="24"/>
          <w:szCs w:val="24"/>
        </w:rPr>
      </w:pPr>
    </w:p>
    <w:p w14:paraId="6B2A9962" w14:textId="77777777" w:rsidR="00F16B43" w:rsidRDefault="00366E61">
      <w:pPr>
        <w:ind w:left="356" w:hanging="356"/>
        <w:rPr>
          <w:i/>
        </w:rPr>
      </w:pPr>
      <w:r>
        <w:rPr>
          <w:b/>
          <w:i/>
        </w:rPr>
        <w:t>Activité concernée</w:t>
      </w:r>
      <w:r>
        <w:rPr>
          <w:i/>
        </w:rPr>
        <w:t> : 2.3. Aider au transport des patients /résidents, conformément au plan de soins.</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2C77E742" w14:textId="77777777">
        <w:tc>
          <w:tcPr>
            <w:tcW w:w="3653" w:type="dxa"/>
            <w:shd w:val="clear" w:color="auto" w:fill="auto"/>
            <w:vAlign w:val="center"/>
          </w:tcPr>
          <w:p w14:paraId="5C4B4554"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4EAF83C0"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3E5E4D98" w14:textId="77777777" w:rsidR="00F16B43" w:rsidRDefault="00366E61">
            <w:pPr>
              <w:spacing w:after="0" w:line="240" w:lineRule="auto"/>
              <w:jc w:val="center"/>
              <w:rPr>
                <w:b/>
              </w:rPr>
            </w:pPr>
            <w:r>
              <w:rPr>
                <w:b/>
              </w:rPr>
              <w:t>Contenus associés (connaissances)</w:t>
            </w:r>
          </w:p>
        </w:tc>
        <w:tc>
          <w:tcPr>
            <w:tcW w:w="1431" w:type="dxa"/>
            <w:shd w:val="clear" w:color="auto" w:fill="auto"/>
            <w:vAlign w:val="center"/>
          </w:tcPr>
          <w:p w14:paraId="42D388D3" w14:textId="77777777" w:rsidR="00F16B43" w:rsidRDefault="00366E61">
            <w:pPr>
              <w:spacing w:after="0" w:line="240" w:lineRule="auto"/>
              <w:jc w:val="center"/>
              <w:rPr>
                <w:b/>
              </w:rPr>
            </w:pPr>
            <w:r>
              <w:rPr>
                <w:b/>
              </w:rPr>
              <w:t xml:space="preserve">Classement </w:t>
            </w:r>
          </w:p>
          <w:p w14:paraId="4834E0DE"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2FA372CD" w14:textId="77777777" w:rsidR="00F16B43" w:rsidRDefault="00366E61">
            <w:pPr>
              <w:spacing w:after="0" w:line="240" w:lineRule="auto"/>
              <w:jc w:val="center"/>
              <w:rPr>
                <w:b/>
              </w:rPr>
            </w:pPr>
            <w:r>
              <w:rPr>
                <w:b/>
              </w:rPr>
              <w:t xml:space="preserve">Indicateurs de maitrise </w:t>
            </w:r>
          </w:p>
        </w:tc>
      </w:tr>
      <w:tr w:rsidR="00F16B43" w14:paraId="3C54C0A8" w14:textId="77777777">
        <w:trPr>
          <w:trHeight w:val="1593"/>
        </w:trPr>
        <w:tc>
          <w:tcPr>
            <w:tcW w:w="3653" w:type="dxa"/>
            <w:shd w:val="clear" w:color="auto" w:fill="auto"/>
            <w:vAlign w:val="center"/>
          </w:tcPr>
          <w:p w14:paraId="0EEF9F14" w14:textId="5D93C538" w:rsidR="00F16B43" w:rsidRDefault="00366E61" w:rsidP="000526D0">
            <w:pPr>
              <w:spacing w:after="0" w:line="240" w:lineRule="auto"/>
            </w:pPr>
            <w:r>
              <w:t>2.3.1. Apporter une aide complète ou partielle pour tout type de déplacement (du fauteuil au lit et réciproquement, …).</w:t>
            </w:r>
          </w:p>
        </w:tc>
        <w:tc>
          <w:tcPr>
            <w:tcW w:w="3873" w:type="dxa"/>
            <w:tcBorders>
              <w:left w:val="nil"/>
            </w:tcBorders>
            <w:shd w:val="clear" w:color="auto" w:fill="auto"/>
            <w:vAlign w:val="center"/>
          </w:tcPr>
          <w:p w14:paraId="19B67C6A" w14:textId="77777777" w:rsidR="00F16B43" w:rsidRDefault="00366E61">
            <w:pPr>
              <w:spacing w:after="0" w:line="240" w:lineRule="auto"/>
              <w:rPr>
                <w:rFonts w:cs="Times New Roman"/>
                <w:lang w:val="fr-FR" w:eastAsia="fr-FR"/>
              </w:rPr>
            </w:pPr>
            <w:r>
              <w:rPr>
                <w:rFonts w:cs="Times New Roman"/>
                <w:lang w:val="fr-FR" w:eastAsia="fr-FR"/>
              </w:rPr>
              <w:t xml:space="preserve">Accompagner l’entourage pour apporter l’aide adéquate. </w:t>
            </w:r>
          </w:p>
        </w:tc>
        <w:tc>
          <w:tcPr>
            <w:tcW w:w="3391" w:type="dxa"/>
            <w:shd w:val="clear" w:color="auto" w:fill="auto"/>
            <w:vAlign w:val="center"/>
          </w:tcPr>
          <w:p w14:paraId="08CFA030" w14:textId="77777777" w:rsidR="00F16B43" w:rsidRDefault="00366E61">
            <w:pPr>
              <w:pStyle w:val="Paragraphedeliste"/>
              <w:numPr>
                <w:ilvl w:val="0"/>
                <w:numId w:val="158"/>
              </w:numPr>
              <w:spacing w:after="0" w:line="240" w:lineRule="auto"/>
            </w:pPr>
            <w:r>
              <w:t>Les aides au déplacement : démonstration, supports visuels.</w:t>
            </w:r>
          </w:p>
        </w:tc>
        <w:tc>
          <w:tcPr>
            <w:tcW w:w="1431" w:type="dxa"/>
            <w:shd w:val="clear" w:color="auto" w:fill="auto"/>
            <w:vAlign w:val="center"/>
          </w:tcPr>
          <w:p w14:paraId="20411553" w14:textId="77777777" w:rsidR="00F16B43" w:rsidRDefault="00366E61">
            <w:pPr>
              <w:spacing w:after="0" w:line="240" w:lineRule="auto"/>
              <w:jc w:val="center"/>
            </w:pPr>
            <w:r>
              <w:t>CM</w:t>
            </w:r>
          </w:p>
        </w:tc>
        <w:tc>
          <w:tcPr>
            <w:tcW w:w="2219" w:type="dxa"/>
            <w:shd w:val="clear" w:color="auto" w:fill="auto"/>
            <w:vAlign w:val="center"/>
          </w:tcPr>
          <w:p w14:paraId="7BDBDA5B" w14:textId="77777777" w:rsidR="00F16B43" w:rsidRDefault="00366E61">
            <w:pPr>
              <w:spacing w:after="0" w:line="240" w:lineRule="auto"/>
            </w:pPr>
            <w:r>
              <w:t xml:space="preserve">L’élève accompagne l’entourage pour faciliter les déplacements du patient/résident. </w:t>
            </w:r>
          </w:p>
        </w:tc>
      </w:tr>
    </w:tbl>
    <w:p w14:paraId="1A6FC094" w14:textId="77777777" w:rsidR="00F16B43" w:rsidRDefault="00F16B43">
      <w:pPr>
        <w:ind w:left="356" w:hanging="356"/>
        <w:rPr>
          <w:sz w:val="24"/>
          <w:szCs w:val="24"/>
        </w:rPr>
      </w:pPr>
    </w:p>
    <w:p w14:paraId="4C3BB58C" w14:textId="77777777" w:rsidR="00F16B43" w:rsidRDefault="00F16B43">
      <w:pPr>
        <w:ind w:left="356" w:hanging="356"/>
        <w:rPr>
          <w:sz w:val="24"/>
          <w:szCs w:val="24"/>
        </w:rPr>
      </w:pPr>
    </w:p>
    <w:p w14:paraId="29B09626" w14:textId="77777777" w:rsidR="00F16B43" w:rsidRDefault="00366E61">
      <w:pPr>
        <w:ind w:left="356" w:hanging="356"/>
        <w:rPr>
          <w:i/>
        </w:rPr>
      </w:pPr>
      <w:r>
        <w:rPr>
          <w:b/>
          <w:i/>
        </w:rPr>
        <w:t>Activité concernée</w:t>
      </w:r>
      <w:r>
        <w:rPr>
          <w:i/>
        </w:rPr>
        <w:t> : 2.10. Appliquer des mesures en vue de prévenir les infections conformément au plan de soins.</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6DAA6AED" w14:textId="77777777">
        <w:tc>
          <w:tcPr>
            <w:tcW w:w="3653" w:type="dxa"/>
            <w:shd w:val="clear" w:color="auto" w:fill="auto"/>
            <w:vAlign w:val="center"/>
          </w:tcPr>
          <w:p w14:paraId="767D04EC"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532B8C3"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75E6E163"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356176EC" w14:textId="77777777" w:rsidR="00F16B43" w:rsidRDefault="00366E61">
            <w:pPr>
              <w:spacing w:after="0" w:line="240" w:lineRule="auto"/>
              <w:jc w:val="center"/>
              <w:rPr>
                <w:b/>
              </w:rPr>
            </w:pPr>
            <w:r>
              <w:rPr>
                <w:b/>
              </w:rPr>
              <w:t xml:space="preserve">Classement </w:t>
            </w:r>
          </w:p>
          <w:p w14:paraId="771BFB32"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0780A79A" w14:textId="77777777" w:rsidR="00F16B43" w:rsidRDefault="00366E61">
            <w:pPr>
              <w:spacing w:after="0" w:line="240" w:lineRule="auto"/>
              <w:jc w:val="center"/>
              <w:rPr>
                <w:b/>
              </w:rPr>
            </w:pPr>
            <w:r>
              <w:rPr>
                <w:b/>
              </w:rPr>
              <w:t xml:space="preserve">Indicateurs de maitrise </w:t>
            </w:r>
          </w:p>
        </w:tc>
      </w:tr>
      <w:tr w:rsidR="00F16B43" w14:paraId="59B29415" w14:textId="77777777">
        <w:trPr>
          <w:trHeight w:val="1399"/>
        </w:trPr>
        <w:tc>
          <w:tcPr>
            <w:tcW w:w="3653" w:type="dxa"/>
            <w:shd w:val="clear" w:color="auto" w:fill="auto"/>
            <w:vAlign w:val="center"/>
          </w:tcPr>
          <w:p w14:paraId="3DD4F7D7" w14:textId="77777777" w:rsidR="00F16B43" w:rsidRDefault="00366E61" w:rsidP="000526D0">
            <w:pPr>
              <w:spacing w:after="0" w:line="240" w:lineRule="auto"/>
            </w:pPr>
            <w:r>
              <w:t>2.10.3. Respecter les mesures d'isolement.</w:t>
            </w:r>
          </w:p>
        </w:tc>
        <w:tc>
          <w:tcPr>
            <w:tcW w:w="3873" w:type="dxa"/>
            <w:tcBorders>
              <w:left w:val="nil"/>
            </w:tcBorders>
            <w:shd w:val="clear" w:color="auto" w:fill="auto"/>
            <w:vAlign w:val="center"/>
          </w:tcPr>
          <w:p w14:paraId="2E34C2C1" w14:textId="77777777" w:rsidR="00F16B43" w:rsidRDefault="00366E61">
            <w:pPr>
              <w:spacing w:after="0" w:line="240" w:lineRule="auto"/>
              <w:rPr>
                <w:rFonts w:cs="Times New Roman"/>
                <w:lang w:val="fr-FR" w:eastAsia="fr-FR"/>
              </w:rPr>
            </w:pPr>
            <w:r>
              <w:rPr>
                <w:rFonts w:cs="Times New Roman"/>
                <w:lang w:val="fr-FR" w:eastAsia="fr-FR"/>
              </w:rPr>
              <w:t xml:space="preserve">Appliquer les mesures prescrites. </w:t>
            </w:r>
          </w:p>
        </w:tc>
        <w:tc>
          <w:tcPr>
            <w:tcW w:w="3391" w:type="dxa"/>
            <w:shd w:val="clear" w:color="auto" w:fill="auto"/>
            <w:vAlign w:val="center"/>
          </w:tcPr>
          <w:p w14:paraId="3920432D" w14:textId="77777777" w:rsidR="00F16B43" w:rsidRDefault="00366E61">
            <w:pPr>
              <w:pStyle w:val="Paragraphedeliste"/>
              <w:numPr>
                <w:ilvl w:val="0"/>
                <w:numId w:val="158"/>
              </w:numPr>
              <w:spacing w:after="0" w:line="240" w:lineRule="auto"/>
            </w:pPr>
            <w:r>
              <w:t>Les mesures d’isolement : informations, démonstrations, …</w:t>
            </w:r>
          </w:p>
        </w:tc>
        <w:tc>
          <w:tcPr>
            <w:tcW w:w="1431" w:type="dxa"/>
            <w:shd w:val="clear" w:color="auto" w:fill="auto"/>
            <w:vAlign w:val="center"/>
          </w:tcPr>
          <w:p w14:paraId="25BDDFC1" w14:textId="77777777" w:rsidR="00F16B43" w:rsidRDefault="00366E61">
            <w:pPr>
              <w:spacing w:after="0" w:line="240" w:lineRule="auto"/>
              <w:jc w:val="center"/>
            </w:pPr>
            <w:r>
              <w:t>CM</w:t>
            </w:r>
          </w:p>
        </w:tc>
        <w:tc>
          <w:tcPr>
            <w:tcW w:w="2219" w:type="dxa"/>
            <w:shd w:val="clear" w:color="auto" w:fill="auto"/>
            <w:vAlign w:val="center"/>
          </w:tcPr>
          <w:p w14:paraId="003DB0C1" w14:textId="77777777" w:rsidR="00F16B43" w:rsidRDefault="00366E61">
            <w:pPr>
              <w:spacing w:after="0" w:line="240" w:lineRule="auto"/>
            </w:pPr>
            <w:r>
              <w:t xml:space="preserve">L’élève explique les mesures d’isolement. </w:t>
            </w:r>
          </w:p>
        </w:tc>
      </w:tr>
    </w:tbl>
    <w:p w14:paraId="32E7DDC5" w14:textId="77777777" w:rsidR="00F16B43" w:rsidRDefault="00F16B43">
      <w:pPr>
        <w:spacing w:after="0" w:line="240" w:lineRule="auto"/>
        <w:jc w:val="both"/>
        <w:rPr>
          <w:sz w:val="24"/>
          <w:szCs w:val="24"/>
        </w:rPr>
      </w:pPr>
    </w:p>
    <w:p w14:paraId="0433A543" w14:textId="77777777" w:rsidR="00F16B43" w:rsidRDefault="00F16B43">
      <w:pPr>
        <w:ind w:left="356" w:hanging="356"/>
        <w:rPr>
          <w:b/>
          <w:i/>
        </w:rPr>
      </w:pPr>
    </w:p>
    <w:p w14:paraId="4C57B4E2" w14:textId="77777777" w:rsidR="00F16B43" w:rsidRDefault="00366E61">
      <w:pPr>
        <w:ind w:left="356" w:hanging="356"/>
        <w:rPr>
          <w:i/>
        </w:rPr>
      </w:pPr>
      <w:r>
        <w:rPr>
          <w:b/>
          <w:i/>
        </w:rPr>
        <w:lastRenderedPageBreak/>
        <w:t>Activité concernée</w:t>
      </w:r>
      <w:r>
        <w:rPr>
          <w:i/>
        </w:rPr>
        <w:t xml:space="preserve"> : 2.13. Surveiller l’hydratation par voie orale du patient/résident et signaler les problèmes.</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4D89BA52" w14:textId="77777777">
        <w:tc>
          <w:tcPr>
            <w:tcW w:w="3653" w:type="dxa"/>
            <w:shd w:val="clear" w:color="auto" w:fill="auto"/>
            <w:vAlign w:val="center"/>
          </w:tcPr>
          <w:p w14:paraId="5BC32F1F"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69F39D1D"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41DF4E1B"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2EC44337" w14:textId="77777777" w:rsidR="00F16B43" w:rsidRDefault="00366E61">
            <w:pPr>
              <w:spacing w:after="0" w:line="240" w:lineRule="auto"/>
              <w:jc w:val="center"/>
              <w:rPr>
                <w:b/>
              </w:rPr>
            </w:pPr>
            <w:r>
              <w:rPr>
                <w:b/>
              </w:rPr>
              <w:t xml:space="preserve">Classement </w:t>
            </w:r>
          </w:p>
          <w:p w14:paraId="3A5373EA"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2E92B72B" w14:textId="77777777" w:rsidR="00F16B43" w:rsidRDefault="00366E61">
            <w:pPr>
              <w:spacing w:after="0" w:line="240" w:lineRule="auto"/>
              <w:jc w:val="center"/>
              <w:rPr>
                <w:b/>
              </w:rPr>
            </w:pPr>
            <w:r>
              <w:rPr>
                <w:b/>
              </w:rPr>
              <w:t xml:space="preserve">Indicateurs de maitrise </w:t>
            </w:r>
          </w:p>
        </w:tc>
      </w:tr>
      <w:tr w:rsidR="00F16B43" w14:paraId="0DD1B5E6" w14:textId="77777777">
        <w:trPr>
          <w:trHeight w:val="786"/>
        </w:trPr>
        <w:tc>
          <w:tcPr>
            <w:tcW w:w="3653" w:type="dxa"/>
            <w:shd w:val="clear" w:color="auto" w:fill="auto"/>
            <w:vAlign w:val="center"/>
          </w:tcPr>
          <w:p w14:paraId="37BDC37E" w14:textId="77777777" w:rsidR="00F16B43" w:rsidRDefault="00366E61" w:rsidP="000526D0">
            <w:pPr>
              <w:spacing w:after="0" w:line="240" w:lineRule="auto"/>
            </w:pPr>
            <w:r>
              <w:t>2.13.4. Signaler les difficultés d’ingestion.</w:t>
            </w:r>
          </w:p>
        </w:tc>
        <w:tc>
          <w:tcPr>
            <w:tcW w:w="3873" w:type="dxa"/>
            <w:tcBorders>
              <w:left w:val="nil"/>
            </w:tcBorders>
            <w:shd w:val="clear" w:color="auto" w:fill="auto"/>
            <w:vAlign w:val="center"/>
          </w:tcPr>
          <w:p w14:paraId="06017B3D" w14:textId="77777777" w:rsidR="00F16B43" w:rsidRDefault="00366E61">
            <w:pPr>
              <w:spacing w:after="0" w:line="240" w:lineRule="auto"/>
              <w:rPr>
                <w:rFonts w:cs="Times New Roman"/>
                <w:lang w:val="fr-FR" w:eastAsia="fr-FR"/>
              </w:rPr>
            </w:pPr>
            <w:r>
              <w:rPr>
                <w:rFonts w:cs="Times New Roman"/>
                <w:lang w:val="fr-FR" w:eastAsia="fr-FR"/>
              </w:rPr>
              <w:t xml:space="preserve">Dépister les troubles d’ingestion. </w:t>
            </w:r>
          </w:p>
          <w:p w14:paraId="01E18B10" w14:textId="77777777" w:rsidR="00F16B43" w:rsidRDefault="00366E61">
            <w:pPr>
              <w:spacing w:after="0" w:line="240" w:lineRule="auto"/>
              <w:rPr>
                <w:rFonts w:cs="Times New Roman"/>
                <w:lang w:val="fr-FR" w:eastAsia="fr-FR"/>
              </w:rPr>
            </w:pPr>
            <w:r>
              <w:rPr>
                <w:rFonts w:cs="Times New Roman"/>
                <w:lang w:val="fr-FR" w:eastAsia="fr-FR"/>
              </w:rPr>
              <w:t xml:space="preserve">Signaler les troubles d’ingestion. </w:t>
            </w:r>
          </w:p>
        </w:tc>
        <w:tc>
          <w:tcPr>
            <w:tcW w:w="3391" w:type="dxa"/>
            <w:shd w:val="clear" w:color="auto" w:fill="auto"/>
            <w:vAlign w:val="center"/>
          </w:tcPr>
          <w:p w14:paraId="44A08542" w14:textId="77777777" w:rsidR="00F16B43" w:rsidRDefault="00366E61">
            <w:pPr>
              <w:pStyle w:val="Paragraphedeliste"/>
              <w:numPr>
                <w:ilvl w:val="0"/>
                <w:numId w:val="45"/>
              </w:numPr>
              <w:spacing w:after="0" w:line="240" w:lineRule="auto"/>
            </w:pPr>
            <w:r>
              <w:t>Les difficultés d’ingestion.</w:t>
            </w:r>
          </w:p>
          <w:p w14:paraId="5D250168" w14:textId="77777777" w:rsidR="00F16B43" w:rsidRDefault="00366E61">
            <w:pPr>
              <w:pStyle w:val="Paragraphedeliste"/>
              <w:numPr>
                <w:ilvl w:val="0"/>
                <w:numId w:val="45"/>
              </w:numPr>
              <w:spacing w:after="0" w:line="240" w:lineRule="auto"/>
            </w:pPr>
            <w:r>
              <w:t>Les produits épaississants.</w:t>
            </w:r>
          </w:p>
        </w:tc>
        <w:tc>
          <w:tcPr>
            <w:tcW w:w="1431" w:type="dxa"/>
            <w:shd w:val="clear" w:color="auto" w:fill="auto"/>
            <w:vAlign w:val="center"/>
          </w:tcPr>
          <w:p w14:paraId="6FB3C7BF" w14:textId="77777777" w:rsidR="00F16B43" w:rsidRDefault="00366E61">
            <w:pPr>
              <w:spacing w:after="0" w:line="240" w:lineRule="auto"/>
              <w:jc w:val="center"/>
            </w:pPr>
            <w:r>
              <w:t>CM</w:t>
            </w:r>
          </w:p>
        </w:tc>
        <w:tc>
          <w:tcPr>
            <w:tcW w:w="2219" w:type="dxa"/>
            <w:shd w:val="clear" w:color="auto" w:fill="auto"/>
            <w:vAlign w:val="center"/>
          </w:tcPr>
          <w:p w14:paraId="5F02E9D7" w14:textId="77777777" w:rsidR="00F16B43" w:rsidRDefault="00366E61">
            <w:pPr>
              <w:spacing w:after="0" w:line="240" w:lineRule="auto"/>
            </w:pPr>
            <w:r>
              <w:t xml:space="preserve">L’élève identifie les troubles et les signale. </w:t>
            </w:r>
          </w:p>
        </w:tc>
      </w:tr>
      <w:tr w:rsidR="00F16B43" w14:paraId="53BD6868" w14:textId="77777777">
        <w:trPr>
          <w:trHeight w:val="786"/>
        </w:trPr>
        <w:tc>
          <w:tcPr>
            <w:tcW w:w="3653" w:type="dxa"/>
            <w:shd w:val="clear" w:color="auto" w:fill="auto"/>
            <w:vAlign w:val="center"/>
          </w:tcPr>
          <w:p w14:paraId="413BF566" w14:textId="77777777" w:rsidR="00F16B43" w:rsidRDefault="00366E61" w:rsidP="000526D0">
            <w:pPr>
              <w:spacing w:after="0" w:line="240" w:lineRule="auto"/>
            </w:pPr>
            <w:r>
              <w:t>2.13.5. Stimuler le patient/résident à s’hydrater régulièrement.</w:t>
            </w:r>
          </w:p>
        </w:tc>
        <w:tc>
          <w:tcPr>
            <w:tcW w:w="3873" w:type="dxa"/>
            <w:tcBorders>
              <w:left w:val="nil"/>
            </w:tcBorders>
            <w:shd w:val="clear" w:color="auto" w:fill="auto"/>
            <w:vAlign w:val="center"/>
          </w:tcPr>
          <w:p w14:paraId="3442106A" w14:textId="77777777" w:rsidR="00F16B43" w:rsidRDefault="00366E61">
            <w:pPr>
              <w:spacing w:after="0" w:line="240" w:lineRule="auto"/>
              <w:rPr>
                <w:rFonts w:cs="Times New Roman"/>
                <w:lang w:val="fr-FR" w:eastAsia="fr-FR"/>
              </w:rPr>
            </w:pPr>
            <w:r>
              <w:rPr>
                <w:rFonts w:cs="Times New Roman"/>
                <w:lang w:val="fr-FR" w:eastAsia="fr-FR"/>
              </w:rPr>
              <w:t>Établir et appliquer des stratégies en matière d’hydratation</w:t>
            </w:r>
          </w:p>
        </w:tc>
        <w:tc>
          <w:tcPr>
            <w:tcW w:w="3391" w:type="dxa"/>
            <w:shd w:val="clear" w:color="auto" w:fill="auto"/>
            <w:vAlign w:val="center"/>
          </w:tcPr>
          <w:p w14:paraId="657C7B7C" w14:textId="77777777" w:rsidR="00F16B43" w:rsidRDefault="00366E61">
            <w:pPr>
              <w:pStyle w:val="Paragraphedeliste"/>
              <w:numPr>
                <w:ilvl w:val="0"/>
                <w:numId w:val="46"/>
              </w:numPr>
              <w:spacing w:after="0" w:line="240" w:lineRule="auto"/>
            </w:pPr>
            <w:r>
              <w:t>Organisation du travail.</w:t>
            </w:r>
          </w:p>
          <w:p w14:paraId="739A4119" w14:textId="77777777" w:rsidR="00F16B43" w:rsidRDefault="00366E61">
            <w:pPr>
              <w:pStyle w:val="Paragraphedeliste"/>
              <w:numPr>
                <w:ilvl w:val="0"/>
                <w:numId w:val="46"/>
              </w:numPr>
              <w:spacing w:after="0" w:line="240" w:lineRule="auto"/>
            </w:pPr>
            <w:r>
              <w:t>Les aides fonctionnelles.</w:t>
            </w:r>
          </w:p>
        </w:tc>
        <w:tc>
          <w:tcPr>
            <w:tcW w:w="1431" w:type="dxa"/>
            <w:shd w:val="clear" w:color="auto" w:fill="auto"/>
            <w:vAlign w:val="center"/>
          </w:tcPr>
          <w:p w14:paraId="7FC0625A" w14:textId="77777777" w:rsidR="00F16B43" w:rsidRDefault="00366E61">
            <w:pPr>
              <w:spacing w:after="0" w:line="240" w:lineRule="auto"/>
              <w:jc w:val="center"/>
            </w:pPr>
            <w:r>
              <w:t>CM</w:t>
            </w:r>
          </w:p>
        </w:tc>
        <w:tc>
          <w:tcPr>
            <w:tcW w:w="2219" w:type="dxa"/>
            <w:shd w:val="clear" w:color="auto" w:fill="auto"/>
            <w:vAlign w:val="center"/>
          </w:tcPr>
          <w:p w14:paraId="128A03B8" w14:textId="77777777" w:rsidR="00F16B43" w:rsidRDefault="00366E61">
            <w:pPr>
              <w:spacing w:after="0" w:line="240" w:lineRule="auto"/>
            </w:pPr>
            <w:r>
              <w:t xml:space="preserve">L’élève organise son travail pour permettre une hydratation optimale. </w:t>
            </w:r>
          </w:p>
        </w:tc>
      </w:tr>
    </w:tbl>
    <w:p w14:paraId="245B5153" w14:textId="77777777" w:rsidR="00F16B43" w:rsidRDefault="00F16B43">
      <w:pPr>
        <w:spacing w:after="0" w:line="240" w:lineRule="auto"/>
        <w:jc w:val="both"/>
        <w:rPr>
          <w:sz w:val="24"/>
          <w:szCs w:val="24"/>
        </w:rPr>
      </w:pPr>
    </w:p>
    <w:p w14:paraId="5E4B9413" w14:textId="77777777" w:rsidR="00F16B43" w:rsidRDefault="00F16B43">
      <w:pPr>
        <w:spacing w:after="0" w:line="240" w:lineRule="auto"/>
        <w:jc w:val="both"/>
        <w:rPr>
          <w:sz w:val="24"/>
          <w:szCs w:val="24"/>
        </w:rPr>
      </w:pPr>
    </w:p>
    <w:p w14:paraId="147C7C37" w14:textId="77777777" w:rsidR="00F16B43" w:rsidRDefault="00366E61">
      <w:pPr>
        <w:ind w:left="356" w:hanging="356"/>
        <w:rPr>
          <w:i/>
        </w:rPr>
      </w:pPr>
      <w:r>
        <w:rPr>
          <w:b/>
          <w:i/>
        </w:rPr>
        <w:t>Activité concernée :</w:t>
      </w:r>
      <w:r>
        <w:rPr>
          <w:i/>
        </w:rPr>
        <w:t xml:space="preserve"> 2.14. Observer et signaler les changements chez le patient/résident sur les plans physique, psychique et social dans le contexte des activités de la vie quotidienne. </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2542DC61" w14:textId="77777777">
        <w:tc>
          <w:tcPr>
            <w:tcW w:w="3653" w:type="dxa"/>
            <w:shd w:val="clear" w:color="auto" w:fill="auto"/>
            <w:vAlign w:val="center"/>
          </w:tcPr>
          <w:p w14:paraId="06B5FF42"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0F0E4013"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30BCDC1D"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58551BC0" w14:textId="77777777" w:rsidR="00F16B43" w:rsidRDefault="00366E61">
            <w:pPr>
              <w:spacing w:after="0" w:line="240" w:lineRule="auto"/>
              <w:jc w:val="center"/>
              <w:rPr>
                <w:b/>
              </w:rPr>
            </w:pPr>
            <w:r>
              <w:rPr>
                <w:b/>
              </w:rPr>
              <w:t xml:space="preserve">Classement </w:t>
            </w:r>
          </w:p>
          <w:p w14:paraId="54167F13"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7E15CC12" w14:textId="77777777" w:rsidR="00F16B43" w:rsidRDefault="00366E61">
            <w:pPr>
              <w:spacing w:after="0" w:line="240" w:lineRule="auto"/>
              <w:jc w:val="center"/>
              <w:rPr>
                <w:b/>
              </w:rPr>
            </w:pPr>
            <w:r>
              <w:rPr>
                <w:b/>
              </w:rPr>
              <w:t xml:space="preserve">Indicateurs de maitrise </w:t>
            </w:r>
          </w:p>
        </w:tc>
      </w:tr>
      <w:tr w:rsidR="00F16B43" w14:paraId="2B717527" w14:textId="77777777">
        <w:trPr>
          <w:trHeight w:val="786"/>
        </w:trPr>
        <w:tc>
          <w:tcPr>
            <w:tcW w:w="3653" w:type="dxa"/>
            <w:shd w:val="clear" w:color="auto" w:fill="auto"/>
            <w:vAlign w:val="center"/>
          </w:tcPr>
          <w:p w14:paraId="110D493C" w14:textId="77777777" w:rsidR="00F16B43" w:rsidRDefault="00366E61" w:rsidP="000526D0">
            <w:pPr>
              <w:spacing w:after="0" w:line="240" w:lineRule="auto"/>
            </w:pPr>
            <w:r>
              <w:t xml:space="preserve">2.14.2. Surveiller l’appétit, la digestion, le sommeil, la mobilité et l’équilibre de la personne, la peau au niveau des points d’appui. </w:t>
            </w:r>
          </w:p>
        </w:tc>
        <w:tc>
          <w:tcPr>
            <w:tcW w:w="3873" w:type="dxa"/>
            <w:tcBorders>
              <w:left w:val="nil"/>
            </w:tcBorders>
            <w:shd w:val="clear" w:color="auto" w:fill="auto"/>
            <w:vAlign w:val="center"/>
          </w:tcPr>
          <w:p w14:paraId="11462019" w14:textId="70DDEEFF" w:rsidR="00F16B43" w:rsidRPr="0068242D" w:rsidRDefault="00366E61">
            <w:pPr>
              <w:spacing w:after="0" w:line="240" w:lineRule="auto"/>
              <w:rPr>
                <w:rFonts w:cs="Times New Roman"/>
                <w:lang w:val="fr-FR" w:eastAsia="fr-FR"/>
              </w:rPr>
            </w:pPr>
            <w:r w:rsidRPr="0068242D">
              <w:rPr>
                <w:rFonts w:cs="Times New Roman"/>
                <w:lang w:val="fr-FR" w:eastAsia="fr-FR"/>
              </w:rPr>
              <w:t>Observer l’état général du patient/résident</w:t>
            </w:r>
            <w:r w:rsidR="003F3F7A" w:rsidRPr="0068242D">
              <w:rPr>
                <w:rFonts w:cs="Times New Roman"/>
                <w:lang w:val="fr-FR" w:eastAsia="fr-FR"/>
              </w:rPr>
              <w:t xml:space="preserve"> et signaler tout changement.</w:t>
            </w:r>
          </w:p>
          <w:p w14:paraId="45BF4E06" w14:textId="3F91A604" w:rsidR="00E66D98" w:rsidRPr="0068242D" w:rsidRDefault="00E66D98">
            <w:pPr>
              <w:spacing w:after="0" w:line="240" w:lineRule="auto"/>
              <w:rPr>
                <w:rFonts w:cs="Times New Roman"/>
                <w:lang w:val="fr-FR" w:eastAsia="fr-FR"/>
              </w:rPr>
            </w:pPr>
          </w:p>
        </w:tc>
        <w:tc>
          <w:tcPr>
            <w:tcW w:w="3391" w:type="dxa"/>
            <w:shd w:val="clear" w:color="auto" w:fill="auto"/>
            <w:vAlign w:val="center"/>
          </w:tcPr>
          <w:p w14:paraId="5721241B" w14:textId="77777777" w:rsidR="00F16B43" w:rsidRPr="0068242D" w:rsidRDefault="00366E61">
            <w:pPr>
              <w:pStyle w:val="Paragraphedeliste"/>
              <w:numPr>
                <w:ilvl w:val="0"/>
                <w:numId w:val="47"/>
              </w:numPr>
              <w:spacing w:after="0" w:line="240" w:lineRule="auto"/>
            </w:pPr>
            <w:r w:rsidRPr="0068242D">
              <w:t>Les critères d’une bonne santé.</w:t>
            </w:r>
          </w:p>
          <w:p w14:paraId="2D72F72D" w14:textId="77777777" w:rsidR="00F16B43" w:rsidRPr="0068242D" w:rsidRDefault="00366E61">
            <w:pPr>
              <w:pStyle w:val="Paragraphedeliste"/>
              <w:numPr>
                <w:ilvl w:val="0"/>
                <w:numId w:val="47"/>
              </w:numPr>
              <w:spacing w:after="0" w:line="240" w:lineRule="auto"/>
            </w:pPr>
            <w:r w:rsidRPr="0068242D">
              <w:t>Les moyens nécessaires pour préserver une bonne santé.</w:t>
            </w:r>
          </w:p>
        </w:tc>
        <w:tc>
          <w:tcPr>
            <w:tcW w:w="1431" w:type="dxa"/>
            <w:shd w:val="clear" w:color="auto" w:fill="auto"/>
            <w:vAlign w:val="center"/>
          </w:tcPr>
          <w:p w14:paraId="2E814B3F" w14:textId="77777777" w:rsidR="00F16B43" w:rsidRPr="0068242D" w:rsidRDefault="00366E61">
            <w:pPr>
              <w:spacing w:after="0" w:line="240" w:lineRule="auto"/>
              <w:jc w:val="center"/>
            </w:pPr>
            <w:r w:rsidRPr="0068242D">
              <w:t>CM</w:t>
            </w:r>
          </w:p>
        </w:tc>
        <w:tc>
          <w:tcPr>
            <w:tcW w:w="2219" w:type="dxa"/>
            <w:shd w:val="clear" w:color="auto" w:fill="auto"/>
            <w:vAlign w:val="center"/>
          </w:tcPr>
          <w:p w14:paraId="1EA4F295" w14:textId="77777777" w:rsidR="00F16B43" w:rsidRPr="0068242D" w:rsidRDefault="00366E61">
            <w:pPr>
              <w:spacing w:after="0" w:line="240" w:lineRule="auto"/>
            </w:pPr>
            <w:r w:rsidRPr="0068242D">
              <w:t xml:space="preserve">L’élève est capable d’évaluer l’état de santé du patient/résident. </w:t>
            </w:r>
          </w:p>
          <w:p w14:paraId="313077D2" w14:textId="04A27483" w:rsidR="003F3F7A" w:rsidRPr="0068242D" w:rsidRDefault="003F3F7A">
            <w:pPr>
              <w:spacing w:after="0" w:line="240" w:lineRule="auto"/>
            </w:pPr>
            <w:r w:rsidRPr="0068242D">
              <w:t>Il signale les changements d’état.</w:t>
            </w:r>
          </w:p>
        </w:tc>
      </w:tr>
      <w:tr w:rsidR="00F16B43" w14:paraId="3FC73DBC" w14:textId="77777777">
        <w:trPr>
          <w:trHeight w:val="786"/>
        </w:trPr>
        <w:tc>
          <w:tcPr>
            <w:tcW w:w="3653" w:type="dxa"/>
            <w:shd w:val="clear" w:color="auto" w:fill="auto"/>
            <w:vAlign w:val="center"/>
          </w:tcPr>
          <w:p w14:paraId="3AA8260C" w14:textId="77777777" w:rsidR="00F16B43" w:rsidRDefault="00366E61" w:rsidP="000526D0">
            <w:pPr>
              <w:spacing w:after="0" w:line="240" w:lineRule="auto"/>
            </w:pPr>
            <w:r>
              <w:t xml:space="preserve">2.14.3. S’informer au sujet de la douleur, de la fatigue, des nausées, des problèmes de sommeil éprouvés par le patient/résident. </w:t>
            </w:r>
          </w:p>
        </w:tc>
        <w:tc>
          <w:tcPr>
            <w:tcW w:w="3873" w:type="dxa"/>
            <w:tcBorders>
              <w:left w:val="nil"/>
            </w:tcBorders>
            <w:shd w:val="clear" w:color="auto" w:fill="auto"/>
            <w:vAlign w:val="center"/>
          </w:tcPr>
          <w:p w14:paraId="5FC85BC5" w14:textId="77777777" w:rsidR="00F16B43" w:rsidRDefault="00366E61">
            <w:pPr>
              <w:spacing w:after="0" w:line="240" w:lineRule="auto"/>
              <w:rPr>
                <w:rFonts w:cs="Times New Roman"/>
                <w:lang w:val="fr-FR" w:eastAsia="fr-FR"/>
              </w:rPr>
            </w:pPr>
            <w:r>
              <w:rPr>
                <w:rFonts w:cs="Times New Roman"/>
                <w:lang w:val="fr-FR" w:eastAsia="fr-FR"/>
              </w:rPr>
              <w:t>Pratiquer l’écoute active.</w:t>
            </w:r>
          </w:p>
        </w:tc>
        <w:tc>
          <w:tcPr>
            <w:tcW w:w="3391" w:type="dxa"/>
            <w:shd w:val="clear" w:color="auto" w:fill="auto"/>
            <w:vAlign w:val="center"/>
          </w:tcPr>
          <w:p w14:paraId="2475845D" w14:textId="77777777" w:rsidR="00F16B43" w:rsidRDefault="00366E61">
            <w:pPr>
              <w:pStyle w:val="Paragraphedeliste"/>
              <w:numPr>
                <w:ilvl w:val="0"/>
                <w:numId w:val="48"/>
              </w:numPr>
              <w:spacing w:after="0" w:line="240" w:lineRule="auto"/>
            </w:pPr>
            <w:r>
              <w:t>L’environnement des lieux de vie.</w:t>
            </w:r>
          </w:p>
          <w:p w14:paraId="4B63978F" w14:textId="77777777" w:rsidR="00F16B43" w:rsidRDefault="00366E61">
            <w:pPr>
              <w:pStyle w:val="Paragraphedeliste"/>
              <w:numPr>
                <w:ilvl w:val="0"/>
                <w:numId w:val="48"/>
              </w:numPr>
              <w:spacing w:after="0" w:line="240" w:lineRule="auto"/>
            </w:pPr>
            <w:r>
              <w:t>L’activité professionnelle.</w:t>
            </w:r>
          </w:p>
          <w:p w14:paraId="46BA367F" w14:textId="77777777" w:rsidR="00F16B43" w:rsidRDefault="00366E61">
            <w:pPr>
              <w:pStyle w:val="Paragraphedeliste"/>
              <w:numPr>
                <w:ilvl w:val="0"/>
                <w:numId w:val="48"/>
              </w:numPr>
              <w:spacing w:after="0" w:line="240" w:lineRule="auto"/>
            </w:pPr>
            <w:r>
              <w:t>Les pollutions.</w:t>
            </w:r>
          </w:p>
        </w:tc>
        <w:tc>
          <w:tcPr>
            <w:tcW w:w="1431" w:type="dxa"/>
            <w:shd w:val="clear" w:color="auto" w:fill="auto"/>
            <w:vAlign w:val="center"/>
          </w:tcPr>
          <w:p w14:paraId="70C96F0A" w14:textId="77777777" w:rsidR="00F16B43" w:rsidRDefault="00366E61">
            <w:pPr>
              <w:spacing w:after="0" w:line="240" w:lineRule="auto"/>
              <w:jc w:val="center"/>
            </w:pPr>
            <w:r>
              <w:t>CM</w:t>
            </w:r>
          </w:p>
        </w:tc>
        <w:tc>
          <w:tcPr>
            <w:tcW w:w="2219" w:type="dxa"/>
            <w:shd w:val="clear" w:color="auto" w:fill="auto"/>
            <w:vAlign w:val="center"/>
          </w:tcPr>
          <w:p w14:paraId="7AB5C8B7" w14:textId="77777777" w:rsidR="00F16B43" w:rsidRDefault="00366E61">
            <w:pPr>
              <w:spacing w:after="0" w:line="240" w:lineRule="auto"/>
            </w:pPr>
            <w:r>
              <w:t xml:space="preserve">L’élève utilise les différentes sources d’informations dans son évaluation de l’état de santé du patient/résident. </w:t>
            </w:r>
          </w:p>
          <w:p w14:paraId="2AE21EE0" w14:textId="77777777" w:rsidR="00F16B43" w:rsidRDefault="00F16B43">
            <w:pPr>
              <w:spacing w:after="0" w:line="240" w:lineRule="auto"/>
            </w:pPr>
          </w:p>
        </w:tc>
      </w:tr>
    </w:tbl>
    <w:p w14:paraId="59981E47" w14:textId="77777777" w:rsidR="00F16B43" w:rsidRDefault="00F16B43">
      <w:pPr>
        <w:ind w:left="356" w:hanging="356"/>
      </w:pPr>
    </w:p>
    <w:p w14:paraId="3BCE607C" w14:textId="77777777" w:rsidR="00F16B43" w:rsidRDefault="00F16B43">
      <w:pPr>
        <w:spacing w:after="0" w:line="240" w:lineRule="auto"/>
        <w:jc w:val="both"/>
      </w:pPr>
    </w:p>
    <w:p w14:paraId="775854F4" w14:textId="77777777" w:rsidR="00F16B43" w:rsidRDefault="00F16B43">
      <w:pPr>
        <w:spacing w:after="0" w:line="240" w:lineRule="auto"/>
        <w:jc w:val="both"/>
      </w:pPr>
    </w:p>
    <w:p w14:paraId="12C001AA" w14:textId="77777777" w:rsidR="00F16B43" w:rsidRDefault="00F16B43">
      <w:pPr>
        <w:spacing w:after="0" w:line="240" w:lineRule="auto"/>
        <w:jc w:val="both"/>
      </w:pPr>
    </w:p>
    <w:p w14:paraId="6B0C9552" w14:textId="77777777" w:rsidR="00F16B43" w:rsidRDefault="00366E61">
      <w:pPr>
        <w:spacing w:after="0" w:line="240" w:lineRule="auto"/>
        <w:jc w:val="both"/>
        <w:rPr>
          <w:b/>
          <w:sz w:val="24"/>
          <w:szCs w:val="24"/>
        </w:rPr>
      </w:pPr>
      <w:r>
        <w:rPr>
          <w:b/>
          <w:sz w:val="24"/>
          <w:szCs w:val="24"/>
        </w:rPr>
        <w:t>Fonction 4 : Organiser son travail.</w:t>
      </w:r>
    </w:p>
    <w:p w14:paraId="5CC95E54" w14:textId="77777777" w:rsidR="00F16B43" w:rsidRDefault="00F16B43">
      <w:pPr>
        <w:spacing w:after="0" w:line="240" w:lineRule="auto"/>
        <w:jc w:val="both"/>
        <w:rPr>
          <w:b/>
          <w:sz w:val="24"/>
          <w:szCs w:val="24"/>
        </w:rPr>
      </w:pPr>
    </w:p>
    <w:p w14:paraId="343499F4" w14:textId="77777777" w:rsidR="00F16B43" w:rsidRDefault="00366E61">
      <w:pPr>
        <w:ind w:left="356" w:hanging="356"/>
        <w:rPr>
          <w:sz w:val="24"/>
          <w:szCs w:val="24"/>
        </w:rPr>
      </w:pPr>
      <w:r>
        <w:rPr>
          <w:b/>
          <w:sz w:val="24"/>
          <w:szCs w:val="24"/>
        </w:rPr>
        <w:t xml:space="preserve">Activité : </w:t>
      </w:r>
      <w:r>
        <w:rPr>
          <w:sz w:val="24"/>
          <w:szCs w:val="24"/>
        </w:rPr>
        <w:t>4.3. Respecter les consignes déterminées par l’infirmier responsable dans le plan de soins du patient/résident.</w:t>
      </w:r>
    </w:p>
    <w:p w14:paraId="6102EC85" w14:textId="77777777" w:rsidR="00F16B43" w:rsidRDefault="00F16B43">
      <w:pPr>
        <w:ind w:left="356" w:hanging="356"/>
        <w:rPr>
          <w:b/>
          <w:i/>
        </w:rPr>
      </w:pPr>
    </w:p>
    <w:p w14:paraId="4838A413" w14:textId="77777777" w:rsidR="00F16B43" w:rsidRDefault="00366E61">
      <w:pPr>
        <w:ind w:left="356" w:hanging="356"/>
        <w:rPr>
          <w:i/>
        </w:rPr>
      </w:pPr>
      <w:r>
        <w:rPr>
          <w:b/>
          <w:i/>
        </w:rPr>
        <w:t xml:space="preserve">Activité concernée : </w:t>
      </w:r>
      <w:r>
        <w:rPr>
          <w:i/>
        </w:rPr>
        <w:t>4.3. Respecter les consignes déterminées par l’infirmier responsable dans le plan de soins du patient/résident.</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1B711DEF" w14:textId="77777777">
        <w:tc>
          <w:tcPr>
            <w:tcW w:w="3653" w:type="dxa"/>
            <w:shd w:val="clear" w:color="auto" w:fill="auto"/>
          </w:tcPr>
          <w:p w14:paraId="3FFB4D1C" w14:textId="77777777" w:rsidR="00F16B43" w:rsidRDefault="00366E61">
            <w:pPr>
              <w:spacing w:after="0" w:line="240" w:lineRule="auto"/>
              <w:jc w:val="center"/>
              <w:rPr>
                <w:b/>
              </w:rPr>
            </w:pPr>
            <w:r>
              <w:rPr>
                <w:b/>
              </w:rPr>
              <w:t>Compétences</w:t>
            </w:r>
          </w:p>
        </w:tc>
        <w:tc>
          <w:tcPr>
            <w:tcW w:w="3873" w:type="dxa"/>
            <w:shd w:val="clear" w:color="auto" w:fill="auto"/>
          </w:tcPr>
          <w:p w14:paraId="26CA0DB4"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307C86C3"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344AAE8C" w14:textId="77777777" w:rsidR="00F16B43" w:rsidRDefault="00366E61">
            <w:pPr>
              <w:spacing w:after="0" w:line="240" w:lineRule="auto"/>
              <w:jc w:val="center"/>
              <w:rPr>
                <w:b/>
              </w:rPr>
            </w:pPr>
            <w:r>
              <w:rPr>
                <w:b/>
              </w:rPr>
              <w:t xml:space="preserve">Classement </w:t>
            </w:r>
          </w:p>
          <w:p w14:paraId="3017042E"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tcPr>
          <w:p w14:paraId="7E0831F2" w14:textId="77777777" w:rsidR="00F16B43" w:rsidRDefault="00366E61">
            <w:pPr>
              <w:spacing w:after="0" w:line="240" w:lineRule="auto"/>
              <w:jc w:val="center"/>
              <w:rPr>
                <w:b/>
              </w:rPr>
            </w:pPr>
            <w:r>
              <w:rPr>
                <w:b/>
              </w:rPr>
              <w:t xml:space="preserve">Indicateurs de maitrise </w:t>
            </w:r>
          </w:p>
        </w:tc>
      </w:tr>
      <w:tr w:rsidR="00F16B43" w14:paraId="4C04F47A" w14:textId="77777777">
        <w:trPr>
          <w:trHeight w:val="786"/>
        </w:trPr>
        <w:tc>
          <w:tcPr>
            <w:tcW w:w="3653" w:type="dxa"/>
            <w:shd w:val="clear" w:color="auto" w:fill="auto"/>
            <w:vAlign w:val="center"/>
          </w:tcPr>
          <w:p w14:paraId="5D96079B" w14:textId="77777777" w:rsidR="00F16B43" w:rsidRDefault="00366E61" w:rsidP="000526D0">
            <w:pPr>
              <w:spacing w:after="0" w:line="240" w:lineRule="auto"/>
            </w:pPr>
            <w:r>
              <w:t>4.3.1. Utiliser la terminologie infirmière dans son champ d’activités.</w:t>
            </w:r>
          </w:p>
        </w:tc>
        <w:tc>
          <w:tcPr>
            <w:tcW w:w="3873" w:type="dxa"/>
            <w:tcBorders>
              <w:left w:val="nil"/>
            </w:tcBorders>
            <w:shd w:val="clear" w:color="auto" w:fill="auto"/>
            <w:vAlign w:val="center"/>
          </w:tcPr>
          <w:p w14:paraId="5FAE9E79" w14:textId="77777777" w:rsidR="00F16B43" w:rsidRDefault="00366E61">
            <w:pPr>
              <w:spacing w:after="0" w:line="240" w:lineRule="auto"/>
              <w:rPr>
                <w:rFonts w:cs="Times New Roman"/>
                <w:lang w:val="fr-FR" w:eastAsia="fr-FR"/>
              </w:rPr>
            </w:pPr>
            <w:r>
              <w:rPr>
                <w:rFonts w:cs="Times New Roman"/>
                <w:lang w:val="fr-FR" w:eastAsia="fr-FR"/>
              </w:rPr>
              <w:t xml:space="preserve">Utiliser le vocabulaire usuel et professionnel. </w:t>
            </w:r>
          </w:p>
        </w:tc>
        <w:tc>
          <w:tcPr>
            <w:tcW w:w="3391" w:type="dxa"/>
            <w:shd w:val="clear" w:color="auto" w:fill="auto"/>
            <w:vAlign w:val="center"/>
          </w:tcPr>
          <w:p w14:paraId="490267A4" w14:textId="77777777" w:rsidR="00F16B43" w:rsidRDefault="00366E61">
            <w:pPr>
              <w:pStyle w:val="Paragraphedeliste"/>
              <w:numPr>
                <w:ilvl w:val="0"/>
                <w:numId w:val="137"/>
              </w:numPr>
              <w:spacing w:after="0" w:line="240" w:lineRule="auto"/>
            </w:pPr>
            <w:r>
              <w:t>Le vocabulaire usuel et professionnel.</w:t>
            </w:r>
          </w:p>
        </w:tc>
        <w:tc>
          <w:tcPr>
            <w:tcW w:w="1431" w:type="dxa"/>
            <w:shd w:val="clear" w:color="auto" w:fill="auto"/>
            <w:vAlign w:val="center"/>
          </w:tcPr>
          <w:p w14:paraId="7C4ED6B1" w14:textId="77777777" w:rsidR="00F16B43" w:rsidRDefault="00366E61">
            <w:pPr>
              <w:spacing w:after="0" w:line="240" w:lineRule="auto"/>
              <w:jc w:val="center"/>
            </w:pPr>
            <w:r>
              <w:t>CM</w:t>
            </w:r>
          </w:p>
        </w:tc>
        <w:tc>
          <w:tcPr>
            <w:tcW w:w="2219" w:type="dxa"/>
            <w:shd w:val="clear" w:color="auto" w:fill="auto"/>
            <w:vAlign w:val="center"/>
          </w:tcPr>
          <w:p w14:paraId="778F3584" w14:textId="77777777" w:rsidR="00F16B43" w:rsidRDefault="00366E61">
            <w:pPr>
              <w:spacing w:after="0" w:line="240" w:lineRule="auto"/>
            </w:pPr>
            <w:r>
              <w:t xml:space="preserve">L’élève utilise le vocabulaire adéquat. </w:t>
            </w:r>
          </w:p>
        </w:tc>
      </w:tr>
    </w:tbl>
    <w:p w14:paraId="7523B8F8" w14:textId="77777777" w:rsidR="00F16B43" w:rsidRDefault="00F16B43">
      <w:pPr>
        <w:spacing w:after="0" w:line="240" w:lineRule="auto"/>
        <w:jc w:val="both"/>
        <w:rPr>
          <w:sz w:val="24"/>
          <w:szCs w:val="24"/>
        </w:rPr>
      </w:pPr>
    </w:p>
    <w:p w14:paraId="767BFB53" w14:textId="77777777" w:rsidR="00F16B43" w:rsidRDefault="00F16B43">
      <w:pPr>
        <w:spacing w:after="0" w:line="240" w:lineRule="auto"/>
        <w:jc w:val="both"/>
        <w:rPr>
          <w:sz w:val="24"/>
          <w:szCs w:val="24"/>
        </w:rPr>
      </w:pPr>
    </w:p>
    <w:p w14:paraId="0D659B76" w14:textId="77777777" w:rsidR="00F16B43" w:rsidRDefault="00F16B43">
      <w:pPr>
        <w:spacing w:after="0" w:line="240" w:lineRule="auto"/>
        <w:jc w:val="both"/>
        <w:rPr>
          <w:sz w:val="24"/>
          <w:szCs w:val="24"/>
        </w:rPr>
      </w:pPr>
    </w:p>
    <w:p w14:paraId="0E09BE89" w14:textId="77777777" w:rsidR="00F16B43" w:rsidRDefault="00366E61">
      <w:pPr>
        <w:spacing w:after="0" w:line="240" w:lineRule="auto"/>
        <w:jc w:val="both"/>
        <w:rPr>
          <w:b/>
          <w:sz w:val="24"/>
          <w:szCs w:val="24"/>
        </w:rPr>
      </w:pPr>
      <w:r>
        <w:rPr>
          <w:b/>
          <w:sz w:val="24"/>
          <w:szCs w:val="24"/>
        </w:rPr>
        <w:t>Fonction 5 : Participer au travail d’éducation à la santé en appliquant les principes prévus à la 1</w:t>
      </w:r>
      <w:r>
        <w:rPr>
          <w:b/>
          <w:sz w:val="24"/>
          <w:szCs w:val="24"/>
          <w:vertAlign w:val="superscript"/>
        </w:rPr>
        <w:t>ère</w:t>
      </w:r>
      <w:r>
        <w:rPr>
          <w:b/>
          <w:sz w:val="24"/>
          <w:szCs w:val="24"/>
        </w:rPr>
        <w:t xml:space="preserve"> fonction.</w:t>
      </w:r>
    </w:p>
    <w:p w14:paraId="26DF37E2" w14:textId="77777777" w:rsidR="00F16B43" w:rsidRDefault="00F16B43">
      <w:pPr>
        <w:spacing w:after="0" w:line="240" w:lineRule="auto"/>
        <w:ind w:left="356" w:hanging="356"/>
        <w:jc w:val="both"/>
        <w:rPr>
          <w:b/>
          <w:sz w:val="24"/>
          <w:szCs w:val="24"/>
        </w:rPr>
      </w:pPr>
    </w:p>
    <w:p w14:paraId="5C6F8FB9" w14:textId="77777777" w:rsidR="00F16B43" w:rsidRDefault="00366E61">
      <w:pPr>
        <w:spacing w:after="0" w:line="240" w:lineRule="auto"/>
        <w:ind w:left="356" w:hanging="356"/>
        <w:jc w:val="both"/>
        <w:rPr>
          <w:b/>
          <w:sz w:val="24"/>
          <w:szCs w:val="24"/>
        </w:rPr>
      </w:pPr>
      <w:r>
        <w:rPr>
          <w:b/>
          <w:sz w:val="24"/>
          <w:szCs w:val="24"/>
        </w:rPr>
        <w:t xml:space="preserve">Activités : </w:t>
      </w:r>
    </w:p>
    <w:p w14:paraId="3EE99602" w14:textId="77777777" w:rsidR="00F16B43" w:rsidRDefault="00366E61">
      <w:pPr>
        <w:spacing w:after="0" w:line="240" w:lineRule="auto"/>
        <w:ind w:left="356" w:hanging="356"/>
        <w:jc w:val="both"/>
        <w:rPr>
          <w:sz w:val="24"/>
          <w:szCs w:val="24"/>
        </w:rPr>
      </w:pPr>
      <w:r>
        <w:rPr>
          <w:sz w:val="24"/>
          <w:szCs w:val="24"/>
        </w:rPr>
        <w:t>5.1. Informer et conseiller le patient/résident et sa famille, conformément au plan de soins à propos des prestations techniques autorisées.</w:t>
      </w:r>
    </w:p>
    <w:p w14:paraId="222C907D" w14:textId="77777777" w:rsidR="00F16B43" w:rsidRDefault="00366E61">
      <w:pPr>
        <w:spacing w:after="0" w:line="240" w:lineRule="auto"/>
        <w:ind w:left="356" w:hanging="356"/>
        <w:jc w:val="both"/>
        <w:rPr>
          <w:sz w:val="24"/>
          <w:szCs w:val="24"/>
        </w:rPr>
      </w:pPr>
      <w:r>
        <w:rPr>
          <w:sz w:val="24"/>
          <w:szCs w:val="24"/>
        </w:rPr>
        <w:t>5.2. Participer à l’éducation à la santé.</w:t>
      </w:r>
    </w:p>
    <w:p w14:paraId="22AFC302" w14:textId="77777777" w:rsidR="00F16B43" w:rsidRDefault="00F16B43">
      <w:pPr>
        <w:spacing w:after="0" w:line="240" w:lineRule="auto"/>
        <w:jc w:val="both"/>
        <w:rPr>
          <w:b/>
          <w:sz w:val="24"/>
          <w:szCs w:val="24"/>
        </w:rPr>
      </w:pPr>
    </w:p>
    <w:p w14:paraId="4BD8F506" w14:textId="77777777" w:rsidR="00F16B43" w:rsidRDefault="00366E61">
      <w:pPr>
        <w:spacing w:after="0" w:line="240" w:lineRule="auto"/>
        <w:jc w:val="both"/>
        <w:rPr>
          <w:i/>
        </w:rPr>
      </w:pPr>
      <w:r>
        <w:rPr>
          <w:b/>
          <w:i/>
        </w:rPr>
        <w:t>Activité concernée :</w:t>
      </w:r>
      <w:r>
        <w:rPr>
          <w:i/>
          <w:sz w:val="24"/>
          <w:szCs w:val="24"/>
        </w:rPr>
        <w:t xml:space="preserve"> </w:t>
      </w:r>
      <w:r>
        <w:rPr>
          <w:i/>
        </w:rPr>
        <w:t>5.1. Informer et conseiller le patient/résident et sa famille, conformément au plan de soins à propos des prestations techniques autorisées.</w:t>
      </w:r>
    </w:p>
    <w:p w14:paraId="5D3CC417"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7E4DC22E" w14:textId="77777777">
        <w:tc>
          <w:tcPr>
            <w:tcW w:w="3653" w:type="dxa"/>
            <w:shd w:val="clear" w:color="auto" w:fill="auto"/>
            <w:vAlign w:val="center"/>
          </w:tcPr>
          <w:p w14:paraId="7F3B892F"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A0AC052"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7980C128"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5B7F24A6" w14:textId="77777777" w:rsidR="00F16B43" w:rsidRDefault="00366E61">
            <w:pPr>
              <w:spacing w:after="0" w:line="240" w:lineRule="auto"/>
              <w:jc w:val="center"/>
              <w:rPr>
                <w:b/>
              </w:rPr>
            </w:pPr>
            <w:r>
              <w:rPr>
                <w:b/>
              </w:rPr>
              <w:t xml:space="preserve">Classement </w:t>
            </w:r>
          </w:p>
          <w:p w14:paraId="37ADDDBB"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24201837" w14:textId="77777777" w:rsidR="00F16B43" w:rsidRDefault="00366E61">
            <w:pPr>
              <w:spacing w:after="0" w:line="240" w:lineRule="auto"/>
              <w:jc w:val="center"/>
              <w:rPr>
                <w:b/>
              </w:rPr>
            </w:pPr>
            <w:r>
              <w:rPr>
                <w:b/>
              </w:rPr>
              <w:t xml:space="preserve">Indicateurs de maitrise </w:t>
            </w:r>
          </w:p>
        </w:tc>
      </w:tr>
      <w:tr w:rsidR="00F16B43" w14:paraId="1CC41FB1" w14:textId="77777777">
        <w:trPr>
          <w:trHeight w:val="1833"/>
        </w:trPr>
        <w:tc>
          <w:tcPr>
            <w:tcW w:w="3653" w:type="dxa"/>
            <w:shd w:val="clear" w:color="auto" w:fill="auto"/>
            <w:vAlign w:val="center"/>
          </w:tcPr>
          <w:p w14:paraId="081F5480" w14:textId="77777777" w:rsidR="00F16B43" w:rsidRDefault="00366E61" w:rsidP="000526D0">
            <w:pPr>
              <w:spacing w:after="0" w:line="240" w:lineRule="auto"/>
            </w:pPr>
            <w:r>
              <w:t>5.1.1. Présenter, expliquer, conseiller : des méthodes (prévention des chutes …), des aides techniques (aides à la mobilité …) relatives à son champ d’activité.</w:t>
            </w:r>
          </w:p>
        </w:tc>
        <w:tc>
          <w:tcPr>
            <w:tcW w:w="3873" w:type="dxa"/>
            <w:tcBorders>
              <w:left w:val="nil"/>
            </w:tcBorders>
            <w:shd w:val="clear" w:color="auto" w:fill="auto"/>
            <w:vAlign w:val="center"/>
          </w:tcPr>
          <w:p w14:paraId="34F97AA8" w14:textId="77777777" w:rsidR="00F16B43" w:rsidRDefault="00366E61">
            <w:pPr>
              <w:spacing w:after="0" w:line="240" w:lineRule="auto"/>
              <w:rPr>
                <w:rFonts w:cs="Times New Roman"/>
                <w:lang w:val="fr-FR" w:eastAsia="fr-FR"/>
              </w:rPr>
            </w:pPr>
            <w:r>
              <w:rPr>
                <w:rFonts w:cs="Times New Roman"/>
                <w:lang w:val="fr-FR" w:eastAsia="fr-FR"/>
              </w:rPr>
              <w:t>Informer sur les aides-techniques présentes auprès du patient.</w:t>
            </w:r>
          </w:p>
          <w:p w14:paraId="61E355CC" w14:textId="77777777" w:rsidR="00F16B43" w:rsidRDefault="00F16B43">
            <w:pPr>
              <w:spacing w:after="0" w:line="240" w:lineRule="auto"/>
              <w:rPr>
                <w:rFonts w:cs="Times New Roman"/>
                <w:lang w:val="fr-FR" w:eastAsia="fr-FR"/>
              </w:rPr>
            </w:pPr>
          </w:p>
          <w:p w14:paraId="695F59FC" w14:textId="77777777" w:rsidR="00F16B43" w:rsidRDefault="00366E61">
            <w:pPr>
              <w:spacing w:after="0" w:line="240" w:lineRule="auto"/>
              <w:rPr>
                <w:rFonts w:cs="Times New Roman"/>
                <w:lang w:val="fr-FR" w:eastAsia="fr-FR"/>
              </w:rPr>
            </w:pPr>
            <w:r>
              <w:rPr>
                <w:rFonts w:cs="Times New Roman"/>
                <w:lang w:val="fr-FR" w:eastAsia="fr-FR"/>
              </w:rPr>
              <w:t>Rechercher les aides-techniques adaptées aux besoins du patient.</w:t>
            </w:r>
          </w:p>
        </w:tc>
        <w:tc>
          <w:tcPr>
            <w:tcW w:w="3391" w:type="dxa"/>
            <w:shd w:val="clear" w:color="auto" w:fill="auto"/>
            <w:vAlign w:val="center"/>
          </w:tcPr>
          <w:p w14:paraId="0A0C0173" w14:textId="77777777" w:rsidR="00F16B43" w:rsidRDefault="00366E61">
            <w:pPr>
              <w:pStyle w:val="Paragraphedeliste"/>
              <w:numPr>
                <w:ilvl w:val="0"/>
                <w:numId w:val="49"/>
              </w:numPr>
              <w:spacing w:after="0" w:line="240" w:lineRule="auto"/>
            </w:pPr>
            <w:r>
              <w:t xml:space="preserve">L’éducation pour la santé, la prévention et la sécurité. </w:t>
            </w:r>
          </w:p>
          <w:p w14:paraId="09A057A5" w14:textId="77777777" w:rsidR="00F16B43" w:rsidRDefault="00366E61">
            <w:pPr>
              <w:pStyle w:val="Paragraphedeliste"/>
              <w:numPr>
                <w:ilvl w:val="0"/>
                <w:numId w:val="49"/>
              </w:numPr>
              <w:spacing w:after="0" w:line="240" w:lineRule="auto"/>
            </w:pPr>
            <w:r>
              <w:t xml:space="preserve">Les différentes méthodes d’aide et de prévention.  </w:t>
            </w:r>
          </w:p>
        </w:tc>
        <w:tc>
          <w:tcPr>
            <w:tcW w:w="1431" w:type="dxa"/>
            <w:shd w:val="clear" w:color="auto" w:fill="auto"/>
            <w:vAlign w:val="center"/>
          </w:tcPr>
          <w:p w14:paraId="674F17A0" w14:textId="77777777" w:rsidR="00F16B43" w:rsidRDefault="00366E61">
            <w:pPr>
              <w:spacing w:after="0" w:line="240" w:lineRule="auto"/>
              <w:jc w:val="center"/>
            </w:pPr>
            <w:r>
              <w:t>CM</w:t>
            </w:r>
          </w:p>
        </w:tc>
        <w:tc>
          <w:tcPr>
            <w:tcW w:w="2219" w:type="dxa"/>
            <w:shd w:val="clear" w:color="auto" w:fill="auto"/>
            <w:vAlign w:val="center"/>
          </w:tcPr>
          <w:p w14:paraId="604A484A" w14:textId="77777777" w:rsidR="00F16B43" w:rsidRDefault="00366E61">
            <w:pPr>
              <w:spacing w:after="0" w:line="240" w:lineRule="auto"/>
            </w:pPr>
            <w:r>
              <w:t xml:space="preserve">L’élève prévient la sécurité et aide à la mobilité du patient/résident. </w:t>
            </w:r>
          </w:p>
        </w:tc>
      </w:tr>
    </w:tbl>
    <w:p w14:paraId="2B0096DA" w14:textId="77777777" w:rsidR="00F16B43" w:rsidRDefault="00F16B43">
      <w:pPr>
        <w:spacing w:after="0" w:line="240" w:lineRule="auto"/>
        <w:jc w:val="both"/>
        <w:rPr>
          <w:b/>
          <w:sz w:val="24"/>
          <w:szCs w:val="24"/>
        </w:rPr>
      </w:pPr>
    </w:p>
    <w:p w14:paraId="50A802F5" w14:textId="77777777" w:rsidR="00F16B43" w:rsidRDefault="00366E61">
      <w:pPr>
        <w:spacing w:after="0" w:line="240" w:lineRule="auto"/>
        <w:jc w:val="both"/>
        <w:rPr>
          <w:b/>
          <w:i/>
        </w:rPr>
      </w:pPr>
      <w:r>
        <w:rPr>
          <w:b/>
          <w:i/>
        </w:rPr>
        <w:t xml:space="preserve">Activité concernée : </w:t>
      </w:r>
      <w:r>
        <w:rPr>
          <w:i/>
        </w:rPr>
        <w:t>5.2. Participer à l’éducation à la santé.</w:t>
      </w:r>
    </w:p>
    <w:p w14:paraId="58866212" w14:textId="77777777" w:rsidR="00F16B43" w:rsidRDefault="00F16B43">
      <w:pPr>
        <w:spacing w:after="0" w:line="240" w:lineRule="auto"/>
        <w:jc w:val="both"/>
        <w:rPr>
          <w:b/>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77085F49" w14:textId="77777777">
        <w:tc>
          <w:tcPr>
            <w:tcW w:w="3653" w:type="dxa"/>
            <w:shd w:val="clear" w:color="auto" w:fill="auto"/>
          </w:tcPr>
          <w:p w14:paraId="366D2A0D" w14:textId="77777777" w:rsidR="00F16B43" w:rsidRDefault="00366E61">
            <w:pPr>
              <w:spacing w:after="0" w:line="240" w:lineRule="auto"/>
              <w:jc w:val="center"/>
              <w:rPr>
                <w:b/>
              </w:rPr>
            </w:pPr>
            <w:r>
              <w:rPr>
                <w:b/>
              </w:rPr>
              <w:t>Compétences</w:t>
            </w:r>
          </w:p>
        </w:tc>
        <w:tc>
          <w:tcPr>
            <w:tcW w:w="3873" w:type="dxa"/>
            <w:shd w:val="clear" w:color="auto" w:fill="auto"/>
          </w:tcPr>
          <w:p w14:paraId="14F30293"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49B690AD"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7BD91D6D" w14:textId="77777777" w:rsidR="00F16B43" w:rsidRDefault="00366E61">
            <w:pPr>
              <w:spacing w:after="0" w:line="240" w:lineRule="auto"/>
              <w:jc w:val="center"/>
              <w:rPr>
                <w:b/>
              </w:rPr>
            </w:pPr>
            <w:r>
              <w:rPr>
                <w:b/>
              </w:rPr>
              <w:t xml:space="preserve">Classement </w:t>
            </w:r>
          </w:p>
          <w:p w14:paraId="534AE3F8"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tcPr>
          <w:p w14:paraId="7B188738" w14:textId="77777777" w:rsidR="00F16B43" w:rsidRDefault="00366E61">
            <w:pPr>
              <w:spacing w:after="0" w:line="240" w:lineRule="auto"/>
              <w:jc w:val="center"/>
              <w:rPr>
                <w:b/>
              </w:rPr>
            </w:pPr>
            <w:r>
              <w:rPr>
                <w:b/>
              </w:rPr>
              <w:t xml:space="preserve">Indicateurs de maitrise </w:t>
            </w:r>
          </w:p>
        </w:tc>
      </w:tr>
      <w:tr w:rsidR="00F16B43" w14:paraId="70690010" w14:textId="77777777">
        <w:trPr>
          <w:trHeight w:val="786"/>
        </w:trPr>
        <w:tc>
          <w:tcPr>
            <w:tcW w:w="3653" w:type="dxa"/>
            <w:shd w:val="clear" w:color="auto" w:fill="auto"/>
            <w:vAlign w:val="center"/>
          </w:tcPr>
          <w:p w14:paraId="173C5BBF" w14:textId="77777777" w:rsidR="00F16B43" w:rsidRDefault="00366E61" w:rsidP="000526D0">
            <w:pPr>
              <w:spacing w:after="0" w:line="240" w:lineRule="auto"/>
            </w:pPr>
            <w:r>
              <w:t>5.2.1. Appliquer les éléments d’un plan d’éducation à la santé.</w:t>
            </w:r>
          </w:p>
        </w:tc>
        <w:tc>
          <w:tcPr>
            <w:tcW w:w="3873" w:type="dxa"/>
            <w:tcBorders>
              <w:left w:val="nil"/>
            </w:tcBorders>
            <w:shd w:val="clear" w:color="auto" w:fill="auto"/>
            <w:vAlign w:val="center"/>
          </w:tcPr>
          <w:p w14:paraId="01987B58" w14:textId="77777777" w:rsidR="00F16B43" w:rsidRDefault="00366E61">
            <w:pPr>
              <w:spacing w:after="0" w:line="240" w:lineRule="auto"/>
              <w:rPr>
                <w:rFonts w:cs="Times New Roman"/>
                <w:lang w:val="fr-FR" w:eastAsia="fr-FR"/>
              </w:rPr>
            </w:pPr>
            <w:r>
              <w:rPr>
                <w:rFonts w:cs="Times New Roman"/>
                <w:lang w:val="fr-FR" w:eastAsia="fr-FR"/>
              </w:rPr>
              <w:t xml:space="preserve">Appliquer une planification d’éducation à la santé. </w:t>
            </w:r>
          </w:p>
        </w:tc>
        <w:tc>
          <w:tcPr>
            <w:tcW w:w="3391" w:type="dxa"/>
            <w:shd w:val="clear" w:color="auto" w:fill="auto"/>
            <w:vAlign w:val="center"/>
          </w:tcPr>
          <w:p w14:paraId="51C080FC" w14:textId="77777777" w:rsidR="00F16B43" w:rsidRDefault="00366E61">
            <w:pPr>
              <w:pStyle w:val="Paragraphedeliste"/>
              <w:numPr>
                <w:ilvl w:val="0"/>
                <w:numId w:val="50"/>
              </w:numPr>
              <w:spacing w:after="0" w:line="240" w:lineRule="auto"/>
              <w:jc w:val="both"/>
            </w:pPr>
            <w:r>
              <w:t xml:space="preserve">Le plan d’éducation à la santé. </w:t>
            </w:r>
          </w:p>
          <w:p w14:paraId="61212F38" w14:textId="77777777" w:rsidR="00F16B43" w:rsidRDefault="00366E61">
            <w:pPr>
              <w:pStyle w:val="Paragraphedeliste"/>
              <w:numPr>
                <w:ilvl w:val="0"/>
                <w:numId w:val="50"/>
              </w:numPr>
              <w:spacing w:after="0" w:line="240" w:lineRule="auto"/>
              <w:jc w:val="both"/>
            </w:pPr>
            <w:r>
              <w:t xml:space="preserve">L’évaluation des besoins, des attentes du patient/résident. </w:t>
            </w:r>
          </w:p>
        </w:tc>
        <w:tc>
          <w:tcPr>
            <w:tcW w:w="1431" w:type="dxa"/>
            <w:shd w:val="clear" w:color="auto" w:fill="auto"/>
            <w:vAlign w:val="center"/>
          </w:tcPr>
          <w:p w14:paraId="511D5D52" w14:textId="77777777" w:rsidR="00F16B43" w:rsidRDefault="00366E61">
            <w:pPr>
              <w:spacing w:after="0" w:line="240" w:lineRule="auto"/>
              <w:jc w:val="center"/>
            </w:pPr>
            <w:r>
              <w:t>CM</w:t>
            </w:r>
          </w:p>
        </w:tc>
        <w:tc>
          <w:tcPr>
            <w:tcW w:w="2219" w:type="dxa"/>
            <w:shd w:val="clear" w:color="auto" w:fill="auto"/>
            <w:vAlign w:val="center"/>
          </w:tcPr>
          <w:p w14:paraId="6E91F4CB" w14:textId="77777777" w:rsidR="00F16B43" w:rsidRDefault="00366E61">
            <w:pPr>
              <w:spacing w:after="0" w:line="240" w:lineRule="auto"/>
            </w:pPr>
            <w:r>
              <w:t xml:space="preserve">L’élève participe à l’application d’un plan d’éducation à la santé. </w:t>
            </w:r>
          </w:p>
        </w:tc>
      </w:tr>
      <w:tr w:rsidR="00F16B43" w14:paraId="2EAED44A" w14:textId="77777777">
        <w:trPr>
          <w:trHeight w:val="786"/>
        </w:trPr>
        <w:tc>
          <w:tcPr>
            <w:tcW w:w="3653" w:type="dxa"/>
            <w:shd w:val="clear" w:color="auto" w:fill="auto"/>
            <w:vAlign w:val="center"/>
          </w:tcPr>
          <w:p w14:paraId="07344A72" w14:textId="77777777" w:rsidR="00F16B43" w:rsidRDefault="00366E61" w:rsidP="000526D0">
            <w:pPr>
              <w:spacing w:after="0" w:line="240" w:lineRule="auto"/>
            </w:pPr>
            <w:r>
              <w:t>5.2.2.  Assurer le relais entre le patient/résident et l’infirmier (relayer les questions…).</w:t>
            </w:r>
          </w:p>
        </w:tc>
        <w:tc>
          <w:tcPr>
            <w:tcW w:w="3873" w:type="dxa"/>
            <w:tcBorders>
              <w:left w:val="nil"/>
            </w:tcBorders>
            <w:shd w:val="clear" w:color="auto" w:fill="auto"/>
            <w:vAlign w:val="center"/>
          </w:tcPr>
          <w:p w14:paraId="7C18A8CA" w14:textId="77777777" w:rsidR="00F16B43" w:rsidRDefault="00366E61">
            <w:pPr>
              <w:spacing w:after="0" w:line="240" w:lineRule="auto"/>
              <w:rPr>
                <w:rFonts w:cs="Times New Roman"/>
                <w:lang w:val="fr-FR" w:eastAsia="fr-FR"/>
              </w:rPr>
            </w:pPr>
            <w:r>
              <w:rPr>
                <w:rFonts w:cs="Times New Roman"/>
                <w:lang w:val="fr-FR" w:eastAsia="fr-FR"/>
              </w:rPr>
              <w:t xml:space="preserve">Transmettre les informations. </w:t>
            </w:r>
          </w:p>
        </w:tc>
        <w:tc>
          <w:tcPr>
            <w:tcW w:w="3391" w:type="dxa"/>
            <w:shd w:val="clear" w:color="auto" w:fill="auto"/>
            <w:vAlign w:val="center"/>
          </w:tcPr>
          <w:p w14:paraId="5910421F" w14:textId="77777777" w:rsidR="00F16B43" w:rsidRDefault="00366E61">
            <w:pPr>
              <w:pStyle w:val="Paragraphedeliste"/>
              <w:numPr>
                <w:ilvl w:val="0"/>
                <w:numId w:val="137"/>
              </w:numPr>
              <w:spacing w:after="0" w:line="240" w:lineRule="auto"/>
            </w:pPr>
            <w:r>
              <w:t>Distinguer l’essentiel de l’accessoire.</w:t>
            </w:r>
          </w:p>
        </w:tc>
        <w:tc>
          <w:tcPr>
            <w:tcW w:w="1431" w:type="dxa"/>
            <w:shd w:val="clear" w:color="auto" w:fill="auto"/>
            <w:vAlign w:val="center"/>
          </w:tcPr>
          <w:p w14:paraId="5FC57919" w14:textId="77777777" w:rsidR="00F16B43" w:rsidRDefault="00366E61">
            <w:pPr>
              <w:spacing w:after="0" w:line="240" w:lineRule="auto"/>
              <w:jc w:val="center"/>
            </w:pPr>
            <w:r>
              <w:t>CM</w:t>
            </w:r>
          </w:p>
        </w:tc>
        <w:tc>
          <w:tcPr>
            <w:tcW w:w="2219" w:type="dxa"/>
            <w:shd w:val="clear" w:color="auto" w:fill="auto"/>
            <w:vAlign w:val="center"/>
          </w:tcPr>
          <w:p w14:paraId="35C3AC1E" w14:textId="77777777" w:rsidR="00F16B43" w:rsidRDefault="00366E61">
            <w:pPr>
              <w:spacing w:after="0" w:line="240" w:lineRule="auto"/>
            </w:pPr>
            <w:r>
              <w:t>L’élève transmet ses informations auprès de l’infirmier.</w:t>
            </w:r>
          </w:p>
        </w:tc>
      </w:tr>
      <w:tr w:rsidR="00F16B43" w14:paraId="3E2579A1" w14:textId="77777777">
        <w:trPr>
          <w:trHeight w:val="786"/>
        </w:trPr>
        <w:tc>
          <w:tcPr>
            <w:tcW w:w="3653" w:type="dxa"/>
            <w:shd w:val="clear" w:color="auto" w:fill="auto"/>
            <w:vAlign w:val="center"/>
          </w:tcPr>
          <w:p w14:paraId="0412E91D" w14:textId="77777777" w:rsidR="00F16B43" w:rsidRDefault="00366E61" w:rsidP="000526D0">
            <w:pPr>
              <w:spacing w:after="0" w:line="240" w:lineRule="auto"/>
            </w:pPr>
            <w:r>
              <w:t>5.2.3. Vérifier que le patient/résident suit les conseils et en informer l’infirmier.</w:t>
            </w:r>
          </w:p>
          <w:p w14:paraId="6485A2EC" w14:textId="77777777" w:rsidR="00F16B43" w:rsidRDefault="00F16B43">
            <w:pPr>
              <w:spacing w:after="0" w:line="240" w:lineRule="auto"/>
              <w:ind w:left="356" w:hanging="356"/>
            </w:pPr>
          </w:p>
        </w:tc>
        <w:tc>
          <w:tcPr>
            <w:tcW w:w="3873" w:type="dxa"/>
            <w:tcBorders>
              <w:left w:val="nil"/>
            </w:tcBorders>
            <w:shd w:val="clear" w:color="auto" w:fill="auto"/>
            <w:vAlign w:val="center"/>
          </w:tcPr>
          <w:p w14:paraId="75C82A12" w14:textId="77777777" w:rsidR="00F16B43" w:rsidRDefault="00366E61">
            <w:pPr>
              <w:spacing w:after="0" w:line="240" w:lineRule="auto"/>
              <w:rPr>
                <w:rFonts w:cs="Times New Roman"/>
                <w:lang w:val="fr-FR" w:eastAsia="fr-FR"/>
              </w:rPr>
            </w:pPr>
            <w:r>
              <w:rPr>
                <w:rFonts w:cs="Times New Roman"/>
                <w:lang w:val="fr-FR" w:eastAsia="fr-FR"/>
              </w:rPr>
              <w:t xml:space="preserve">Aider à l’application des recommandations en matière d’éducation à la santé. </w:t>
            </w:r>
          </w:p>
          <w:p w14:paraId="1B02FBCA" w14:textId="77777777" w:rsidR="00F16B43" w:rsidRDefault="00F16B43">
            <w:pPr>
              <w:spacing w:after="0" w:line="240" w:lineRule="auto"/>
              <w:rPr>
                <w:rFonts w:cs="Times New Roman"/>
                <w:lang w:val="fr-FR" w:eastAsia="fr-FR"/>
              </w:rPr>
            </w:pPr>
          </w:p>
          <w:p w14:paraId="5C82229D" w14:textId="77777777" w:rsidR="00F16B43" w:rsidRDefault="00366E61">
            <w:pPr>
              <w:spacing w:after="0" w:line="240" w:lineRule="auto"/>
              <w:rPr>
                <w:rFonts w:cs="Times New Roman"/>
                <w:lang w:val="fr-FR" w:eastAsia="fr-FR"/>
              </w:rPr>
            </w:pPr>
            <w:r>
              <w:rPr>
                <w:rFonts w:cs="Times New Roman"/>
                <w:lang w:val="fr-FR" w:eastAsia="fr-FR"/>
              </w:rPr>
              <w:t xml:space="preserve">Évaluer les progrès. </w:t>
            </w:r>
          </w:p>
        </w:tc>
        <w:tc>
          <w:tcPr>
            <w:tcW w:w="3391" w:type="dxa"/>
            <w:shd w:val="clear" w:color="auto" w:fill="auto"/>
            <w:vAlign w:val="center"/>
          </w:tcPr>
          <w:p w14:paraId="0776BDA6" w14:textId="77777777" w:rsidR="00F16B43" w:rsidRDefault="00366E61">
            <w:pPr>
              <w:pStyle w:val="Paragraphedeliste"/>
              <w:numPr>
                <w:ilvl w:val="0"/>
                <w:numId w:val="137"/>
              </w:numPr>
              <w:spacing w:after="0" w:line="240" w:lineRule="auto"/>
            </w:pPr>
            <w:r>
              <w:t>Outil d’évaluation des recommandations.</w:t>
            </w:r>
          </w:p>
        </w:tc>
        <w:tc>
          <w:tcPr>
            <w:tcW w:w="1431" w:type="dxa"/>
            <w:shd w:val="clear" w:color="auto" w:fill="auto"/>
            <w:vAlign w:val="center"/>
          </w:tcPr>
          <w:p w14:paraId="71565042" w14:textId="77777777" w:rsidR="00F16B43" w:rsidRDefault="00366E61">
            <w:pPr>
              <w:spacing w:after="0" w:line="240" w:lineRule="auto"/>
              <w:jc w:val="center"/>
            </w:pPr>
            <w:r>
              <w:t>CM</w:t>
            </w:r>
          </w:p>
        </w:tc>
        <w:tc>
          <w:tcPr>
            <w:tcW w:w="2219" w:type="dxa"/>
            <w:shd w:val="clear" w:color="auto" w:fill="auto"/>
            <w:vAlign w:val="center"/>
          </w:tcPr>
          <w:p w14:paraId="1751F4B5" w14:textId="77777777" w:rsidR="00F16B43" w:rsidRDefault="00366E61">
            <w:pPr>
              <w:spacing w:after="0" w:line="240" w:lineRule="auto"/>
            </w:pPr>
            <w:r>
              <w:t xml:space="preserve">L’élève vérifie l’application des recommandations auprès du patient/résident. </w:t>
            </w:r>
          </w:p>
        </w:tc>
      </w:tr>
    </w:tbl>
    <w:p w14:paraId="3EB7DFF8" w14:textId="77777777" w:rsidR="00F16B43" w:rsidRDefault="00F16B43">
      <w:pPr>
        <w:spacing w:after="0" w:line="240" w:lineRule="auto"/>
        <w:jc w:val="both"/>
        <w:rPr>
          <w:b/>
          <w:sz w:val="24"/>
          <w:szCs w:val="24"/>
        </w:rPr>
      </w:pPr>
    </w:p>
    <w:p w14:paraId="2F17F5B3" w14:textId="77777777" w:rsidR="00F16B43" w:rsidRDefault="00366E61">
      <w:pPr>
        <w:spacing w:after="0" w:line="240" w:lineRule="auto"/>
        <w:jc w:val="both"/>
        <w:rPr>
          <w:b/>
          <w:sz w:val="24"/>
          <w:szCs w:val="24"/>
        </w:rPr>
      </w:pPr>
      <w:r>
        <w:rPr>
          <w:b/>
          <w:sz w:val="24"/>
          <w:szCs w:val="24"/>
        </w:rPr>
        <w:t>Fonction 07 : S’impliquer dans un processus de formation continue.</w:t>
      </w:r>
    </w:p>
    <w:p w14:paraId="4539AE3E" w14:textId="77777777" w:rsidR="00F16B43" w:rsidRDefault="00F16B43">
      <w:pPr>
        <w:spacing w:after="0" w:line="240" w:lineRule="auto"/>
        <w:jc w:val="both"/>
        <w:rPr>
          <w:b/>
          <w:sz w:val="24"/>
          <w:szCs w:val="24"/>
        </w:rPr>
      </w:pPr>
    </w:p>
    <w:p w14:paraId="50DE4EAC" w14:textId="77777777" w:rsidR="00F16B43" w:rsidRDefault="00366E61">
      <w:pPr>
        <w:spacing w:after="0" w:line="240" w:lineRule="auto"/>
        <w:jc w:val="both"/>
      </w:pPr>
      <w:r>
        <w:rPr>
          <w:b/>
        </w:rPr>
        <w:t>Activité 7.1.</w:t>
      </w:r>
      <w:r>
        <w:rPr>
          <w:b/>
          <w:sz w:val="24"/>
          <w:szCs w:val="24"/>
        </w:rPr>
        <w:t xml:space="preserve"> </w:t>
      </w:r>
      <w:r>
        <w:t xml:space="preserve">Évaluer ses besoins en compétences et en formation. </w:t>
      </w:r>
    </w:p>
    <w:p w14:paraId="7B7D07A1" w14:textId="77777777" w:rsidR="00F16B43" w:rsidRDefault="00F16B43">
      <w:pPr>
        <w:spacing w:after="0" w:line="240" w:lineRule="auto"/>
        <w:jc w:val="both"/>
        <w:rPr>
          <w:b/>
          <w:i/>
        </w:rPr>
      </w:pPr>
    </w:p>
    <w:p w14:paraId="069AA1F4" w14:textId="77777777" w:rsidR="00F16B43" w:rsidRDefault="00366E61">
      <w:pPr>
        <w:spacing w:after="0" w:line="240" w:lineRule="auto"/>
        <w:jc w:val="both"/>
        <w:rPr>
          <w:i/>
        </w:rPr>
      </w:pPr>
      <w:r>
        <w:rPr>
          <w:b/>
          <w:i/>
        </w:rPr>
        <w:t xml:space="preserve">Activité concernée : 7.1. </w:t>
      </w:r>
      <w:r>
        <w:rPr>
          <w:i/>
        </w:rPr>
        <w:t xml:space="preserve">Évaluer ses besoins en compétences et en formation. </w:t>
      </w:r>
    </w:p>
    <w:p w14:paraId="7543C7DB" w14:textId="77777777" w:rsidR="00F16B43" w:rsidRDefault="00F16B43">
      <w:pPr>
        <w:spacing w:after="0" w:line="240" w:lineRule="auto"/>
        <w:jc w:val="both"/>
        <w:rPr>
          <w:i/>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219A11F3" w14:textId="77777777">
        <w:tc>
          <w:tcPr>
            <w:tcW w:w="3653" w:type="dxa"/>
            <w:shd w:val="clear" w:color="auto" w:fill="auto"/>
            <w:vAlign w:val="center"/>
          </w:tcPr>
          <w:p w14:paraId="445721EE"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5DBD8D96"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4BEDA36F"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76A3C166" w14:textId="77777777" w:rsidR="00F16B43" w:rsidRDefault="00366E61">
            <w:pPr>
              <w:spacing w:after="0" w:line="240" w:lineRule="auto"/>
              <w:jc w:val="center"/>
              <w:rPr>
                <w:b/>
              </w:rPr>
            </w:pPr>
            <w:r>
              <w:rPr>
                <w:b/>
              </w:rPr>
              <w:t xml:space="preserve">Classement </w:t>
            </w:r>
          </w:p>
          <w:p w14:paraId="033F4B5D"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2E3AD214" w14:textId="77777777" w:rsidR="00F16B43" w:rsidRDefault="00366E61">
            <w:pPr>
              <w:spacing w:after="0" w:line="240" w:lineRule="auto"/>
              <w:jc w:val="center"/>
              <w:rPr>
                <w:b/>
              </w:rPr>
            </w:pPr>
            <w:r>
              <w:rPr>
                <w:b/>
              </w:rPr>
              <w:t xml:space="preserve">Indicateurs de maitrise </w:t>
            </w:r>
          </w:p>
        </w:tc>
      </w:tr>
      <w:tr w:rsidR="00F16B43" w14:paraId="2A7FBECA" w14:textId="77777777">
        <w:trPr>
          <w:trHeight w:val="786"/>
        </w:trPr>
        <w:tc>
          <w:tcPr>
            <w:tcW w:w="3653" w:type="dxa"/>
            <w:shd w:val="clear" w:color="auto" w:fill="auto"/>
            <w:vAlign w:val="center"/>
          </w:tcPr>
          <w:p w14:paraId="2EAF691A" w14:textId="77777777" w:rsidR="00F16B43" w:rsidRDefault="00366E61" w:rsidP="000526D0">
            <w:pPr>
              <w:spacing w:after="0" w:line="240" w:lineRule="auto"/>
            </w:pPr>
            <w:r>
              <w:t xml:space="preserve">7.1.1. Identifier et exprimer ses difficultés. </w:t>
            </w:r>
          </w:p>
        </w:tc>
        <w:tc>
          <w:tcPr>
            <w:tcW w:w="3873" w:type="dxa"/>
            <w:tcBorders>
              <w:left w:val="nil"/>
            </w:tcBorders>
            <w:shd w:val="clear" w:color="auto" w:fill="auto"/>
            <w:vAlign w:val="center"/>
          </w:tcPr>
          <w:p w14:paraId="1A5FCB69" w14:textId="77777777" w:rsidR="00F16B43" w:rsidRDefault="00366E61">
            <w:pPr>
              <w:spacing w:after="0" w:line="240" w:lineRule="auto"/>
              <w:rPr>
                <w:rFonts w:cs="Times New Roman"/>
                <w:lang w:val="fr-FR" w:eastAsia="fr-FR"/>
              </w:rPr>
            </w:pPr>
            <w:r>
              <w:rPr>
                <w:rFonts w:cs="Times New Roman"/>
                <w:szCs w:val="20"/>
                <w:lang w:val="fr-FR" w:eastAsia="fr-FR"/>
              </w:rPr>
              <w:t>Utiliser un document d’autoévaluation des compétences.</w:t>
            </w:r>
          </w:p>
        </w:tc>
        <w:tc>
          <w:tcPr>
            <w:tcW w:w="3391" w:type="dxa"/>
            <w:shd w:val="clear" w:color="auto" w:fill="auto"/>
            <w:vAlign w:val="center"/>
          </w:tcPr>
          <w:p w14:paraId="680B4120" w14:textId="77777777" w:rsidR="00F16B43" w:rsidRDefault="00F16B43">
            <w:pPr>
              <w:spacing w:after="0" w:line="240" w:lineRule="auto"/>
              <w:ind w:left="360"/>
            </w:pPr>
          </w:p>
        </w:tc>
        <w:tc>
          <w:tcPr>
            <w:tcW w:w="1431" w:type="dxa"/>
            <w:shd w:val="clear" w:color="auto" w:fill="auto"/>
            <w:vAlign w:val="center"/>
          </w:tcPr>
          <w:p w14:paraId="12CE5B7E" w14:textId="77777777" w:rsidR="00F16B43" w:rsidRDefault="00366E61">
            <w:pPr>
              <w:spacing w:after="0" w:line="240" w:lineRule="auto"/>
              <w:jc w:val="center"/>
            </w:pPr>
            <w:r>
              <w:t>CM</w:t>
            </w:r>
          </w:p>
        </w:tc>
        <w:tc>
          <w:tcPr>
            <w:tcW w:w="2219" w:type="dxa"/>
            <w:shd w:val="clear" w:color="auto" w:fill="auto"/>
            <w:vAlign w:val="center"/>
          </w:tcPr>
          <w:p w14:paraId="1198B5B6" w14:textId="77777777" w:rsidR="00F16B43" w:rsidRDefault="00366E61">
            <w:pPr>
              <w:spacing w:after="0" w:line="240" w:lineRule="auto"/>
            </w:pPr>
            <w:r>
              <w:t xml:space="preserve">L’élève identifie ses difficultés d’apprentissage. </w:t>
            </w:r>
          </w:p>
        </w:tc>
      </w:tr>
    </w:tbl>
    <w:p w14:paraId="01C723A7" w14:textId="77777777" w:rsidR="00F16B43" w:rsidRDefault="00F16B43">
      <w:pPr>
        <w:sectPr w:rsidR="00F16B43">
          <w:footerReference w:type="default" r:id="rId20"/>
          <w:pgSz w:w="16838" w:h="11906" w:orient="landscape"/>
          <w:pgMar w:top="1134" w:right="1418" w:bottom="1134" w:left="1418" w:header="0" w:footer="709" w:gutter="0"/>
          <w:cols w:space="720"/>
          <w:formProt w:val="0"/>
          <w:docGrid w:linePitch="360" w:charSpace="4096"/>
        </w:sectPr>
      </w:pPr>
    </w:p>
    <w:p w14:paraId="4FAF7018"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5.3. Soins d’hygiène</w:t>
      </w:r>
    </w:p>
    <w:p w14:paraId="186C2BEE" w14:textId="77777777" w:rsidR="00F16B43" w:rsidRDefault="00F16B43">
      <w:pPr>
        <w:spacing w:after="0" w:line="240" w:lineRule="auto"/>
        <w:jc w:val="center"/>
        <w:rPr>
          <w:sz w:val="24"/>
          <w:szCs w:val="24"/>
        </w:rPr>
      </w:pPr>
    </w:p>
    <w:p w14:paraId="08DE0076" w14:textId="77777777" w:rsidR="00F16B43" w:rsidRDefault="00366E61">
      <w:pPr>
        <w:spacing w:after="0" w:line="240" w:lineRule="auto"/>
        <w:jc w:val="both"/>
        <w:rPr>
          <w:b/>
          <w:sz w:val="28"/>
          <w:szCs w:val="28"/>
        </w:rPr>
      </w:pPr>
      <w:r>
        <w:rPr>
          <w:b/>
          <w:sz w:val="28"/>
          <w:szCs w:val="28"/>
        </w:rPr>
        <w:t xml:space="preserve">Fonctions à développer </w:t>
      </w:r>
    </w:p>
    <w:p w14:paraId="47C46EC8" w14:textId="77777777" w:rsidR="00F16B43" w:rsidRDefault="00F16B43">
      <w:pPr>
        <w:spacing w:after="0" w:line="240" w:lineRule="auto"/>
        <w:jc w:val="both"/>
        <w:rPr>
          <w:bCs/>
          <w:sz w:val="24"/>
          <w:szCs w:val="24"/>
        </w:rPr>
      </w:pPr>
    </w:p>
    <w:p w14:paraId="55DAC62C" w14:textId="77777777" w:rsidR="00F16B43" w:rsidRDefault="00F16B43">
      <w:pPr>
        <w:spacing w:after="0" w:line="240" w:lineRule="auto"/>
        <w:jc w:val="both"/>
        <w:rPr>
          <w:sz w:val="24"/>
          <w:szCs w:val="24"/>
        </w:rPr>
      </w:pPr>
    </w:p>
    <w:p w14:paraId="44F165D1" w14:textId="77777777" w:rsidR="00F16B43" w:rsidRDefault="00366E61">
      <w:pPr>
        <w:spacing w:after="0" w:line="240" w:lineRule="auto"/>
        <w:jc w:val="both"/>
        <w:rPr>
          <w:sz w:val="24"/>
          <w:szCs w:val="24"/>
        </w:rPr>
      </w:pPr>
      <w:r>
        <w:rPr>
          <w:sz w:val="24"/>
          <w:szCs w:val="24"/>
        </w:rPr>
        <w:t>Le cours de soins d’hygiène privilégiera l’acquisition de compétences liées aux fonctions du profil de formation suivantes :</w:t>
      </w:r>
    </w:p>
    <w:p w14:paraId="7BDBE8FA" w14:textId="77777777" w:rsidR="00F16B43" w:rsidRDefault="00F16B43">
      <w:pPr>
        <w:spacing w:after="0" w:line="240" w:lineRule="auto"/>
        <w:jc w:val="both"/>
        <w:rPr>
          <w:sz w:val="24"/>
          <w:szCs w:val="24"/>
        </w:rPr>
      </w:pPr>
    </w:p>
    <w:tbl>
      <w:tblPr>
        <w:tblStyle w:val="Grilledutableau"/>
        <w:tblW w:w="9318" w:type="dxa"/>
        <w:tblInd w:w="288" w:type="dxa"/>
        <w:tblLook w:val="04A0" w:firstRow="1" w:lastRow="0" w:firstColumn="1" w:lastColumn="0" w:noHBand="0" w:noVBand="1"/>
      </w:tblPr>
      <w:tblGrid>
        <w:gridCol w:w="1555"/>
        <w:gridCol w:w="7763"/>
      </w:tblGrid>
      <w:tr w:rsidR="00F16B43" w14:paraId="6BA83068" w14:textId="77777777">
        <w:tc>
          <w:tcPr>
            <w:tcW w:w="1555" w:type="dxa"/>
            <w:shd w:val="clear" w:color="auto" w:fill="auto"/>
            <w:vAlign w:val="center"/>
          </w:tcPr>
          <w:p w14:paraId="3E85A7CC" w14:textId="77777777" w:rsidR="00F16B43" w:rsidRDefault="00366E61">
            <w:pPr>
              <w:spacing w:after="0" w:line="240" w:lineRule="auto"/>
              <w:jc w:val="both"/>
              <w:rPr>
                <w:sz w:val="24"/>
                <w:szCs w:val="24"/>
              </w:rPr>
            </w:pPr>
            <w:r>
              <w:rPr>
                <w:sz w:val="24"/>
                <w:szCs w:val="24"/>
              </w:rPr>
              <w:t>Fonction 1</w:t>
            </w:r>
          </w:p>
        </w:tc>
        <w:tc>
          <w:tcPr>
            <w:tcW w:w="7762" w:type="dxa"/>
            <w:shd w:val="clear" w:color="auto" w:fill="auto"/>
          </w:tcPr>
          <w:p w14:paraId="28830305" w14:textId="77777777" w:rsidR="00F16B43" w:rsidRDefault="00F16B43">
            <w:pPr>
              <w:spacing w:after="0" w:line="240" w:lineRule="auto"/>
              <w:jc w:val="both"/>
              <w:rPr>
                <w:sz w:val="24"/>
                <w:szCs w:val="24"/>
              </w:rPr>
            </w:pPr>
          </w:p>
          <w:p w14:paraId="45179C5A" w14:textId="77777777" w:rsidR="00F16B43" w:rsidRDefault="00366E61">
            <w:pPr>
              <w:spacing w:after="0" w:line="240" w:lineRule="auto"/>
              <w:jc w:val="both"/>
              <w:rPr>
                <w:sz w:val="24"/>
                <w:szCs w:val="24"/>
              </w:rPr>
            </w:pPr>
            <w:r>
              <w:rPr>
                <w:sz w:val="24"/>
                <w:szCs w:val="24"/>
              </w:rPr>
              <w:t>Établir une relation humaine appropriée avec le patient/résident, sa famille et son entourage.</w:t>
            </w:r>
          </w:p>
          <w:p w14:paraId="35D5F1C0" w14:textId="77777777" w:rsidR="00F16B43" w:rsidRDefault="00F16B43">
            <w:pPr>
              <w:spacing w:after="0" w:line="240" w:lineRule="auto"/>
              <w:jc w:val="both"/>
              <w:rPr>
                <w:sz w:val="24"/>
                <w:szCs w:val="24"/>
              </w:rPr>
            </w:pPr>
          </w:p>
        </w:tc>
      </w:tr>
      <w:tr w:rsidR="00F16B43" w14:paraId="4B89E485" w14:textId="77777777">
        <w:tc>
          <w:tcPr>
            <w:tcW w:w="1555" w:type="dxa"/>
            <w:shd w:val="clear" w:color="auto" w:fill="auto"/>
            <w:vAlign w:val="center"/>
          </w:tcPr>
          <w:p w14:paraId="2E5607EF" w14:textId="77777777" w:rsidR="00F16B43" w:rsidRDefault="00366E61">
            <w:pPr>
              <w:spacing w:after="0" w:line="240" w:lineRule="auto"/>
              <w:jc w:val="both"/>
              <w:rPr>
                <w:sz w:val="24"/>
                <w:szCs w:val="24"/>
              </w:rPr>
            </w:pPr>
            <w:r>
              <w:rPr>
                <w:sz w:val="24"/>
                <w:szCs w:val="24"/>
              </w:rPr>
              <w:t>Fonction 2</w:t>
            </w:r>
          </w:p>
        </w:tc>
        <w:tc>
          <w:tcPr>
            <w:tcW w:w="7762" w:type="dxa"/>
            <w:shd w:val="clear" w:color="auto" w:fill="auto"/>
          </w:tcPr>
          <w:p w14:paraId="357B22EF" w14:textId="77777777" w:rsidR="00F16B43" w:rsidRDefault="00F16B43">
            <w:pPr>
              <w:spacing w:after="0" w:line="240" w:lineRule="auto"/>
              <w:jc w:val="both"/>
              <w:rPr>
                <w:sz w:val="24"/>
                <w:szCs w:val="24"/>
              </w:rPr>
            </w:pPr>
          </w:p>
          <w:p w14:paraId="4FF7ECC3" w14:textId="77777777" w:rsidR="00F16B43" w:rsidRDefault="00366E61">
            <w:pPr>
              <w:spacing w:after="0" w:line="240" w:lineRule="auto"/>
              <w:jc w:val="both"/>
              <w:rPr>
                <w:sz w:val="24"/>
                <w:szCs w:val="24"/>
              </w:rPr>
            </w:pPr>
            <w:r>
              <w:rPr>
                <w:sz w:val="24"/>
                <w:szCs w:val="24"/>
              </w:rPr>
              <w:t>Effectuer des actes délégués par l’infirmier responsable :</w:t>
            </w:r>
          </w:p>
          <w:p w14:paraId="7542C8AF"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certains soins, traitements ;</w:t>
            </w:r>
          </w:p>
          <w:p w14:paraId="1E19C53B"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certaines surveillances en appliquant les principes prévus à la 1</w:t>
            </w:r>
            <w:r>
              <w:rPr>
                <w:sz w:val="24"/>
                <w:szCs w:val="24"/>
                <w:vertAlign w:val="superscript"/>
              </w:rPr>
              <w:t>ère</w:t>
            </w:r>
            <w:r>
              <w:rPr>
                <w:sz w:val="24"/>
                <w:szCs w:val="24"/>
              </w:rPr>
              <w:t xml:space="preserve"> fonction et en respectant les règles d’hygiène, d’asepsie, de sécurité et d’ergonomie.</w:t>
            </w:r>
          </w:p>
          <w:p w14:paraId="5DB03263" w14:textId="77777777" w:rsidR="00F16B43" w:rsidRDefault="00F16B43">
            <w:pPr>
              <w:spacing w:after="0" w:line="240" w:lineRule="auto"/>
              <w:ind w:left="360"/>
              <w:jc w:val="both"/>
              <w:rPr>
                <w:sz w:val="24"/>
                <w:szCs w:val="24"/>
              </w:rPr>
            </w:pPr>
          </w:p>
        </w:tc>
      </w:tr>
      <w:tr w:rsidR="00F16B43" w14:paraId="51114056" w14:textId="77777777">
        <w:tc>
          <w:tcPr>
            <w:tcW w:w="1555" w:type="dxa"/>
            <w:shd w:val="clear" w:color="auto" w:fill="auto"/>
            <w:vAlign w:val="center"/>
          </w:tcPr>
          <w:p w14:paraId="04109305" w14:textId="77777777" w:rsidR="00F16B43" w:rsidRDefault="00366E61">
            <w:pPr>
              <w:spacing w:after="0" w:line="240" w:lineRule="auto"/>
              <w:jc w:val="both"/>
              <w:rPr>
                <w:sz w:val="24"/>
                <w:szCs w:val="24"/>
              </w:rPr>
            </w:pPr>
            <w:r>
              <w:rPr>
                <w:sz w:val="24"/>
                <w:szCs w:val="24"/>
              </w:rPr>
              <w:t>Fonction 3</w:t>
            </w:r>
          </w:p>
        </w:tc>
        <w:tc>
          <w:tcPr>
            <w:tcW w:w="7762" w:type="dxa"/>
            <w:shd w:val="clear" w:color="auto" w:fill="auto"/>
          </w:tcPr>
          <w:p w14:paraId="0AE4CBFC" w14:textId="77777777" w:rsidR="00F16B43" w:rsidRDefault="00F16B43">
            <w:pPr>
              <w:spacing w:after="0" w:line="240" w:lineRule="auto"/>
              <w:jc w:val="both"/>
              <w:rPr>
                <w:sz w:val="24"/>
                <w:szCs w:val="24"/>
              </w:rPr>
            </w:pPr>
          </w:p>
          <w:p w14:paraId="0672399F" w14:textId="77777777" w:rsidR="00F16B43" w:rsidRDefault="00366E61">
            <w:pPr>
              <w:spacing w:after="0" w:line="240" w:lineRule="auto"/>
              <w:jc w:val="both"/>
              <w:rPr>
                <w:sz w:val="24"/>
                <w:szCs w:val="24"/>
              </w:rPr>
            </w:pPr>
            <w:r>
              <w:rPr>
                <w:sz w:val="24"/>
                <w:szCs w:val="24"/>
              </w:rPr>
              <w:t>Assurer une communication appropriée.</w:t>
            </w:r>
          </w:p>
          <w:p w14:paraId="67194FA4" w14:textId="77777777" w:rsidR="00F16B43" w:rsidRDefault="00F16B43">
            <w:pPr>
              <w:spacing w:after="0" w:line="240" w:lineRule="auto"/>
              <w:jc w:val="both"/>
              <w:rPr>
                <w:sz w:val="24"/>
                <w:szCs w:val="24"/>
              </w:rPr>
            </w:pPr>
          </w:p>
        </w:tc>
      </w:tr>
      <w:tr w:rsidR="00F16B43" w14:paraId="2BEAE235" w14:textId="77777777">
        <w:tc>
          <w:tcPr>
            <w:tcW w:w="1555" w:type="dxa"/>
            <w:shd w:val="clear" w:color="auto" w:fill="auto"/>
            <w:vAlign w:val="center"/>
          </w:tcPr>
          <w:p w14:paraId="1DDE0374" w14:textId="77777777" w:rsidR="00F16B43" w:rsidRDefault="00366E61">
            <w:pPr>
              <w:spacing w:after="0" w:line="240" w:lineRule="auto"/>
              <w:jc w:val="both"/>
              <w:rPr>
                <w:sz w:val="24"/>
                <w:szCs w:val="24"/>
              </w:rPr>
            </w:pPr>
            <w:r>
              <w:rPr>
                <w:sz w:val="24"/>
                <w:szCs w:val="24"/>
              </w:rPr>
              <w:t>Fonction 4</w:t>
            </w:r>
          </w:p>
        </w:tc>
        <w:tc>
          <w:tcPr>
            <w:tcW w:w="7762" w:type="dxa"/>
            <w:shd w:val="clear" w:color="auto" w:fill="auto"/>
          </w:tcPr>
          <w:p w14:paraId="6937354E" w14:textId="77777777" w:rsidR="00F16B43" w:rsidRDefault="00F16B43">
            <w:pPr>
              <w:spacing w:after="0" w:line="240" w:lineRule="auto"/>
              <w:jc w:val="both"/>
              <w:rPr>
                <w:sz w:val="24"/>
                <w:szCs w:val="24"/>
              </w:rPr>
            </w:pPr>
          </w:p>
          <w:p w14:paraId="0604EC13" w14:textId="77777777" w:rsidR="00F16B43" w:rsidRDefault="00366E61">
            <w:pPr>
              <w:spacing w:after="0" w:line="240" w:lineRule="auto"/>
              <w:jc w:val="both"/>
              <w:rPr>
                <w:sz w:val="24"/>
                <w:szCs w:val="24"/>
              </w:rPr>
            </w:pPr>
            <w:r>
              <w:rPr>
                <w:sz w:val="24"/>
                <w:szCs w:val="24"/>
              </w:rPr>
              <w:t>Organiser son travail.</w:t>
            </w:r>
          </w:p>
          <w:p w14:paraId="05E13640" w14:textId="77777777" w:rsidR="00F16B43" w:rsidRDefault="00F16B43">
            <w:pPr>
              <w:spacing w:after="0" w:line="240" w:lineRule="auto"/>
              <w:jc w:val="both"/>
              <w:rPr>
                <w:sz w:val="24"/>
                <w:szCs w:val="24"/>
              </w:rPr>
            </w:pPr>
          </w:p>
        </w:tc>
      </w:tr>
      <w:tr w:rsidR="00F16B43" w14:paraId="26083561" w14:textId="77777777">
        <w:tc>
          <w:tcPr>
            <w:tcW w:w="1555" w:type="dxa"/>
            <w:shd w:val="clear" w:color="auto" w:fill="auto"/>
            <w:vAlign w:val="center"/>
          </w:tcPr>
          <w:p w14:paraId="6CF4E47E" w14:textId="77777777" w:rsidR="00F16B43" w:rsidRDefault="00F16B43">
            <w:pPr>
              <w:spacing w:after="0" w:line="240" w:lineRule="auto"/>
              <w:jc w:val="both"/>
              <w:rPr>
                <w:sz w:val="24"/>
                <w:szCs w:val="24"/>
              </w:rPr>
            </w:pPr>
          </w:p>
          <w:p w14:paraId="09EE9C6E" w14:textId="77777777" w:rsidR="00F16B43" w:rsidRDefault="00366E61">
            <w:pPr>
              <w:spacing w:after="0" w:line="240" w:lineRule="auto"/>
              <w:jc w:val="both"/>
              <w:rPr>
                <w:sz w:val="24"/>
                <w:szCs w:val="24"/>
              </w:rPr>
            </w:pPr>
            <w:r>
              <w:rPr>
                <w:sz w:val="24"/>
                <w:szCs w:val="24"/>
              </w:rPr>
              <w:t>Fonction 07</w:t>
            </w:r>
          </w:p>
          <w:p w14:paraId="21F3D5BF" w14:textId="77777777" w:rsidR="00F16B43" w:rsidRDefault="00F16B43">
            <w:pPr>
              <w:spacing w:after="0" w:line="240" w:lineRule="auto"/>
              <w:jc w:val="both"/>
              <w:rPr>
                <w:sz w:val="24"/>
                <w:szCs w:val="24"/>
              </w:rPr>
            </w:pPr>
          </w:p>
        </w:tc>
        <w:tc>
          <w:tcPr>
            <w:tcW w:w="7762" w:type="dxa"/>
            <w:shd w:val="clear" w:color="auto" w:fill="auto"/>
          </w:tcPr>
          <w:p w14:paraId="225BB331" w14:textId="77777777" w:rsidR="00F16B43" w:rsidRDefault="00F16B43">
            <w:pPr>
              <w:spacing w:after="0" w:line="240" w:lineRule="auto"/>
              <w:jc w:val="both"/>
              <w:rPr>
                <w:sz w:val="24"/>
                <w:szCs w:val="24"/>
              </w:rPr>
            </w:pPr>
          </w:p>
          <w:p w14:paraId="32F6181F" w14:textId="77777777" w:rsidR="00F16B43" w:rsidRDefault="00366E61">
            <w:pPr>
              <w:spacing w:after="0" w:line="240" w:lineRule="auto"/>
              <w:jc w:val="both"/>
              <w:rPr>
                <w:sz w:val="24"/>
                <w:szCs w:val="24"/>
              </w:rPr>
            </w:pPr>
            <w:r>
              <w:rPr>
                <w:sz w:val="24"/>
                <w:szCs w:val="24"/>
              </w:rPr>
              <w:t xml:space="preserve">S’impliquer dans le processus de formation continue. </w:t>
            </w:r>
          </w:p>
        </w:tc>
      </w:tr>
    </w:tbl>
    <w:p w14:paraId="23F49518" w14:textId="77777777" w:rsidR="00F16B43" w:rsidRDefault="00F16B43">
      <w:pPr>
        <w:spacing w:after="0" w:line="240" w:lineRule="auto"/>
        <w:jc w:val="both"/>
        <w:rPr>
          <w:sz w:val="24"/>
          <w:szCs w:val="24"/>
        </w:rPr>
      </w:pPr>
    </w:p>
    <w:p w14:paraId="79087ECD" w14:textId="77777777" w:rsidR="00F16B43" w:rsidRDefault="00F16B43">
      <w:pPr>
        <w:spacing w:after="0" w:line="240" w:lineRule="auto"/>
        <w:jc w:val="both"/>
        <w:rPr>
          <w:sz w:val="24"/>
          <w:szCs w:val="24"/>
        </w:rPr>
      </w:pPr>
    </w:p>
    <w:p w14:paraId="55F56A71" w14:textId="77777777" w:rsidR="00F16B43" w:rsidRDefault="00F16B43">
      <w:pPr>
        <w:spacing w:after="0" w:line="240" w:lineRule="auto"/>
        <w:jc w:val="both"/>
        <w:rPr>
          <w:bCs/>
          <w:sz w:val="24"/>
          <w:szCs w:val="24"/>
        </w:rPr>
      </w:pPr>
    </w:p>
    <w:p w14:paraId="43016783" w14:textId="77777777" w:rsidR="00F16B43" w:rsidRDefault="00F16B43">
      <w:pPr>
        <w:spacing w:after="0" w:line="240" w:lineRule="auto"/>
        <w:jc w:val="both"/>
        <w:rPr>
          <w:bCs/>
          <w:sz w:val="24"/>
          <w:szCs w:val="24"/>
        </w:rPr>
      </w:pPr>
    </w:p>
    <w:p w14:paraId="27ECED19" w14:textId="77777777" w:rsidR="00F16B43" w:rsidRDefault="00F16B43">
      <w:pPr>
        <w:spacing w:after="0" w:line="240" w:lineRule="auto"/>
        <w:jc w:val="both"/>
        <w:rPr>
          <w:bCs/>
          <w:sz w:val="24"/>
          <w:szCs w:val="24"/>
        </w:rPr>
      </w:pPr>
    </w:p>
    <w:p w14:paraId="4750B01F" w14:textId="77777777" w:rsidR="00F16B43" w:rsidRDefault="00F16B43">
      <w:pPr>
        <w:spacing w:after="0" w:line="240" w:lineRule="auto"/>
        <w:jc w:val="both"/>
        <w:rPr>
          <w:bCs/>
          <w:sz w:val="24"/>
          <w:szCs w:val="24"/>
        </w:rPr>
      </w:pPr>
    </w:p>
    <w:p w14:paraId="7D817F82" w14:textId="77777777" w:rsidR="00F16B43" w:rsidRDefault="00F16B43">
      <w:pPr>
        <w:spacing w:after="0" w:line="240" w:lineRule="auto"/>
        <w:jc w:val="both"/>
        <w:rPr>
          <w:bCs/>
          <w:sz w:val="24"/>
          <w:szCs w:val="24"/>
        </w:rPr>
      </w:pPr>
    </w:p>
    <w:p w14:paraId="6C058DCB" w14:textId="77777777" w:rsidR="00F16B43" w:rsidRDefault="00F16B43">
      <w:pPr>
        <w:spacing w:after="0" w:line="240" w:lineRule="auto"/>
        <w:jc w:val="both"/>
        <w:rPr>
          <w:bCs/>
          <w:sz w:val="24"/>
          <w:szCs w:val="24"/>
        </w:rPr>
      </w:pPr>
    </w:p>
    <w:p w14:paraId="2C1D906B" w14:textId="77777777" w:rsidR="00F16B43" w:rsidRDefault="00F16B43">
      <w:pPr>
        <w:spacing w:after="0" w:line="240" w:lineRule="auto"/>
        <w:jc w:val="both"/>
        <w:rPr>
          <w:bCs/>
          <w:sz w:val="24"/>
          <w:szCs w:val="24"/>
        </w:rPr>
      </w:pPr>
    </w:p>
    <w:p w14:paraId="053A3377" w14:textId="77777777" w:rsidR="00F16B43" w:rsidRDefault="00F16B43">
      <w:pPr>
        <w:spacing w:after="0" w:line="240" w:lineRule="auto"/>
        <w:jc w:val="both"/>
        <w:rPr>
          <w:bCs/>
          <w:sz w:val="24"/>
          <w:szCs w:val="24"/>
        </w:rPr>
      </w:pPr>
    </w:p>
    <w:p w14:paraId="24D5007F" w14:textId="77777777" w:rsidR="00F16B43" w:rsidRDefault="00F16B43">
      <w:pPr>
        <w:spacing w:after="0" w:line="240" w:lineRule="auto"/>
        <w:jc w:val="both"/>
        <w:rPr>
          <w:bCs/>
          <w:sz w:val="24"/>
          <w:szCs w:val="24"/>
        </w:rPr>
      </w:pPr>
    </w:p>
    <w:p w14:paraId="1A80DEAE" w14:textId="77777777" w:rsidR="00F16B43" w:rsidRDefault="00F16B43">
      <w:pPr>
        <w:spacing w:after="0" w:line="240" w:lineRule="auto"/>
        <w:jc w:val="both"/>
        <w:rPr>
          <w:bCs/>
          <w:sz w:val="24"/>
          <w:szCs w:val="24"/>
        </w:rPr>
      </w:pPr>
    </w:p>
    <w:p w14:paraId="5CEB8B2E" w14:textId="77777777" w:rsidR="00F16B43" w:rsidRDefault="00F16B43">
      <w:pPr>
        <w:spacing w:after="0" w:line="240" w:lineRule="auto"/>
        <w:jc w:val="both"/>
        <w:rPr>
          <w:bCs/>
          <w:sz w:val="24"/>
          <w:szCs w:val="24"/>
        </w:rPr>
      </w:pPr>
    </w:p>
    <w:p w14:paraId="534758F9" w14:textId="77777777" w:rsidR="00F16B43" w:rsidRDefault="00F16B43">
      <w:pPr>
        <w:spacing w:after="0" w:line="240" w:lineRule="auto"/>
        <w:jc w:val="both"/>
        <w:rPr>
          <w:bCs/>
          <w:sz w:val="24"/>
          <w:szCs w:val="24"/>
        </w:rPr>
        <w:sectPr w:rsidR="00F16B43">
          <w:footerReference w:type="default" r:id="rId21"/>
          <w:pgSz w:w="11906" w:h="16838"/>
          <w:pgMar w:top="1418" w:right="1134" w:bottom="1418" w:left="1134" w:header="0" w:footer="709" w:gutter="0"/>
          <w:cols w:space="720"/>
          <w:formProt w:val="0"/>
          <w:docGrid w:linePitch="360" w:charSpace="4096"/>
        </w:sectPr>
      </w:pPr>
    </w:p>
    <w:p w14:paraId="732D2C8F" w14:textId="77777777" w:rsidR="00F16B43" w:rsidRDefault="00366E61">
      <w:pPr>
        <w:spacing w:after="0" w:line="240" w:lineRule="auto"/>
        <w:jc w:val="both"/>
        <w:rPr>
          <w:b/>
          <w:sz w:val="24"/>
          <w:szCs w:val="24"/>
        </w:rPr>
      </w:pPr>
      <w:r>
        <w:rPr>
          <w:b/>
          <w:sz w:val="24"/>
          <w:szCs w:val="24"/>
        </w:rPr>
        <w:lastRenderedPageBreak/>
        <w:t>Fonction 1 : Établir une relation humaine appropriée avec le patient/résident, sa famille et son entourage.</w:t>
      </w:r>
    </w:p>
    <w:p w14:paraId="27135D91" w14:textId="77777777" w:rsidR="00F16B43" w:rsidRDefault="00F16B43">
      <w:pPr>
        <w:spacing w:after="0" w:line="240" w:lineRule="auto"/>
        <w:jc w:val="both"/>
        <w:rPr>
          <w:sz w:val="24"/>
          <w:szCs w:val="24"/>
        </w:rPr>
      </w:pPr>
    </w:p>
    <w:p w14:paraId="2CF941A5" w14:textId="77777777" w:rsidR="00F16B43" w:rsidRDefault="00366E61">
      <w:pPr>
        <w:spacing w:after="0" w:line="240" w:lineRule="auto"/>
        <w:jc w:val="both"/>
        <w:rPr>
          <w:sz w:val="24"/>
          <w:szCs w:val="24"/>
        </w:rPr>
      </w:pPr>
      <w:r>
        <w:rPr>
          <w:b/>
          <w:sz w:val="24"/>
          <w:szCs w:val="24"/>
        </w:rPr>
        <w:t>Activité :</w:t>
      </w:r>
      <w:r>
        <w:rPr>
          <w:sz w:val="24"/>
          <w:szCs w:val="24"/>
        </w:rPr>
        <w:t xml:space="preserve"> 1.3. Préserver l’autonomie et favoriser le retour à l’autonomie.</w:t>
      </w:r>
    </w:p>
    <w:p w14:paraId="715812BB"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662A73B2" w14:textId="77777777">
        <w:tc>
          <w:tcPr>
            <w:tcW w:w="3653" w:type="dxa"/>
            <w:shd w:val="clear" w:color="auto" w:fill="auto"/>
            <w:vAlign w:val="center"/>
          </w:tcPr>
          <w:p w14:paraId="5AD38E30"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0102A3D4"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5D53AE11"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6E49A8E7" w14:textId="77777777" w:rsidR="00F16B43" w:rsidRDefault="00366E61">
            <w:pPr>
              <w:spacing w:after="0" w:line="240" w:lineRule="auto"/>
              <w:jc w:val="center"/>
              <w:rPr>
                <w:b/>
              </w:rPr>
            </w:pPr>
            <w:r>
              <w:rPr>
                <w:b/>
              </w:rPr>
              <w:t xml:space="preserve">Classement </w:t>
            </w:r>
          </w:p>
          <w:p w14:paraId="1AE18C59"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59D1F17F" w14:textId="77777777" w:rsidR="00F16B43" w:rsidRDefault="00366E61">
            <w:pPr>
              <w:spacing w:after="0" w:line="240" w:lineRule="auto"/>
              <w:jc w:val="center"/>
              <w:rPr>
                <w:b/>
              </w:rPr>
            </w:pPr>
            <w:r>
              <w:rPr>
                <w:b/>
              </w:rPr>
              <w:t xml:space="preserve">Indicateurs de maitrise </w:t>
            </w:r>
          </w:p>
        </w:tc>
      </w:tr>
      <w:tr w:rsidR="00F16B43" w14:paraId="3012CFDA" w14:textId="77777777">
        <w:trPr>
          <w:trHeight w:val="786"/>
        </w:trPr>
        <w:tc>
          <w:tcPr>
            <w:tcW w:w="3653" w:type="dxa"/>
            <w:shd w:val="clear" w:color="auto" w:fill="auto"/>
            <w:vAlign w:val="center"/>
          </w:tcPr>
          <w:p w14:paraId="05A55659" w14:textId="77777777" w:rsidR="00F16B43" w:rsidRDefault="00366E61" w:rsidP="00C75B6F">
            <w:pPr>
              <w:spacing w:after="0" w:line="240" w:lineRule="auto"/>
            </w:pPr>
            <w:r>
              <w:t>1.3.1. Aider la personne à conserver ou à retrouver les gestes relatifs aux activités de la vie quotidienne.</w:t>
            </w:r>
          </w:p>
        </w:tc>
        <w:tc>
          <w:tcPr>
            <w:tcW w:w="3873" w:type="dxa"/>
            <w:tcBorders>
              <w:left w:val="nil"/>
            </w:tcBorders>
            <w:shd w:val="clear" w:color="auto" w:fill="auto"/>
            <w:vAlign w:val="center"/>
          </w:tcPr>
          <w:p w14:paraId="32EE5047" w14:textId="77777777" w:rsidR="00F16B43" w:rsidRDefault="00366E61">
            <w:pPr>
              <w:spacing w:after="0" w:line="240" w:lineRule="auto"/>
              <w:rPr>
                <w:rFonts w:cs="Times New Roman"/>
                <w:lang w:val="fr-FR" w:eastAsia="fr-FR"/>
              </w:rPr>
            </w:pPr>
            <w:r>
              <w:rPr>
                <w:rFonts w:cs="Times New Roman"/>
                <w:lang w:val="fr-FR" w:eastAsia="fr-FR"/>
              </w:rPr>
              <w:t>Stimuler en vue de conserver et/ou récupérer l’autonomie.</w:t>
            </w:r>
          </w:p>
        </w:tc>
        <w:tc>
          <w:tcPr>
            <w:tcW w:w="3391" w:type="dxa"/>
            <w:shd w:val="clear" w:color="auto" w:fill="auto"/>
            <w:vAlign w:val="center"/>
          </w:tcPr>
          <w:p w14:paraId="7B8A7341" w14:textId="77777777" w:rsidR="00F16B43" w:rsidRDefault="00366E61">
            <w:pPr>
              <w:numPr>
                <w:ilvl w:val="0"/>
                <w:numId w:val="78"/>
              </w:numPr>
              <w:spacing w:after="0" w:line="240" w:lineRule="auto"/>
              <w:contextualSpacing/>
            </w:pPr>
            <w:r>
              <w:t>Les 14 besoins fondamentaux.</w:t>
            </w:r>
          </w:p>
          <w:p w14:paraId="09747F0D" w14:textId="77777777" w:rsidR="00F16B43" w:rsidRDefault="00366E61">
            <w:pPr>
              <w:numPr>
                <w:ilvl w:val="0"/>
                <w:numId w:val="78"/>
              </w:numPr>
              <w:spacing w:after="0" w:line="240" w:lineRule="auto"/>
              <w:contextualSpacing/>
            </w:pPr>
            <w:r>
              <w:t xml:space="preserve">La démarche de soins. </w:t>
            </w:r>
          </w:p>
        </w:tc>
        <w:tc>
          <w:tcPr>
            <w:tcW w:w="1431" w:type="dxa"/>
            <w:shd w:val="clear" w:color="auto" w:fill="auto"/>
            <w:vAlign w:val="center"/>
          </w:tcPr>
          <w:p w14:paraId="553AC1B4" w14:textId="77777777" w:rsidR="00F16B43" w:rsidRDefault="00366E61">
            <w:pPr>
              <w:spacing w:after="0" w:line="240" w:lineRule="auto"/>
              <w:jc w:val="center"/>
            </w:pPr>
            <w:r>
              <w:t>CM</w:t>
            </w:r>
          </w:p>
        </w:tc>
        <w:tc>
          <w:tcPr>
            <w:tcW w:w="2219" w:type="dxa"/>
            <w:shd w:val="clear" w:color="auto" w:fill="auto"/>
            <w:vAlign w:val="center"/>
          </w:tcPr>
          <w:p w14:paraId="4A260822" w14:textId="77777777" w:rsidR="00F16B43" w:rsidRDefault="00366E61">
            <w:pPr>
              <w:spacing w:after="0" w:line="240" w:lineRule="auto"/>
            </w:pPr>
            <w:r>
              <w:t xml:space="preserve">L’élève aide le patient/résident à maintenir son autonomie. </w:t>
            </w:r>
          </w:p>
        </w:tc>
      </w:tr>
    </w:tbl>
    <w:p w14:paraId="5CBCAD51" w14:textId="77777777" w:rsidR="00F16B43" w:rsidRDefault="00F16B43">
      <w:pPr>
        <w:spacing w:after="0" w:line="240" w:lineRule="auto"/>
        <w:jc w:val="both"/>
        <w:rPr>
          <w:sz w:val="24"/>
          <w:szCs w:val="24"/>
        </w:rPr>
      </w:pPr>
    </w:p>
    <w:p w14:paraId="4D51F56F" w14:textId="77777777" w:rsidR="00F16B43" w:rsidRDefault="00366E61">
      <w:pPr>
        <w:spacing w:after="0" w:line="240" w:lineRule="auto"/>
        <w:jc w:val="both"/>
        <w:rPr>
          <w:b/>
          <w:sz w:val="24"/>
          <w:szCs w:val="24"/>
        </w:rPr>
      </w:pPr>
      <w:r>
        <w:rPr>
          <w:b/>
          <w:sz w:val="24"/>
          <w:szCs w:val="24"/>
        </w:rPr>
        <w:t>Fonction 2 : Effectuer des actes délégués par l’infirmier responsable :</w:t>
      </w:r>
    </w:p>
    <w:p w14:paraId="5C418A93" w14:textId="77777777" w:rsidR="00F16B43" w:rsidRDefault="00366E61">
      <w:pPr>
        <w:numPr>
          <w:ilvl w:val="0"/>
          <w:numId w:val="76"/>
        </w:numPr>
        <w:spacing w:after="0" w:line="240" w:lineRule="auto"/>
        <w:contextualSpacing/>
        <w:jc w:val="both"/>
        <w:rPr>
          <w:b/>
          <w:sz w:val="24"/>
          <w:szCs w:val="24"/>
        </w:rPr>
      </w:pPr>
      <w:r>
        <w:rPr>
          <w:b/>
          <w:sz w:val="24"/>
          <w:szCs w:val="24"/>
        </w:rPr>
        <w:t xml:space="preserve">Réaliser certains soins, </w:t>
      </w:r>
      <w:proofErr w:type="gramStart"/>
      <w:r>
        <w:rPr>
          <w:b/>
          <w:sz w:val="24"/>
          <w:szCs w:val="24"/>
        </w:rPr>
        <w:t>traitements;</w:t>
      </w:r>
      <w:proofErr w:type="gramEnd"/>
    </w:p>
    <w:p w14:paraId="596E0EC7" w14:textId="77777777" w:rsidR="00F16B43" w:rsidRDefault="00366E61">
      <w:pPr>
        <w:numPr>
          <w:ilvl w:val="0"/>
          <w:numId w:val="76"/>
        </w:numPr>
        <w:spacing w:after="0" w:line="240" w:lineRule="auto"/>
        <w:contextualSpacing/>
        <w:jc w:val="both"/>
        <w:rPr>
          <w:b/>
          <w:sz w:val="24"/>
          <w:szCs w:val="24"/>
        </w:rPr>
      </w:pPr>
      <w:r>
        <w:rPr>
          <w:b/>
          <w:sz w:val="24"/>
          <w:szCs w:val="24"/>
        </w:rPr>
        <w:t>Réaliser certaines surveillances en appliquant les principes prévus à la 1</w:t>
      </w:r>
      <w:r>
        <w:rPr>
          <w:b/>
          <w:sz w:val="24"/>
          <w:szCs w:val="24"/>
          <w:vertAlign w:val="superscript"/>
        </w:rPr>
        <w:t>ère</w:t>
      </w:r>
      <w:r>
        <w:rPr>
          <w:b/>
          <w:sz w:val="24"/>
          <w:szCs w:val="24"/>
        </w:rPr>
        <w:t xml:space="preserve"> fonction et en respectant les règles d’hygiène, d’asepsie, de sécurité et d’ergonomie.</w:t>
      </w:r>
    </w:p>
    <w:p w14:paraId="6E39DF47" w14:textId="77777777" w:rsidR="00F16B43" w:rsidRDefault="00F16B43">
      <w:pPr>
        <w:spacing w:after="0" w:line="240" w:lineRule="auto"/>
        <w:jc w:val="both"/>
        <w:rPr>
          <w:sz w:val="24"/>
          <w:szCs w:val="24"/>
        </w:rPr>
      </w:pPr>
    </w:p>
    <w:p w14:paraId="3D3791B7" w14:textId="77777777" w:rsidR="00F16B43" w:rsidRDefault="00366E61">
      <w:pPr>
        <w:spacing w:after="0" w:line="240" w:lineRule="auto"/>
        <w:jc w:val="both"/>
        <w:rPr>
          <w:b/>
          <w:sz w:val="24"/>
          <w:szCs w:val="24"/>
        </w:rPr>
      </w:pPr>
      <w:r>
        <w:rPr>
          <w:b/>
          <w:sz w:val="24"/>
          <w:szCs w:val="24"/>
        </w:rPr>
        <w:t xml:space="preserve">Activités : </w:t>
      </w:r>
    </w:p>
    <w:p w14:paraId="17DDFB1D" w14:textId="77777777" w:rsidR="00F16B43" w:rsidRDefault="00366E61">
      <w:pPr>
        <w:spacing w:after="0" w:line="240" w:lineRule="auto"/>
        <w:rPr>
          <w:sz w:val="24"/>
          <w:szCs w:val="24"/>
        </w:rPr>
      </w:pPr>
      <w:r>
        <w:rPr>
          <w:sz w:val="24"/>
          <w:szCs w:val="24"/>
        </w:rPr>
        <w:t>2.2.</w:t>
      </w:r>
      <w:r>
        <w:rPr>
          <w:b/>
          <w:sz w:val="24"/>
          <w:szCs w:val="24"/>
        </w:rPr>
        <w:t xml:space="preserve"> </w:t>
      </w:r>
      <w:r>
        <w:rPr>
          <w:sz w:val="24"/>
          <w:szCs w:val="24"/>
        </w:rPr>
        <w:t>Installer et surveiller le patient/résident dans une position fonctionnelle avec support technique, conformément au plan de soins.</w:t>
      </w:r>
    </w:p>
    <w:p w14:paraId="39F75503" w14:textId="77777777" w:rsidR="00F16B43" w:rsidRDefault="00366E61">
      <w:pPr>
        <w:spacing w:after="0" w:line="240" w:lineRule="auto"/>
        <w:ind w:left="426"/>
        <w:jc w:val="both"/>
        <w:rPr>
          <w:b/>
          <w:sz w:val="24"/>
          <w:szCs w:val="24"/>
        </w:rPr>
      </w:pPr>
      <w:r>
        <w:rPr>
          <w:sz w:val="24"/>
          <w:szCs w:val="24"/>
        </w:rPr>
        <w:t>Appliquer des mesures en vue de prévenir les lésions corporelles, conformément au plan de soins.</w:t>
      </w:r>
    </w:p>
    <w:p w14:paraId="608526E2" w14:textId="77777777" w:rsidR="00F16B43" w:rsidRDefault="00366E61">
      <w:pPr>
        <w:spacing w:after="0" w:line="240" w:lineRule="auto"/>
        <w:ind w:left="356" w:hanging="356"/>
        <w:rPr>
          <w:sz w:val="24"/>
          <w:szCs w:val="24"/>
        </w:rPr>
      </w:pPr>
      <w:r>
        <w:rPr>
          <w:sz w:val="24"/>
          <w:szCs w:val="24"/>
        </w:rPr>
        <w:t>2.3. Aider au transport des patients /résidents, conformément au plan de soins.</w:t>
      </w:r>
    </w:p>
    <w:p w14:paraId="6F31A149" w14:textId="77777777" w:rsidR="00F16B43" w:rsidRDefault="00366E61">
      <w:pPr>
        <w:spacing w:after="0" w:line="240" w:lineRule="auto"/>
        <w:ind w:left="356" w:hanging="356"/>
        <w:rPr>
          <w:sz w:val="24"/>
          <w:szCs w:val="24"/>
        </w:rPr>
      </w:pPr>
      <w:r>
        <w:rPr>
          <w:sz w:val="24"/>
          <w:szCs w:val="24"/>
        </w:rPr>
        <w:t>2.4. Mettre en place les conditions optimales pour le repos.</w:t>
      </w:r>
    </w:p>
    <w:p w14:paraId="5E057104" w14:textId="77777777" w:rsidR="00F16B43" w:rsidRDefault="00366E61">
      <w:pPr>
        <w:spacing w:after="0" w:line="240" w:lineRule="auto"/>
        <w:ind w:left="426" w:hanging="426"/>
        <w:jc w:val="both"/>
        <w:rPr>
          <w:sz w:val="24"/>
          <w:szCs w:val="24"/>
        </w:rPr>
      </w:pPr>
      <w:r>
        <w:rPr>
          <w:sz w:val="24"/>
          <w:szCs w:val="24"/>
        </w:rPr>
        <w:t>2.5. Faciliter ou assurer les soins d’hygiène chez les patients/ résidents souffrant de dysfonction dans l’exercice des activités de la vie quotidienne, conformément au plan de soins.</w:t>
      </w:r>
    </w:p>
    <w:p w14:paraId="11CD9E44" w14:textId="77777777" w:rsidR="00F16B43" w:rsidRDefault="00366E61">
      <w:pPr>
        <w:spacing w:after="0" w:line="240" w:lineRule="auto"/>
        <w:ind w:left="356" w:hanging="356"/>
        <w:rPr>
          <w:sz w:val="24"/>
          <w:szCs w:val="24"/>
        </w:rPr>
      </w:pPr>
      <w:r>
        <w:rPr>
          <w:sz w:val="24"/>
          <w:szCs w:val="24"/>
        </w:rPr>
        <w:t>2.6. Assister les personnes dans l’élimination urinaire et fécale.</w:t>
      </w:r>
    </w:p>
    <w:p w14:paraId="183D5B31" w14:textId="77777777" w:rsidR="00F16B43" w:rsidRDefault="00366E61">
      <w:pPr>
        <w:spacing w:after="0" w:line="240" w:lineRule="auto"/>
        <w:ind w:left="357" w:hanging="357"/>
        <w:rPr>
          <w:sz w:val="24"/>
          <w:szCs w:val="24"/>
        </w:rPr>
      </w:pPr>
      <w:r>
        <w:rPr>
          <w:sz w:val="24"/>
          <w:szCs w:val="24"/>
        </w:rPr>
        <w:t xml:space="preserve">2.7. Observer le fonctionnement des sondes vésicales et signaler les problèmes. </w:t>
      </w:r>
    </w:p>
    <w:p w14:paraId="04E01B08" w14:textId="77777777" w:rsidR="00F16B43" w:rsidRDefault="00366E61">
      <w:pPr>
        <w:spacing w:after="0" w:line="240" w:lineRule="auto"/>
        <w:ind w:left="356" w:hanging="356"/>
        <w:rPr>
          <w:sz w:val="24"/>
          <w:szCs w:val="24"/>
        </w:rPr>
      </w:pPr>
      <w:r>
        <w:rPr>
          <w:sz w:val="24"/>
          <w:szCs w:val="24"/>
        </w:rPr>
        <w:t>2.8. Appliquer des mesures dans le cadre de la prévention des escarres, conformément au plan de soins.</w:t>
      </w:r>
    </w:p>
    <w:p w14:paraId="2479A62C" w14:textId="77777777" w:rsidR="00F16B43" w:rsidRDefault="00366E61">
      <w:pPr>
        <w:spacing w:after="0" w:line="240" w:lineRule="auto"/>
        <w:ind w:left="356" w:hanging="356"/>
        <w:rPr>
          <w:sz w:val="24"/>
          <w:szCs w:val="24"/>
        </w:rPr>
      </w:pPr>
      <w:r>
        <w:rPr>
          <w:sz w:val="24"/>
          <w:szCs w:val="24"/>
        </w:rPr>
        <w:t>2.9. Aider à la prise de médicaments par voie orale, pour le patient/résident, selon un système de distribution préparé et personnalisé par un infirmier ou un pharmacien.</w:t>
      </w:r>
    </w:p>
    <w:p w14:paraId="69E8BC86" w14:textId="77777777" w:rsidR="00F16B43" w:rsidRDefault="00366E61">
      <w:pPr>
        <w:spacing w:after="0" w:line="240" w:lineRule="auto"/>
        <w:ind w:left="356" w:hanging="356"/>
        <w:rPr>
          <w:sz w:val="24"/>
          <w:szCs w:val="24"/>
        </w:rPr>
      </w:pPr>
      <w:r>
        <w:rPr>
          <w:sz w:val="24"/>
          <w:szCs w:val="24"/>
        </w:rPr>
        <w:t>2.10. Appliquer des mesures en vue de prévenir les infections conformément au plan de soins.</w:t>
      </w:r>
    </w:p>
    <w:p w14:paraId="20955904" w14:textId="77777777" w:rsidR="00F16B43" w:rsidRDefault="00366E61">
      <w:pPr>
        <w:spacing w:after="0" w:line="240" w:lineRule="auto"/>
        <w:ind w:left="357" w:hanging="357"/>
        <w:rPr>
          <w:sz w:val="24"/>
          <w:szCs w:val="24"/>
        </w:rPr>
      </w:pPr>
      <w:r>
        <w:rPr>
          <w:sz w:val="24"/>
          <w:szCs w:val="24"/>
        </w:rPr>
        <w:t>2.11. Aider le patient/résident lors du prélèvement non stérile d’excrétions et de sécrétions.</w:t>
      </w:r>
    </w:p>
    <w:p w14:paraId="1C84BD5B" w14:textId="77777777" w:rsidR="00F16B43" w:rsidRDefault="00366E61">
      <w:pPr>
        <w:spacing w:after="0" w:line="240" w:lineRule="auto"/>
        <w:ind w:left="356" w:hanging="356"/>
        <w:rPr>
          <w:sz w:val="24"/>
          <w:szCs w:val="24"/>
        </w:rPr>
      </w:pPr>
      <w:r>
        <w:rPr>
          <w:sz w:val="24"/>
          <w:szCs w:val="24"/>
        </w:rPr>
        <w:t>2.12. Prendre le pouls et la température corporelle et signaler les résultats.</w:t>
      </w:r>
    </w:p>
    <w:p w14:paraId="2B6109CD" w14:textId="77777777" w:rsidR="00F16B43" w:rsidRDefault="00F16B43">
      <w:pPr>
        <w:spacing w:after="0" w:line="240" w:lineRule="auto"/>
        <w:rPr>
          <w:b/>
          <w:i/>
        </w:rPr>
      </w:pPr>
    </w:p>
    <w:p w14:paraId="44C1CAB9" w14:textId="77777777" w:rsidR="00F16B43" w:rsidRDefault="00366E61">
      <w:pPr>
        <w:spacing w:after="0" w:line="240" w:lineRule="auto"/>
        <w:rPr>
          <w:i/>
        </w:rPr>
      </w:pPr>
      <w:r>
        <w:rPr>
          <w:b/>
          <w:i/>
        </w:rPr>
        <w:lastRenderedPageBreak/>
        <w:t>Activité concernée : 2.2</w:t>
      </w:r>
      <w:r>
        <w:rPr>
          <w:i/>
        </w:rPr>
        <w:t>. Installer et surveiller le patient/résident dans une position fonctionnelle avec support technique, conformément au plan de soins.</w:t>
      </w:r>
    </w:p>
    <w:p w14:paraId="598AFF76" w14:textId="77777777" w:rsidR="00F16B43" w:rsidRDefault="00366E61">
      <w:pPr>
        <w:spacing w:after="0" w:line="240" w:lineRule="auto"/>
        <w:ind w:left="356" w:hanging="356"/>
        <w:rPr>
          <w:i/>
        </w:rPr>
      </w:pPr>
      <w:r>
        <w:rPr>
          <w:i/>
        </w:rPr>
        <w:t>Appliquer des mesures en vue de prévenir les lésions corporelles, conformément au plan de soins.</w:t>
      </w:r>
    </w:p>
    <w:p w14:paraId="44772D0E"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63666746" w14:textId="77777777">
        <w:tc>
          <w:tcPr>
            <w:tcW w:w="3653" w:type="dxa"/>
            <w:shd w:val="clear" w:color="auto" w:fill="auto"/>
            <w:vAlign w:val="center"/>
          </w:tcPr>
          <w:p w14:paraId="2B084E19"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78A8F104"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043321CA"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38A3F543" w14:textId="77777777" w:rsidR="00F16B43" w:rsidRDefault="00366E61">
            <w:pPr>
              <w:spacing w:after="0" w:line="240" w:lineRule="auto"/>
              <w:jc w:val="center"/>
              <w:rPr>
                <w:b/>
              </w:rPr>
            </w:pPr>
            <w:r>
              <w:rPr>
                <w:b/>
              </w:rPr>
              <w:t xml:space="preserve">Classement </w:t>
            </w:r>
          </w:p>
          <w:p w14:paraId="0504CBA2"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2404B37C" w14:textId="77777777" w:rsidR="00F16B43" w:rsidRDefault="00366E61">
            <w:pPr>
              <w:spacing w:after="0" w:line="240" w:lineRule="auto"/>
              <w:jc w:val="center"/>
              <w:rPr>
                <w:b/>
              </w:rPr>
            </w:pPr>
            <w:r>
              <w:rPr>
                <w:b/>
              </w:rPr>
              <w:t xml:space="preserve">Indicateurs de maitrise </w:t>
            </w:r>
          </w:p>
        </w:tc>
      </w:tr>
      <w:tr w:rsidR="00F16B43" w14:paraId="42B902D0" w14:textId="77777777">
        <w:trPr>
          <w:trHeight w:val="786"/>
        </w:trPr>
        <w:tc>
          <w:tcPr>
            <w:tcW w:w="3653" w:type="dxa"/>
            <w:shd w:val="clear" w:color="auto" w:fill="auto"/>
            <w:vAlign w:val="center"/>
          </w:tcPr>
          <w:p w14:paraId="6A94D05A" w14:textId="77777777" w:rsidR="00F16B43" w:rsidRDefault="00366E61" w:rsidP="00C75B6F">
            <w:pPr>
              <w:spacing w:after="0" w:line="240" w:lineRule="auto"/>
            </w:pPr>
            <w:r>
              <w:t>2.2.1. Placer le patient/résident dans la position prévue.</w:t>
            </w:r>
          </w:p>
        </w:tc>
        <w:tc>
          <w:tcPr>
            <w:tcW w:w="3873" w:type="dxa"/>
            <w:tcBorders>
              <w:left w:val="nil"/>
            </w:tcBorders>
            <w:shd w:val="clear" w:color="auto" w:fill="auto"/>
            <w:vAlign w:val="center"/>
          </w:tcPr>
          <w:p w14:paraId="6A0A0A6C" w14:textId="77777777" w:rsidR="00F16B43" w:rsidRDefault="00366E61">
            <w:pPr>
              <w:spacing w:after="0" w:line="240" w:lineRule="auto"/>
              <w:rPr>
                <w:rFonts w:cs="Times New Roman"/>
                <w:lang w:val="fr-FR" w:eastAsia="fr-FR"/>
              </w:rPr>
            </w:pPr>
            <w:r>
              <w:rPr>
                <w:rFonts w:cs="Times New Roman"/>
                <w:lang w:val="fr-FR" w:eastAsia="fr-FR"/>
              </w:rPr>
              <w:t>Installer le patient dans la position prévue.</w:t>
            </w:r>
          </w:p>
          <w:p w14:paraId="1E3EC97F" w14:textId="77777777" w:rsidR="00F16B43" w:rsidRDefault="00F16B43">
            <w:pPr>
              <w:spacing w:after="0" w:line="240" w:lineRule="auto"/>
              <w:rPr>
                <w:rFonts w:cs="Times New Roman"/>
                <w:lang w:val="fr-FR" w:eastAsia="fr-FR"/>
              </w:rPr>
            </w:pPr>
          </w:p>
          <w:p w14:paraId="69C4D511" w14:textId="77777777" w:rsidR="00F16B43" w:rsidRDefault="00366E61">
            <w:pPr>
              <w:spacing w:after="0" w:line="240" w:lineRule="auto"/>
              <w:rPr>
                <w:rFonts w:cs="Times New Roman"/>
                <w:lang w:val="fr-FR" w:eastAsia="fr-FR"/>
              </w:rPr>
            </w:pPr>
            <w:r>
              <w:rPr>
                <w:rFonts w:cs="Times New Roman"/>
                <w:lang w:val="fr-FR" w:eastAsia="fr-FR"/>
              </w:rPr>
              <w:t xml:space="preserve">Veiller au confort de la position. </w:t>
            </w:r>
          </w:p>
        </w:tc>
        <w:tc>
          <w:tcPr>
            <w:tcW w:w="3391" w:type="dxa"/>
            <w:shd w:val="clear" w:color="auto" w:fill="auto"/>
            <w:vAlign w:val="center"/>
          </w:tcPr>
          <w:p w14:paraId="3F2ED567" w14:textId="77777777" w:rsidR="00F16B43" w:rsidRDefault="00366E61">
            <w:pPr>
              <w:numPr>
                <w:ilvl w:val="0"/>
                <w:numId w:val="51"/>
              </w:numPr>
              <w:spacing w:after="0" w:line="240" w:lineRule="auto"/>
              <w:contextualSpacing/>
              <w:jc w:val="both"/>
            </w:pPr>
            <w:r>
              <w:t xml:space="preserve">Identifier les positions fonctionnelles avec support technique. </w:t>
            </w:r>
          </w:p>
          <w:p w14:paraId="02BD9D4C" w14:textId="77777777" w:rsidR="00F16B43" w:rsidRDefault="00366E61">
            <w:pPr>
              <w:numPr>
                <w:ilvl w:val="0"/>
                <w:numId w:val="51"/>
              </w:numPr>
              <w:spacing w:after="0" w:line="240" w:lineRule="auto"/>
              <w:contextualSpacing/>
              <w:jc w:val="both"/>
            </w:pPr>
            <w:r>
              <w:t>Identifier le type de lésions possibles lié au non-respect d’une position.</w:t>
            </w:r>
          </w:p>
        </w:tc>
        <w:tc>
          <w:tcPr>
            <w:tcW w:w="1431" w:type="dxa"/>
            <w:shd w:val="clear" w:color="auto" w:fill="auto"/>
            <w:vAlign w:val="center"/>
          </w:tcPr>
          <w:p w14:paraId="3F482E06" w14:textId="77777777" w:rsidR="00F16B43" w:rsidRDefault="00366E61">
            <w:pPr>
              <w:spacing w:after="0" w:line="240" w:lineRule="auto"/>
              <w:jc w:val="center"/>
            </w:pPr>
            <w:r>
              <w:t>CM</w:t>
            </w:r>
          </w:p>
        </w:tc>
        <w:tc>
          <w:tcPr>
            <w:tcW w:w="2219" w:type="dxa"/>
            <w:shd w:val="clear" w:color="auto" w:fill="auto"/>
            <w:vAlign w:val="center"/>
          </w:tcPr>
          <w:p w14:paraId="4F1A659C" w14:textId="77777777" w:rsidR="00F16B43" w:rsidRDefault="00366E61">
            <w:pPr>
              <w:spacing w:after="0" w:line="240" w:lineRule="auto"/>
            </w:pPr>
            <w:r>
              <w:t>L’élève respecte le confort, la sécurité et le plan de soins.</w:t>
            </w:r>
          </w:p>
        </w:tc>
      </w:tr>
      <w:tr w:rsidR="00F16B43" w14:paraId="48146C4E" w14:textId="77777777">
        <w:trPr>
          <w:trHeight w:val="786"/>
        </w:trPr>
        <w:tc>
          <w:tcPr>
            <w:tcW w:w="3653" w:type="dxa"/>
            <w:shd w:val="clear" w:color="auto" w:fill="auto"/>
            <w:vAlign w:val="center"/>
          </w:tcPr>
          <w:p w14:paraId="4EADCA0A" w14:textId="77777777" w:rsidR="00F16B43" w:rsidRDefault="00366E61" w:rsidP="00C75B6F">
            <w:pPr>
              <w:spacing w:after="0" w:line="240" w:lineRule="auto"/>
            </w:pPr>
            <w:r>
              <w:t>2.2.2. Appliquer des mesures de prévention de chute.</w:t>
            </w:r>
          </w:p>
        </w:tc>
        <w:tc>
          <w:tcPr>
            <w:tcW w:w="3873" w:type="dxa"/>
            <w:tcBorders>
              <w:left w:val="nil"/>
            </w:tcBorders>
            <w:shd w:val="clear" w:color="auto" w:fill="auto"/>
            <w:vAlign w:val="center"/>
          </w:tcPr>
          <w:p w14:paraId="7C2CD1B9" w14:textId="77777777" w:rsidR="00F16B43" w:rsidRDefault="00366E61">
            <w:pPr>
              <w:spacing w:after="0" w:line="240" w:lineRule="auto"/>
              <w:rPr>
                <w:rFonts w:cs="Times New Roman"/>
                <w:lang w:val="fr-FR" w:eastAsia="fr-FR"/>
              </w:rPr>
            </w:pPr>
            <w:r>
              <w:rPr>
                <w:rFonts w:cs="Times New Roman"/>
                <w:lang w:val="fr-FR" w:eastAsia="fr-FR"/>
              </w:rPr>
              <w:t>Prévenir les chutes.</w:t>
            </w:r>
          </w:p>
        </w:tc>
        <w:tc>
          <w:tcPr>
            <w:tcW w:w="3391" w:type="dxa"/>
            <w:shd w:val="clear" w:color="auto" w:fill="auto"/>
            <w:vAlign w:val="center"/>
          </w:tcPr>
          <w:p w14:paraId="5E769C38" w14:textId="77777777" w:rsidR="00F16B43" w:rsidRDefault="00366E61">
            <w:pPr>
              <w:numPr>
                <w:ilvl w:val="0"/>
                <w:numId w:val="75"/>
              </w:numPr>
              <w:spacing w:after="0" w:line="240" w:lineRule="auto"/>
              <w:ind w:left="697"/>
              <w:contextualSpacing/>
            </w:pPr>
            <w:r>
              <w:t xml:space="preserve">Le besoin d’éviter les dangers. </w:t>
            </w:r>
          </w:p>
          <w:p w14:paraId="0753ED7C" w14:textId="77777777" w:rsidR="00F16B43" w:rsidRDefault="00366E61">
            <w:pPr>
              <w:numPr>
                <w:ilvl w:val="0"/>
                <w:numId w:val="75"/>
              </w:numPr>
              <w:spacing w:after="0" w:line="240" w:lineRule="auto"/>
              <w:ind w:left="697"/>
              <w:contextualSpacing/>
            </w:pPr>
            <w:r>
              <w:t>Le besoin de se mouvoir et de maintenir une bonne posture.</w:t>
            </w:r>
          </w:p>
          <w:p w14:paraId="39CA590E" w14:textId="77777777" w:rsidR="00F16B43" w:rsidRDefault="00366E61">
            <w:pPr>
              <w:numPr>
                <w:ilvl w:val="0"/>
                <w:numId w:val="75"/>
              </w:numPr>
              <w:spacing w:after="0" w:line="240" w:lineRule="auto"/>
              <w:ind w:left="696"/>
              <w:contextualSpacing/>
            </w:pPr>
            <w:r>
              <w:t>Les risques de chutes.</w:t>
            </w:r>
          </w:p>
        </w:tc>
        <w:tc>
          <w:tcPr>
            <w:tcW w:w="1431" w:type="dxa"/>
            <w:shd w:val="clear" w:color="auto" w:fill="auto"/>
            <w:vAlign w:val="center"/>
          </w:tcPr>
          <w:p w14:paraId="22C751F8" w14:textId="77777777" w:rsidR="00F16B43" w:rsidRDefault="00366E61">
            <w:pPr>
              <w:spacing w:after="0" w:line="240" w:lineRule="auto"/>
              <w:jc w:val="center"/>
            </w:pPr>
            <w:r>
              <w:t>CM</w:t>
            </w:r>
          </w:p>
        </w:tc>
        <w:tc>
          <w:tcPr>
            <w:tcW w:w="2219" w:type="dxa"/>
            <w:shd w:val="clear" w:color="auto" w:fill="auto"/>
            <w:vAlign w:val="center"/>
          </w:tcPr>
          <w:p w14:paraId="53A04F70" w14:textId="77777777" w:rsidR="00F16B43" w:rsidRDefault="00366E61">
            <w:pPr>
              <w:spacing w:after="0" w:line="240" w:lineRule="auto"/>
            </w:pPr>
            <w:r>
              <w:t xml:space="preserve">L’élève met en œuvre les moyens de prévention de chutes. </w:t>
            </w:r>
          </w:p>
        </w:tc>
      </w:tr>
      <w:tr w:rsidR="00F16B43" w14:paraId="0F1D331B" w14:textId="77777777">
        <w:trPr>
          <w:trHeight w:val="786"/>
        </w:trPr>
        <w:tc>
          <w:tcPr>
            <w:tcW w:w="3653" w:type="dxa"/>
            <w:shd w:val="clear" w:color="auto" w:fill="auto"/>
            <w:vAlign w:val="center"/>
          </w:tcPr>
          <w:p w14:paraId="528BC666" w14:textId="77777777" w:rsidR="00F16B43" w:rsidRDefault="00366E61" w:rsidP="00C75B6F">
            <w:pPr>
              <w:spacing w:after="0" w:line="240" w:lineRule="auto"/>
            </w:pPr>
            <w:r>
              <w:t>2.2.4. S’assurer du confort du patient/résident.</w:t>
            </w:r>
          </w:p>
        </w:tc>
        <w:tc>
          <w:tcPr>
            <w:tcW w:w="3873" w:type="dxa"/>
            <w:tcBorders>
              <w:left w:val="nil"/>
            </w:tcBorders>
            <w:shd w:val="clear" w:color="auto" w:fill="auto"/>
            <w:vAlign w:val="center"/>
          </w:tcPr>
          <w:p w14:paraId="57471DA1" w14:textId="77777777" w:rsidR="00F16B43" w:rsidRDefault="00366E61">
            <w:pPr>
              <w:spacing w:after="0" w:line="240" w:lineRule="auto"/>
              <w:rPr>
                <w:rFonts w:cs="Times New Roman"/>
                <w:lang w:val="fr-FR" w:eastAsia="fr-FR"/>
              </w:rPr>
            </w:pPr>
            <w:r>
              <w:rPr>
                <w:rFonts w:cs="Times New Roman"/>
                <w:lang w:val="fr-FR" w:eastAsia="fr-FR"/>
              </w:rPr>
              <w:t xml:space="preserve">Assurer le confort d’un patient perfusé, paralysé, …  </w:t>
            </w:r>
          </w:p>
        </w:tc>
        <w:tc>
          <w:tcPr>
            <w:tcW w:w="3391" w:type="dxa"/>
            <w:shd w:val="clear" w:color="auto" w:fill="auto"/>
            <w:vAlign w:val="center"/>
          </w:tcPr>
          <w:p w14:paraId="5E489CE0" w14:textId="77777777" w:rsidR="00F16B43" w:rsidRDefault="00366E61">
            <w:pPr>
              <w:numPr>
                <w:ilvl w:val="0"/>
                <w:numId w:val="52"/>
              </w:numPr>
              <w:spacing w:after="0" w:line="240" w:lineRule="auto"/>
              <w:contextualSpacing/>
            </w:pPr>
            <w:r>
              <w:t xml:space="preserve">Les règles de manipulation d’un patient perfusé ; </w:t>
            </w:r>
          </w:p>
          <w:p w14:paraId="22B73317" w14:textId="77777777" w:rsidR="00F16B43" w:rsidRDefault="00366E61">
            <w:pPr>
              <w:numPr>
                <w:ilvl w:val="0"/>
                <w:numId w:val="52"/>
              </w:numPr>
              <w:spacing w:after="0" w:line="240" w:lineRule="auto"/>
              <w:contextualSpacing/>
            </w:pPr>
            <w:r>
              <w:t>Les règles de manipulation d’un patient/résident paralysé, …</w:t>
            </w:r>
          </w:p>
        </w:tc>
        <w:tc>
          <w:tcPr>
            <w:tcW w:w="1431" w:type="dxa"/>
            <w:shd w:val="clear" w:color="auto" w:fill="auto"/>
            <w:vAlign w:val="center"/>
          </w:tcPr>
          <w:p w14:paraId="692FBA8A" w14:textId="77777777" w:rsidR="00F16B43" w:rsidRDefault="00366E61">
            <w:pPr>
              <w:spacing w:after="0" w:line="240" w:lineRule="auto"/>
              <w:jc w:val="center"/>
            </w:pPr>
            <w:r>
              <w:t>CM</w:t>
            </w:r>
          </w:p>
        </w:tc>
        <w:tc>
          <w:tcPr>
            <w:tcW w:w="2219" w:type="dxa"/>
            <w:shd w:val="clear" w:color="auto" w:fill="auto"/>
            <w:vAlign w:val="center"/>
          </w:tcPr>
          <w:p w14:paraId="67144162" w14:textId="77777777" w:rsidR="00F16B43" w:rsidRDefault="00366E61">
            <w:pPr>
              <w:spacing w:after="0" w:line="240" w:lineRule="auto"/>
            </w:pPr>
            <w:r>
              <w:t xml:space="preserve">L’élève s’assure du confort du patient/résident. </w:t>
            </w:r>
          </w:p>
        </w:tc>
      </w:tr>
    </w:tbl>
    <w:p w14:paraId="6E3E58DD" w14:textId="77777777" w:rsidR="00F16B43" w:rsidRDefault="00F16B43">
      <w:pPr>
        <w:spacing w:after="0" w:line="240" w:lineRule="auto"/>
        <w:jc w:val="both"/>
        <w:rPr>
          <w:sz w:val="24"/>
          <w:szCs w:val="24"/>
        </w:rPr>
      </w:pPr>
    </w:p>
    <w:p w14:paraId="68E4101E" w14:textId="77777777" w:rsidR="00F16B43" w:rsidRDefault="00366E61">
      <w:pPr>
        <w:spacing w:after="0" w:line="240" w:lineRule="auto"/>
        <w:ind w:left="356" w:hanging="356"/>
        <w:rPr>
          <w:i/>
        </w:rPr>
      </w:pPr>
      <w:r>
        <w:rPr>
          <w:b/>
          <w:i/>
        </w:rPr>
        <w:t>Activité concernée : 2.3</w:t>
      </w:r>
      <w:r>
        <w:rPr>
          <w:i/>
        </w:rPr>
        <w:t xml:space="preserve">. Aider au transport des patients/résidents, conformément au plan de soins. </w:t>
      </w:r>
    </w:p>
    <w:p w14:paraId="104B363A"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4111"/>
        <w:gridCol w:w="3155"/>
        <w:gridCol w:w="1430"/>
        <w:gridCol w:w="2218"/>
      </w:tblGrid>
      <w:tr w:rsidR="00F16B43" w14:paraId="4C328512" w14:textId="77777777">
        <w:tc>
          <w:tcPr>
            <w:tcW w:w="3653" w:type="dxa"/>
            <w:shd w:val="clear" w:color="auto" w:fill="auto"/>
            <w:vAlign w:val="center"/>
          </w:tcPr>
          <w:p w14:paraId="306C150E" w14:textId="77777777" w:rsidR="00F16B43" w:rsidRDefault="00366E61">
            <w:pPr>
              <w:spacing w:after="0" w:line="240" w:lineRule="auto"/>
              <w:jc w:val="center"/>
              <w:rPr>
                <w:b/>
              </w:rPr>
            </w:pPr>
            <w:r>
              <w:rPr>
                <w:b/>
              </w:rPr>
              <w:t>Compétences</w:t>
            </w:r>
          </w:p>
        </w:tc>
        <w:tc>
          <w:tcPr>
            <w:tcW w:w="4111" w:type="dxa"/>
            <w:shd w:val="clear" w:color="auto" w:fill="auto"/>
            <w:vAlign w:val="center"/>
          </w:tcPr>
          <w:p w14:paraId="3D708697" w14:textId="77777777" w:rsidR="00F16B43" w:rsidRDefault="00366E61">
            <w:pPr>
              <w:spacing w:after="0" w:line="240" w:lineRule="auto"/>
              <w:jc w:val="center"/>
              <w:rPr>
                <w:b/>
              </w:rPr>
            </w:pPr>
            <w:r>
              <w:rPr>
                <w:b/>
              </w:rPr>
              <w:t>Contenus opérationnels (savoir-faire)</w:t>
            </w:r>
          </w:p>
        </w:tc>
        <w:tc>
          <w:tcPr>
            <w:tcW w:w="3155" w:type="dxa"/>
            <w:shd w:val="clear" w:color="auto" w:fill="auto"/>
            <w:vAlign w:val="center"/>
          </w:tcPr>
          <w:p w14:paraId="20E813CB"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024C0A6C" w14:textId="77777777" w:rsidR="00F16B43" w:rsidRDefault="00366E61">
            <w:pPr>
              <w:spacing w:after="0" w:line="240" w:lineRule="auto"/>
              <w:jc w:val="center"/>
              <w:rPr>
                <w:b/>
              </w:rPr>
            </w:pPr>
            <w:r>
              <w:rPr>
                <w:b/>
              </w:rPr>
              <w:t xml:space="preserve">Classement </w:t>
            </w:r>
          </w:p>
          <w:p w14:paraId="3A388323"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8" w:type="dxa"/>
            <w:shd w:val="clear" w:color="auto" w:fill="auto"/>
            <w:vAlign w:val="center"/>
          </w:tcPr>
          <w:p w14:paraId="250BAE82" w14:textId="77777777" w:rsidR="00F16B43" w:rsidRDefault="00366E61">
            <w:pPr>
              <w:spacing w:after="0" w:line="240" w:lineRule="auto"/>
              <w:jc w:val="center"/>
              <w:rPr>
                <w:b/>
              </w:rPr>
            </w:pPr>
            <w:r>
              <w:rPr>
                <w:b/>
              </w:rPr>
              <w:t xml:space="preserve">Indicateurs de maitrise </w:t>
            </w:r>
          </w:p>
        </w:tc>
      </w:tr>
      <w:tr w:rsidR="00F16B43" w14:paraId="0319608E" w14:textId="77777777">
        <w:trPr>
          <w:trHeight w:val="1428"/>
        </w:trPr>
        <w:tc>
          <w:tcPr>
            <w:tcW w:w="3653" w:type="dxa"/>
            <w:shd w:val="clear" w:color="auto" w:fill="auto"/>
            <w:vAlign w:val="center"/>
          </w:tcPr>
          <w:p w14:paraId="4927E732" w14:textId="77777777" w:rsidR="00F16B43" w:rsidRDefault="00366E61" w:rsidP="00C75B6F">
            <w:pPr>
              <w:spacing w:after="0" w:line="240" w:lineRule="auto"/>
            </w:pPr>
            <w:r>
              <w:t>2.3.1. Apporter une aide complète ou partielle pour tout type de déplacement (du fauteuil au lit et réciproquement, …).</w:t>
            </w:r>
          </w:p>
        </w:tc>
        <w:tc>
          <w:tcPr>
            <w:tcW w:w="4111" w:type="dxa"/>
            <w:tcBorders>
              <w:left w:val="nil"/>
            </w:tcBorders>
            <w:shd w:val="clear" w:color="auto" w:fill="auto"/>
            <w:vAlign w:val="center"/>
          </w:tcPr>
          <w:p w14:paraId="1ADD32F9" w14:textId="77777777" w:rsidR="00F16B43" w:rsidRDefault="00366E61">
            <w:pPr>
              <w:spacing w:after="0" w:line="240" w:lineRule="auto"/>
              <w:rPr>
                <w:rFonts w:cs="Times New Roman"/>
                <w:lang w:val="fr-FR" w:eastAsia="fr-FR"/>
              </w:rPr>
            </w:pPr>
            <w:r>
              <w:rPr>
                <w:rFonts w:cs="Times New Roman"/>
                <w:lang w:val="fr-FR" w:eastAsia="fr-FR"/>
              </w:rPr>
              <w:t xml:space="preserve">Aider le patient/résident lors des changements de position. </w:t>
            </w:r>
          </w:p>
        </w:tc>
        <w:tc>
          <w:tcPr>
            <w:tcW w:w="3155" w:type="dxa"/>
            <w:shd w:val="clear" w:color="auto" w:fill="auto"/>
            <w:vAlign w:val="center"/>
          </w:tcPr>
          <w:p w14:paraId="32F92AB6" w14:textId="77777777" w:rsidR="00F16B43" w:rsidRDefault="00366E61">
            <w:pPr>
              <w:pStyle w:val="Paragraphedeliste"/>
              <w:numPr>
                <w:ilvl w:val="0"/>
                <w:numId w:val="138"/>
              </w:numPr>
              <w:spacing w:after="0" w:line="240" w:lineRule="auto"/>
            </w:pPr>
            <w:r>
              <w:t>Les différentes aides possibles lors des changements de position.</w:t>
            </w:r>
          </w:p>
        </w:tc>
        <w:tc>
          <w:tcPr>
            <w:tcW w:w="1430" w:type="dxa"/>
            <w:shd w:val="clear" w:color="auto" w:fill="auto"/>
            <w:vAlign w:val="center"/>
          </w:tcPr>
          <w:p w14:paraId="1BE8610F" w14:textId="77777777" w:rsidR="00F16B43" w:rsidRDefault="00366E61">
            <w:pPr>
              <w:spacing w:after="0" w:line="240" w:lineRule="auto"/>
              <w:jc w:val="center"/>
            </w:pPr>
            <w:r>
              <w:t>CM</w:t>
            </w:r>
          </w:p>
        </w:tc>
        <w:tc>
          <w:tcPr>
            <w:tcW w:w="2218" w:type="dxa"/>
            <w:shd w:val="clear" w:color="auto" w:fill="auto"/>
            <w:vAlign w:val="center"/>
          </w:tcPr>
          <w:p w14:paraId="3CE0473A" w14:textId="77777777" w:rsidR="00F16B43" w:rsidRDefault="00366E61">
            <w:pPr>
              <w:spacing w:after="0" w:line="240" w:lineRule="auto"/>
            </w:pPr>
            <w:r>
              <w:t xml:space="preserve">L’élève favorise le déplacement adéquatement et en toute sécurité. </w:t>
            </w:r>
          </w:p>
        </w:tc>
      </w:tr>
      <w:tr w:rsidR="00F16B43" w14:paraId="2CA11788" w14:textId="77777777">
        <w:trPr>
          <w:trHeight w:val="786"/>
        </w:trPr>
        <w:tc>
          <w:tcPr>
            <w:tcW w:w="3653" w:type="dxa"/>
            <w:shd w:val="clear" w:color="auto" w:fill="auto"/>
            <w:vAlign w:val="center"/>
          </w:tcPr>
          <w:p w14:paraId="7F99CAF3" w14:textId="77777777" w:rsidR="00F16B43" w:rsidRDefault="00366E61" w:rsidP="00C75B6F">
            <w:pPr>
              <w:spacing w:after="0" w:line="240" w:lineRule="auto"/>
            </w:pPr>
            <w:r>
              <w:lastRenderedPageBreak/>
              <w:t>2.3.2. Assister et réaliser tous types de transport intra-muros.</w:t>
            </w:r>
          </w:p>
        </w:tc>
        <w:tc>
          <w:tcPr>
            <w:tcW w:w="4111" w:type="dxa"/>
            <w:tcBorders>
              <w:left w:val="nil"/>
            </w:tcBorders>
            <w:shd w:val="clear" w:color="auto" w:fill="auto"/>
            <w:vAlign w:val="center"/>
          </w:tcPr>
          <w:p w14:paraId="4A0BC24B" w14:textId="77777777" w:rsidR="00F16B43" w:rsidRDefault="00366E61">
            <w:pPr>
              <w:spacing w:after="0" w:line="240" w:lineRule="auto"/>
              <w:ind w:left="360" w:hanging="327"/>
              <w:rPr>
                <w:rFonts w:cs="Times New Roman"/>
                <w:lang w:val="fr-FR" w:eastAsia="fr-FR"/>
              </w:rPr>
            </w:pPr>
            <w:r>
              <w:rPr>
                <w:rFonts w:cs="Times New Roman"/>
                <w:lang w:val="fr-FR" w:eastAsia="fr-FR"/>
              </w:rPr>
              <w:t>Réaliser les transports de tous types</w:t>
            </w:r>
          </w:p>
        </w:tc>
        <w:tc>
          <w:tcPr>
            <w:tcW w:w="3155" w:type="dxa"/>
            <w:shd w:val="clear" w:color="auto" w:fill="auto"/>
            <w:vAlign w:val="center"/>
          </w:tcPr>
          <w:p w14:paraId="402984F2" w14:textId="77777777" w:rsidR="00F16B43" w:rsidRDefault="00366E61">
            <w:pPr>
              <w:numPr>
                <w:ilvl w:val="0"/>
                <w:numId w:val="61"/>
              </w:numPr>
              <w:spacing w:after="0" w:line="240" w:lineRule="auto"/>
              <w:contextualSpacing/>
            </w:pPr>
            <w:r>
              <w:t>Les différents moyens de transports intramuros.</w:t>
            </w:r>
          </w:p>
          <w:p w14:paraId="13DE1F9E" w14:textId="77777777" w:rsidR="00F16B43" w:rsidRDefault="00366E61">
            <w:pPr>
              <w:numPr>
                <w:ilvl w:val="0"/>
                <w:numId w:val="61"/>
              </w:numPr>
              <w:spacing w:after="0" w:line="240" w:lineRule="auto"/>
              <w:contextualSpacing/>
            </w:pPr>
            <w:r>
              <w:t xml:space="preserve">Les différentes techniques liées à ces moyens. </w:t>
            </w:r>
          </w:p>
        </w:tc>
        <w:tc>
          <w:tcPr>
            <w:tcW w:w="1430" w:type="dxa"/>
            <w:shd w:val="clear" w:color="auto" w:fill="auto"/>
            <w:vAlign w:val="center"/>
          </w:tcPr>
          <w:p w14:paraId="4B6FB2DC" w14:textId="77777777" w:rsidR="00F16B43" w:rsidRDefault="00366E61">
            <w:pPr>
              <w:spacing w:after="0" w:line="240" w:lineRule="auto"/>
              <w:jc w:val="center"/>
            </w:pPr>
            <w:r>
              <w:t>CM</w:t>
            </w:r>
          </w:p>
        </w:tc>
        <w:tc>
          <w:tcPr>
            <w:tcW w:w="2218" w:type="dxa"/>
            <w:shd w:val="clear" w:color="auto" w:fill="auto"/>
            <w:vAlign w:val="center"/>
          </w:tcPr>
          <w:p w14:paraId="172D802F" w14:textId="77777777" w:rsidR="00F16B43" w:rsidRDefault="00366E61">
            <w:pPr>
              <w:spacing w:after="0" w:line="240" w:lineRule="auto"/>
            </w:pPr>
            <w:r>
              <w:t>L’élève réalise tout type de transport.</w:t>
            </w:r>
          </w:p>
          <w:p w14:paraId="479B51E2" w14:textId="77777777" w:rsidR="00F16B43" w:rsidRDefault="00366E61">
            <w:pPr>
              <w:spacing w:after="0" w:line="240" w:lineRule="auto"/>
            </w:pPr>
            <w:r>
              <w:t>L’élève assiste tout type de transport.</w:t>
            </w:r>
          </w:p>
        </w:tc>
      </w:tr>
      <w:tr w:rsidR="00F16B43" w14:paraId="03C585EE" w14:textId="77777777">
        <w:trPr>
          <w:trHeight w:val="786"/>
        </w:trPr>
        <w:tc>
          <w:tcPr>
            <w:tcW w:w="3653" w:type="dxa"/>
            <w:shd w:val="clear" w:color="auto" w:fill="auto"/>
            <w:vAlign w:val="center"/>
          </w:tcPr>
          <w:p w14:paraId="3B107A5F" w14:textId="77777777" w:rsidR="00F16B43" w:rsidRDefault="00366E61" w:rsidP="00C75B6F">
            <w:pPr>
              <w:spacing w:after="0" w:line="240" w:lineRule="auto"/>
            </w:pPr>
            <w:r>
              <w:t>2.3.3. Aider à utiliser les aides mécaniques.</w:t>
            </w:r>
          </w:p>
        </w:tc>
        <w:tc>
          <w:tcPr>
            <w:tcW w:w="4111" w:type="dxa"/>
            <w:tcBorders>
              <w:left w:val="nil"/>
            </w:tcBorders>
            <w:shd w:val="clear" w:color="auto" w:fill="auto"/>
            <w:vAlign w:val="center"/>
          </w:tcPr>
          <w:p w14:paraId="023370AC" w14:textId="77777777" w:rsidR="00F16B43" w:rsidRDefault="00366E61">
            <w:pPr>
              <w:spacing w:after="0" w:line="240" w:lineRule="auto"/>
            </w:pPr>
            <w:r>
              <w:t xml:space="preserve">Sélectionner la technique adéquate en lien avec la situation. </w:t>
            </w:r>
          </w:p>
        </w:tc>
        <w:tc>
          <w:tcPr>
            <w:tcW w:w="3155" w:type="dxa"/>
            <w:shd w:val="clear" w:color="auto" w:fill="auto"/>
            <w:vAlign w:val="center"/>
          </w:tcPr>
          <w:p w14:paraId="0A762804" w14:textId="77777777" w:rsidR="00F16B43" w:rsidRDefault="00366E61">
            <w:pPr>
              <w:numPr>
                <w:ilvl w:val="0"/>
                <w:numId w:val="62"/>
              </w:numPr>
              <w:spacing w:after="0" w:line="240" w:lineRule="auto"/>
              <w:contextualSpacing/>
            </w:pPr>
            <w:r>
              <w:t>Les différentes aides mécaniques possibles.</w:t>
            </w:r>
          </w:p>
          <w:p w14:paraId="71E9D767" w14:textId="77777777" w:rsidR="00F16B43" w:rsidRDefault="00366E61">
            <w:pPr>
              <w:numPr>
                <w:ilvl w:val="0"/>
                <w:numId w:val="62"/>
              </w:numPr>
              <w:spacing w:after="0" w:line="240" w:lineRule="auto"/>
              <w:contextualSpacing/>
            </w:pPr>
            <w:r>
              <w:t>Les techniques liées à ces aides.</w:t>
            </w:r>
          </w:p>
        </w:tc>
        <w:tc>
          <w:tcPr>
            <w:tcW w:w="1430" w:type="dxa"/>
            <w:shd w:val="clear" w:color="auto" w:fill="auto"/>
            <w:vAlign w:val="center"/>
          </w:tcPr>
          <w:p w14:paraId="32F972DC" w14:textId="77777777" w:rsidR="00F16B43" w:rsidRDefault="00366E61">
            <w:pPr>
              <w:spacing w:after="0" w:line="240" w:lineRule="auto"/>
              <w:jc w:val="center"/>
            </w:pPr>
            <w:r>
              <w:t>CM</w:t>
            </w:r>
          </w:p>
        </w:tc>
        <w:tc>
          <w:tcPr>
            <w:tcW w:w="2218" w:type="dxa"/>
            <w:shd w:val="clear" w:color="auto" w:fill="auto"/>
            <w:vAlign w:val="center"/>
          </w:tcPr>
          <w:p w14:paraId="26B83492" w14:textId="77777777" w:rsidR="00F16B43" w:rsidRDefault="00366E61">
            <w:pPr>
              <w:spacing w:after="0" w:line="240" w:lineRule="auto"/>
            </w:pPr>
            <w:r>
              <w:t xml:space="preserve">L’élève participe à l’utilisation de ces aides. </w:t>
            </w:r>
          </w:p>
        </w:tc>
      </w:tr>
      <w:tr w:rsidR="00F16B43" w14:paraId="581D7FC9" w14:textId="77777777">
        <w:trPr>
          <w:trHeight w:val="786"/>
        </w:trPr>
        <w:tc>
          <w:tcPr>
            <w:tcW w:w="3653" w:type="dxa"/>
            <w:shd w:val="clear" w:color="auto" w:fill="auto"/>
            <w:vAlign w:val="center"/>
          </w:tcPr>
          <w:p w14:paraId="4BAFBA7A" w14:textId="77777777" w:rsidR="00F16B43" w:rsidRDefault="00366E61" w:rsidP="00C75B6F">
            <w:pPr>
              <w:spacing w:after="0" w:line="240" w:lineRule="auto"/>
            </w:pPr>
            <w:r>
              <w:t>2.3.4. Appliquer les règles d'ergonomie et de manutention.</w:t>
            </w:r>
          </w:p>
        </w:tc>
        <w:tc>
          <w:tcPr>
            <w:tcW w:w="4111" w:type="dxa"/>
            <w:tcBorders>
              <w:left w:val="nil"/>
            </w:tcBorders>
            <w:shd w:val="clear" w:color="auto" w:fill="auto"/>
            <w:vAlign w:val="center"/>
          </w:tcPr>
          <w:p w14:paraId="2F91AAF2" w14:textId="77777777" w:rsidR="00F16B43" w:rsidRDefault="00366E61">
            <w:pPr>
              <w:spacing w:after="0" w:line="240" w:lineRule="auto"/>
              <w:rPr>
                <w:rFonts w:cs="Times New Roman"/>
                <w:lang w:val="fr-FR" w:eastAsia="fr-FR"/>
              </w:rPr>
            </w:pPr>
            <w:r>
              <w:rPr>
                <w:rFonts w:cs="Times New Roman"/>
                <w:lang w:val="fr-FR" w:eastAsia="fr-FR"/>
              </w:rPr>
              <w:t>Adopter une position ergonomique lors des manipulations.</w:t>
            </w:r>
          </w:p>
        </w:tc>
        <w:tc>
          <w:tcPr>
            <w:tcW w:w="3155" w:type="dxa"/>
            <w:shd w:val="clear" w:color="auto" w:fill="auto"/>
            <w:vAlign w:val="center"/>
          </w:tcPr>
          <w:p w14:paraId="0257CA7A" w14:textId="77777777" w:rsidR="00F16B43" w:rsidRDefault="00366E61">
            <w:pPr>
              <w:pStyle w:val="Paragraphedeliste"/>
              <w:numPr>
                <w:ilvl w:val="0"/>
                <w:numId w:val="139"/>
              </w:numPr>
              <w:spacing w:after="0" w:line="240" w:lineRule="auto"/>
            </w:pPr>
            <w:r>
              <w:t>Les postures ergonomiques liées à ce type de manipulation.</w:t>
            </w:r>
          </w:p>
        </w:tc>
        <w:tc>
          <w:tcPr>
            <w:tcW w:w="1430" w:type="dxa"/>
            <w:shd w:val="clear" w:color="auto" w:fill="auto"/>
            <w:vAlign w:val="center"/>
          </w:tcPr>
          <w:p w14:paraId="7CFF6583" w14:textId="77777777" w:rsidR="00F16B43" w:rsidRDefault="00366E61">
            <w:pPr>
              <w:spacing w:after="0" w:line="240" w:lineRule="auto"/>
              <w:jc w:val="center"/>
            </w:pPr>
            <w:r>
              <w:t>CM</w:t>
            </w:r>
          </w:p>
        </w:tc>
        <w:tc>
          <w:tcPr>
            <w:tcW w:w="2218" w:type="dxa"/>
            <w:shd w:val="clear" w:color="auto" w:fill="auto"/>
            <w:vAlign w:val="center"/>
          </w:tcPr>
          <w:p w14:paraId="6CE63F76" w14:textId="77777777" w:rsidR="00F16B43" w:rsidRDefault="00366E61">
            <w:pPr>
              <w:spacing w:after="0" w:line="240" w:lineRule="auto"/>
            </w:pPr>
            <w:r>
              <w:t xml:space="preserve">L’élève applique les différentes règles d’ergonomie liées à ces manipulations. </w:t>
            </w:r>
          </w:p>
        </w:tc>
      </w:tr>
      <w:tr w:rsidR="00F16B43" w14:paraId="07F6A9A2" w14:textId="77777777">
        <w:trPr>
          <w:trHeight w:val="786"/>
        </w:trPr>
        <w:tc>
          <w:tcPr>
            <w:tcW w:w="3653" w:type="dxa"/>
            <w:shd w:val="clear" w:color="auto" w:fill="auto"/>
            <w:vAlign w:val="center"/>
          </w:tcPr>
          <w:p w14:paraId="7EBC2DD6" w14:textId="77777777" w:rsidR="00F16B43" w:rsidRDefault="00366E61">
            <w:pPr>
              <w:spacing w:after="0" w:line="240" w:lineRule="auto"/>
              <w:ind w:left="356" w:hanging="356"/>
            </w:pPr>
            <w:r>
              <w:t xml:space="preserve">2.3.5. Prévenir les risques de chute. </w:t>
            </w:r>
          </w:p>
        </w:tc>
        <w:tc>
          <w:tcPr>
            <w:tcW w:w="4111" w:type="dxa"/>
            <w:tcBorders>
              <w:left w:val="nil"/>
            </w:tcBorders>
            <w:shd w:val="clear" w:color="auto" w:fill="auto"/>
            <w:vAlign w:val="center"/>
          </w:tcPr>
          <w:p w14:paraId="1437798F" w14:textId="77777777" w:rsidR="00F16B43" w:rsidRDefault="00366E61">
            <w:pPr>
              <w:spacing w:after="0" w:line="240" w:lineRule="auto"/>
              <w:rPr>
                <w:rFonts w:cs="Times New Roman"/>
                <w:lang w:val="fr-FR" w:eastAsia="fr-FR"/>
              </w:rPr>
            </w:pPr>
            <w:r>
              <w:rPr>
                <w:rFonts w:cs="Times New Roman"/>
                <w:lang w:val="fr-FR" w:eastAsia="fr-FR"/>
              </w:rPr>
              <w:t xml:space="preserve">Prévenir les chutes. </w:t>
            </w:r>
          </w:p>
        </w:tc>
        <w:tc>
          <w:tcPr>
            <w:tcW w:w="3155" w:type="dxa"/>
            <w:shd w:val="clear" w:color="auto" w:fill="auto"/>
            <w:vAlign w:val="center"/>
          </w:tcPr>
          <w:p w14:paraId="2F3F1E85" w14:textId="77777777" w:rsidR="00F16B43" w:rsidRDefault="00366E61">
            <w:pPr>
              <w:pStyle w:val="Paragraphedeliste"/>
              <w:numPr>
                <w:ilvl w:val="0"/>
                <w:numId w:val="139"/>
              </w:numPr>
              <w:spacing w:after="0" w:line="240" w:lineRule="auto"/>
            </w:pPr>
            <w:r>
              <w:t>Le besoin d’éviter les dangers.</w:t>
            </w:r>
          </w:p>
        </w:tc>
        <w:tc>
          <w:tcPr>
            <w:tcW w:w="1430" w:type="dxa"/>
            <w:shd w:val="clear" w:color="auto" w:fill="auto"/>
            <w:vAlign w:val="center"/>
          </w:tcPr>
          <w:p w14:paraId="2382974E" w14:textId="77777777" w:rsidR="00F16B43" w:rsidRDefault="00366E61">
            <w:pPr>
              <w:spacing w:after="0" w:line="240" w:lineRule="auto"/>
              <w:jc w:val="center"/>
            </w:pPr>
            <w:r>
              <w:t>CM</w:t>
            </w:r>
          </w:p>
        </w:tc>
        <w:tc>
          <w:tcPr>
            <w:tcW w:w="2218" w:type="dxa"/>
            <w:shd w:val="clear" w:color="auto" w:fill="auto"/>
            <w:vAlign w:val="center"/>
          </w:tcPr>
          <w:p w14:paraId="63F34DA5" w14:textId="77777777" w:rsidR="00F16B43" w:rsidRDefault="00366E61">
            <w:pPr>
              <w:spacing w:after="0" w:line="240" w:lineRule="auto"/>
            </w:pPr>
            <w:r>
              <w:t xml:space="preserve">L’élève veille à la sécurité du patient/résident lors des déplacements. </w:t>
            </w:r>
          </w:p>
        </w:tc>
      </w:tr>
    </w:tbl>
    <w:p w14:paraId="1CD6548A" w14:textId="77777777" w:rsidR="00F16B43" w:rsidRDefault="00F16B43">
      <w:pPr>
        <w:spacing w:after="0" w:line="240" w:lineRule="auto"/>
        <w:jc w:val="both"/>
        <w:rPr>
          <w:sz w:val="24"/>
          <w:szCs w:val="24"/>
        </w:rPr>
      </w:pPr>
    </w:p>
    <w:p w14:paraId="6575FDCF" w14:textId="77777777" w:rsidR="00F16B43" w:rsidRDefault="00366E61">
      <w:pPr>
        <w:spacing w:after="0" w:line="240" w:lineRule="auto"/>
        <w:ind w:left="356" w:hanging="356"/>
        <w:rPr>
          <w:i/>
        </w:rPr>
      </w:pPr>
      <w:r>
        <w:rPr>
          <w:b/>
          <w:i/>
        </w:rPr>
        <w:t>Activité concernée : 2.4.</w:t>
      </w:r>
      <w:r>
        <w:rPr>
          <w:i/>
        </w:rPr>
        <w:t xml:space="preserve"> Mettre en place les conditions optimales pour le repos. </w:t>
      </w:r>
    </w:p>
    <w:p w14:paraId="7A96D991"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2B5DBC3C" w14:textId="77777777">
        <w:tc>
          <w:tcPr>
            <w:tcW w:w="3653" w:type="dxa"/>
            <w:shd w:val="clear" w:color="auto" w:fill="auto"/>
            <w:vAlign w:val="center"/>
          </w:tcPr>
          <w:p w14:paraId="08259B0C"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5B9C924"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6366433E"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652E8134" w14:textId="77777777" w:rsidR="00F16B43" w:rsidRDefault="00366E61">
            <w:pPr>
              <w:spacing w:after="0" w:line="240" w:lineRule="auto"/>
              <w:jc w:val="center"/>
              <w:rPr>
                <w:b/>
              </w:rPr>
            </w:pPr>
            <w:r>
              <w:rPr>
                <w:b/>
              </w:rPr>
              <w:t xml:space="preserve">Classement </w:t>
            </w:r>
          </w:p>
          <w:p w14:paraId="441FA65F"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0D3E555E" w14:textId="77777777" w:rsidR="00F16B43" w:rsidRDefault="00366E61">
            <w:pPr>
              <w:spacing w:after="0" w:line="240" w:lineRule="auto"/>
              <w:jc w:val="center"/>
              <w:rPr>
                <w:b/>
              </w:rPr>
            </w:pPr>
            <w:r>
              <w:rPr>
                <w:b/>
              </w:rPr>
              <w:t xml:space="preserve">Indicateurs de maitrise </w:t>
            </w:r>
          </w:p>
        </w:tc>
      </w:tr>
      <w:tr w:rsidR="00F16B43" w14:paraId="23C7163F" w14:textId="77777777">
        <w:trPr>
          <w:trHeight w:val="786"/>
        </w:trPr>
        <w:tc>
          <w:tcPr>
            <w:tcW w:w="3653" w:type="dxa"/>
            <w:shd w:val="clear" w:color="auto" w:fill="auto"/>
            <w:vAlign w:val="center"/>
          </w:tcPr>
          <w:p w14:paraId="460B0F68" w14:textId="77777777" w:rsidR="00F16B43" w:rsidRDefault="00366E61" w:rsidP="00C75B6F">
            <w:pPr>
              <w:spacing w:after="0" w:line="240" w:lineRule="auto"/>
            </w:pPr>
            <w:r>
              <w:t>2.4.1. Préparer le patient/résident pour la sieste et la nuit.</w:t>
            </w:r>
          </w:p>
        </w:tc>
        <w:tc>
          <w:tcPr>
            <w:tcW w:w="3873" w:type="dxa"/>
            <w:tcBorders>
              <w:left w:val="nil"/>
            </w:tcBorders>
            <w:shd w:val="clear" w:color="auto" w:fill="auto"/>
            <w:vAlign w:val="center"/>
          </w:tcPr>
          <w:p w14:paraId="315AD8CE" w14:textId="77777777" w:rsidR="00F16B43" w:rsidRDefault="00366E61">
            <w:pPr>
              <w:spacing w:after="0" w:line="240" w:lineRule="auto"/>
              <w:rPr>
                <w:rFonts w:cs="Times New Roman"/>
                <w:lang w:val="fr-FR" w:eastAsia="fr-FR"/>
              </w:rPr>
            </w:pPr>
            <w:r>
              <w:rPr>
                <w:rFonts w:cs="Times New Roman"/>
                <w:lang w:val="fr-FR" w:eastAsia="fr-FR"/>
              </w:rPr>
              <w:t xml:space="preserve">Installer confortablement le patient pour la sieste et/ou la nuit. </w:t>
            </w:r>
          </w:p>
        </w:tc>
        <w:tc>
          <w:tcPr>
            <w:tcW w:w="3391" w:type="dxa"/>
            <w:shd w:val="clear" w:color="auto" w:fill="auto"/>
            <w:vAlign w:val="center"/>
          </w:tcPr>
          <w:p w14:paraId="053C3061" w14:textId="77777777" w:rsidR="00F16B43" w:rsidRDefault="00366E61">
            <w:pPr>
              <w:pStyle w:val="Paragraphedeliste"/>
              <w:numPr>
                <w:ilvl w:val="0"/>
                <w:numId w:val="139"/>
              </w:numPr>
              <w:spacing w:after="0" w:line="240" w:lineRule="auto"/>
            </w:pPr>
            <w:r>
              <w:t>Le besoin de dormir et de se reposer.</w:t>
            </w:r>
          </w:p>
        </w:tc>
        <w:tc>
          <w:tcPr>
            <w:tcW w:w="1431" w:type="dxa"/>
            <w:shd w:val="clear" w:color="auto" w:fill="auto"/>
            <w:vAlign w:val="center"/>
          </w:tcPr>
          <w:p w14:paraId="7118AF09" w14:textId="77777777" w:rsidR="00F16B43" w:rsidRDefault="00366E61">
            <w:pPr>
              <w:spacing w:after="0" w:line="240" w:lineRule="auto"/>
              <w:jc w:val="center"/>
            </w:pPr>
            <w:r>
              <w:t>CM</w:t>
            </w:r>
          </w:p>
        </w:tc>
        <w:tc>
          <w:tcPr>
            <w:tcW w:w="2219" w:type="dxa"/>
            <w:shd w:val="clear" w:color="auto" w:fill="auto"/>
            <w:vAlign w:val="center"/>
          </w:tcPr>
          <w:p w14:paraId="5AFFD624" w14:textId="77777777" w:rsidR="00F16B43" w:rsidRDefault="00366E61">
            <w:pPr>
              <w:spacing w:after="0" w:line="240" w:lineRule="auto"/>
            </w:pPr>
            <w:r>
              <w:t xml:space="preserve">L’élève prépare le patient/résident dans les conditions optimales pour le repos. </w:t>
            </w:r>
          </w:p>
        </w:tc>
      </w:tr>
      <w:tr w:rsidR="00F16B43" w14:paraId="033D5F68" w14:textId="77777777">
        <w:trPr>
          <w:trHeight w:val="786"/>
        </w:trPr>
        <w:tc>
          <w:tcPr>
            <w:tcW w:w="3653" w:type="dxa"/>
            <w:shd w:val="clear" w:color="auto" w:fill="auto"/>
            <w:vAlign w:val="center"/>
          </w:tcPr>
          <w:p w14:paraId="27AD2955" w14:textId="77777777" w:rsidR="00F16B43" w:rsidRDefault="00366E61" w:rsidP="00C75B6F">
            <w:pPr>
              <w:spacing w:after="0" w:line="240" w:lineRule="auto"/>
            </w:pPr>
            <w:r>
              <w:t>2.4.2. Placer les sécurités (galerie de lit, …).</w:t>
            </w:r>
          </w:p>
        </w:tc>
        <w:tc>
          <w:tcPr>
            <w:tcW w:w="3873" w:type="dxa"/>
            <w:tcBorders>
              <w:left w:val="nil"/>
            </w:tcBorders>
            <w:shd w:val="clear" w:color="auto" w:fill="auto"/>
            <w:vAlign w:val="center"/>
          </w:tcPr>
          <w:p w14:paraId="39176F6E" w14:textId="77777777" w:rsidR="00F16B43" w:rsidRDefault="00366E61">
            <w:pPr>
              <w:spacing w:after="0" w:line="240" w:lineRule="auto"/>
              <w:ind w:left="360" w:hanging="360"/>
              <w:rPr>
                <w:rFonts w:cs="Times New Roman"/>
                <w:lang w:val="fr-FR" w:eastAsia="fr-FR"/>
              </w:rPr>
            </w:pPr>
            <w:r>
              <w:rPr>
                <w:rFonts w:cs="Times New Roman"/>
                <w:lang w:val="fr-FR" w:eastAsia="fr-FR"/>
              </w:rPr>
              <w:t xml:space="preserve">Manipuler les barrières de lit. </w:t>
            </w:r>
          </w:p>
        </w:tc>
        <w:tc>
          <w:tcPr>
            <w:tcW w:w="3391" w:type="dxa"/>
            <w:shd w:val="clear" w:color="auto" w:fill="auto"/>
            <w:vAlign w:val="center"/>
          </w:tcPr>
          <w:p w14:paraId="531AA8B9" w14:textId="77777777" w:rsidR="00F16B43" w:rsidRDefault="00366E61">
            <w:pPr>
              <w:pStyle w:val="Paragraphedeliste"/>
              <w:numPr>
                <w:ilvl w:val="0"/>
                <w:numId w:val="139"/>
              </w:numPr>
              <w:spacing w:after="0" w:line="240" w:lineRule="auto"/>
            </w:pPr>
            <w:r>
              <w:t>Le besoin d’éviter les dangers.</w:t>
            </w:r>
          </w:p>
        </w:tc>
        <w:tc>
          <w:tcPr>
            <w:tcW w:w="1431" w:type="dxa"/>
            <w:shd w:val="clear" w:color="auto" w:fill="auto"/>
            <w:vAlign w:val="center"/>
          </w:tcPr>
          <w:p w14:paraId="40C7B246" w14:textId="77777777" w:rsidR="00F16B43" w:rsidRDefault="00366E61">
            <w:pPr>
              <w:spacing w:after="0" w:line="240" w:lineRule="auto"/>
              <w:jc w:val="center"/>
            </w:pPr>
            <w:r>
              <w:t>CM</w:t>
            </w:r>
          </w:p>
        </w:tc>
        <w:tc>
          <w:tcPr>
            <w:tcW w:w="2219" w:type="dxa"/>
            <w:shd w:val="clear" w:color="auto" w:fill="auto"/>
            <w:vAlign w:val="center"/>
          </w:tcPr>
          <w:p w14:paraId="480F04F1" w14:textId="77777777" w:rsidR="00F16B43" w:rsidRDefault="00366E61">
            <w:pPr>
              <w:spacing w:after="0" w:line="240" w:lineRule="auto"/>
            </w:pPr>
            <w:r>
              <w:t xml:space="preserve">L’élève met en place les mesures de sécurité pour le repos. </w:t>
            </w:r>
          </w:p>
        </w:tc>
      </w:tr>
      <w:tr w:rsidR="00F16B43" w14:paraId="6693DA8C" w14:textId="77777777">
        <w:trPr>
          <w:trHeight w:val="786"/>
        </w:trPr>
        <w:tc>
          <w:tcPr>
            <w:tcW w:w="3653" w:type="dxa"/>
            <w:shd w:val="clear" w:color="auto" w:fill="auto"/>
            <w:vAlign w:val="center"/>
          </w:tcPr>
          <w:p w14:paraId="6481C1B1" w14:textId="77777777" w:rsidR="00F16B43" w:rsidRDefault="00366E61" w:rsidP="00C75B6F">
            <w:pPr>
              <w:spacing w:after="0" w:line="240" w:lineRule="auto"/>
            </w:pPr>
            <w:r>
              <w:lastRenderedPageBreak/>
              <w:t>2.4.3. Préparer la chambre pour la sieste et la nuit : adapter la température, aérer la chambre et/ou le lieu de repos, adapter la literie à la situation.</w:t>
            </w:r>
          </w:p>
        </w:tc>
        <w:tc>
          <w:tcPr>
            <w:tcW w:w="3873" w:type="dxa"/>
            <w:tcBorders>
              <w:left w:val="nil"/>
            </w:tcBorders>
            <w:shd w:val="clear" w:color="auto" w:fill="auto"/>
            <w:vAlign w:val="center"/>
          </w:tcPr>
          <w:p w14:paraId="60F083E2" w14:textId="77777777" w:rsidR="00F16B43" w:rsidRDefault="00366E61">
            <w:pPr>
              <w:spacing w:after="0" w:line="240" w:lineRule="auto"/>
            </w:pPr>
            <w:r>
              <w:t>Adapter l’environnement du patient selon la situation.</w:t>
            </w:r>
          </w:p>
        </w:tc>
        <w:tc>
          <w:tcPr>
            <w:tcW w:w="3391" w:type="dxa"/>
            <w:shd w:val="clear" w:color="auto" w:fill="auto"/>
            <w:vAlign w:val="center"/>
          </w:tcPr>
          <w:p w14:paraId="06006B1E" w14:textId="77777777" w:rsidR="00F16B43" w:rsidRDefault="00366E61">
            <w:pPr>
              <w:pStyle w:val="Paragraphedeliste"/>
              <w:numPr>
                <w:ilvl w:val="0"/>
                <w:numId w:val="139"/>
              </w:numPr>
              <w:spacing w:after="0" w:line="240" w:lineRule="auto"/>
            </w:pPr>
            <w:r>
              <w:t>Le besoin de dormir et de se reposer.</w:t>
            </w:r>
          </w:p>
        </w:tc>
        <w:tc>
          <w:tcPr>
            <w:tcW w:w="1431" w:type="dxa"/>
            <w:shd w:val="clear" w:color="auto" w:fill="auto"/>
            <w:vAlign w:val="center"/>
          </w:tcPr>
          <w:p w14:paraId="591A1498" w14:textId="77777777" w:rsidR="00F16B43" w:rsidRDefault="00366E61">
            <w:pPr>
              <w:spacing w:after="0" w:line="240" w:lineRule="auto"/>
              <w:jc w:val="center"/>
            </w:pPr>
            <w:r>
              <w:t>CM</w:t>
            </w:r>
          </w:p>
        </w:tc>
        <w:tc>
          <w:tcPr>
            <w:tcW w:w="2219" w:type="dxa"/>
            <w:shd w:val="clear" w:color="auto" w:fill="auto"/>
            <w:vAlign w:val="center"/>
          </w:tcPr>
          <w:p w14:paraId="5894FBFC" w14:textId="77777777" w:rsidR="00F16B43" w:rsidRDefault="00366E61">
            <w:pPr>
              <w:spacing w:after="0" w:line="240" w:lineRule="auto"/>
            </w:pPr>
            <w:r>
              <w:t xml:space="preserve">L’élève favorise le bien-être du patient/résident en adaptant l’environnement pour le repos. </w:t>
            </w:r>
          </w:p>
        </w:tc>
      </w:tr>
      <w:tr w:rsidR="00F16B43" w14:paraId="573528FE" w14:textId="77777777">
        <w:trPr>
          <w:trHeight w:val="786"/>
        </w:trPr>
        <w:tc>
          <w:tcPr>
            <w:tcW w:w="3653" w:type="dxa"/>
            <w:shd w:val="clear" w:color="auto" w:fill="auto"/>
            <w:vAlign w:val="center"/>
          </w:tcPr>
          <w:p w14:paraId="51340B32" w14:textId="77777777" w:rsidR="00F16B43" w:rsidRDefault="00366E61" w:rsidP="00C75B6F">
            <w:pPr>
              <w:spacing w:after="0" w:line="240" w:lineRule="auto"/>
            </w:pPr>
            <w:r>
              <w:t>2.4.4. Vérifier le fonctionnement du système d’appel et l’accès par le patient/résident.</w:t>
            </w:r>
          </w:p>
        </w:tc>
        <w:tc>
          <w:tcPr>
            <w:tcW w:w="3873" w:type="dxa"/>
            <w:tcBorders>
              <w:left w:val="nil"/>
            </w:tcBorders>
            <w:shd w:val="clear" w:color="auto" w:fill="auto"/>
            <w:vAlign w:val="center"/>
          </w:tcPr>
          <w:p w14:paraId="549E4AF0" w14:textId="77777777" w:rsidR="00F16B43" w:rsidRDefault="00366E61">
            <w:pPr>
              <w:spacing w:after="0" w:line="240" w:lineRule="auto"/>
              <w:rPr>
                <w:rFonts w:cs="Times New Roman"/>
                <w:lang w:val="fr-FR" w:eastAsia="fr-FR"/>
              </w:rPr>
            </w:pPr>
            <w:r>
              <w:rPr>
                <w:rFonts w:cs="Times New Roman"/>
                <w:lang w:val="fr-FR" w:eastAsia="fr-FR"/>
              </w:rPr>
              <w:t xml:space="preserve">S’assurer que l’aide est en place et en état de fonctionnement. </w:t>
            </w:r>
          </w:p>
        </w:tc>
        <w:tc>
          <w:tcPr>
            <w:tcW w:w="3391" w:type="dxa"/>
            <w:shd w:val="clear" w:color="auto" w:fill="auto"/>
            <w:vAlign w:val="center"/>
          </w:tcPr>
          <w:p w14:paraId="57ADC7DB" w14:textId="77777777" w:rsidR="00F16B43" w:rsidRDefault="00366E61">
            <w:pPr>
              <w:numPr>
                <w:ilvl w:val="0"/>
                <w:numId w:val="63"/>
              </w:numPr>
              <w:spacing w:after="0" w:line="240" w:lineRule="auto"/>
              <w:contextualSpacing/>
            </w:pPr>
            <w:r>
              <w:t xml:space="preserve">Le besoin d’éviter les dangers. </w:t>
            </w:r>
          </w:p>
          <w:p w14:paraId="40D90143" w14:textId="26CCC707" w:rsidR="00F16B43" w:rsidRDefault="00366E61">
            <w:pPr>
              <w:numPr>
                <w:ilvl w:val="0"/>
                <w:numId w:val="63"/>
              </w:numPr>
              <w:spacing w:after="0" w:line="240" w:lineRule="auto"/>
              <w:contextualSpacing/>
            </w:pPr>
            <w:r>
              <w:t xml:space="preserve">Les différents </w:t>
            </w:r>
            <w:r w:rsidRPr="00BB1FA0">
              <w:t>système</w:t>
            </w:r>
            <w:r w:rsidR="00A5739C" w:rsidRPr="00BB1FA0">
              <w:t>s</w:t>
            </w:r>
            <w:r>
              <w:t xml:space="preserve"> d’appel à l’aide. </w:t>
            </w:r>
          </w:p>
        </w:tc>
        <w:tc>
          <w:tcPr>
            <w:tcW w:w="1431" w:type="dxa"/>
            <w:shd w:val="clear" w:color="auto" w:fill="auto"/>
            <w:vAlign w:val="center"/>
          </w:tcPr>
          <w:p w14:paraId="601245F9" w14:textId="77777777" w:rsidR="00F16B43" w:rsidRDefault="00366E61">
            <w:pPr>
              <w:spacing w:after="0" w:line="240" w:lineRule="auto"/>
              <w:jc w:val="center"/>
            </w:pPr>
            <w:r>
              <w:t>CM</w:t>
            </w:r>
          </w:p>
        </w:tc>
        <w:tc>
          <w:tcPr>
            <w:tcW w:w="2219" w:type="dxa"/>
            <w:shd w:val="clear" w:color="auto" w:fill="auto"/>
            <w:vAlign w:val="center"/>
          </w:tcPr>
          <w:p w14:paraId="38134B1B" w14:textId="77777777" w:rsidR="00F16B43" w:rsidRDefault="00366E61">
            <w:pPr>
              <w:spacing w:after="0" w:line="240" w:lineRule="auto"/>
            </w:pPr>
            <w:r>
              <w:t xml:space="preserve">L’élève sécurise le patient/résident par la mise à disposition d’un système d’appel. </w:t>
            </w:r>
          </w:p>
        </w:tc>
      </w:tr>
    </w:tbl>
    <w:p w14:paraId="2D727E7A" w14:textId="77777777" w:rsidR="00F16B43" w:rsidRDefault="00F16B43">
      <w:pPr>
        <w:spacing w:after="0" w:line="240" w:lineRule="auto"/>
        <w:jc w:val="both"/>
        <w:rPr>
          <w:b/>
          <w:i/>
        </w:rPr>
      </w:pPr>
    </w:p>
    <w:p w14:paraId="1C6ADEDF" w14:textId="77777777" w:rsidR="00F16B43" w:rsidRDefault="00366E61">
      <w:pPr>
        <w:spacing w:after="0" w:line="240" w:lineRule="auto"/>
        <w:jc w:val="both"/>
        <w:rPr>
          <w:i/>
        </w:rPr>
      </w:pPr>
      <w:r>
        <w:rPr>
          <w:b/>
          <w:i/>
        </w:rPr>
        <w:t>Activité concernée : 2.5.</w:t>
      </w:r>
      <w:r>
        <w:rPr>
          <w:i/>
        </w:rPr>
        <w:t xml:space="preserve"> Faciliter ou assurer les soins d’hygiène chez les patients/ résidents souffrant de dysfonction dans l’exercice des activités de la vie quotidienne, conformément au plan de soins.</w:t>
      </w:r>
    </w:p>
    <w:p w14:paraId="4AF4CE9A" w14:textId="77777777" w:rsidR="00F16B43" w:rsidRDefault="00F16B43">
      <w:pPr>
        <w:spacing w:after="0" w:line="240" w:lineRule="auto"/>
        <w:jc w:val="both"/>
        <w:rPr>
          <w:i/>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616B0F47" w14:textId="77777777">
        <w:tc>
          <w:tcPr>
            <w:tcW w:w="3653" w:type="dxa"/>
            <w:shd w:val="clear" w:color="auto" w:fill="auto"/>
            <w:vAlign w:val="center"/>
          </w:tcPr>
          <w:p w14:paraId="2CA6CFA0"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677F343"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12BC056B"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52289690" w14:textId="77777777" w:rsidR="00F16B43" w:rsidRDefault="00366E61">
            <w:pPr>
              <w:spacing w:after="0" w:line="240" w:lineRule="auto"/>
              <w:jc w:val="center"/>
              <w:rPr>
                <w:b/>
              </w:rPr>
            </w:pPr>
            <w:r>
              <w:rPr>
                <w:b/>
              </w:rPr>
              <w:t xml:space="preserve">Classement </w:t>
            </w:r>
          </w:p>
          <w:p w14:paraId="7A24F118"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76421D4D" w14:textId="77777777" w:rsidR="00F16B43" w:rsidRDefault="00366E61">
            <w:pPr>
              <w:spacing w:after="0" w:line="240" w:lineRule="auto"/>
              <w:jc w:val="center"/>
              <w:rPr>
                <w:b/>
              </w:rPr>
            </w:pPr>
            <w:r>
              <w:rPr>
                <w:b/>
              </w:rPr>
              <w:t xml:space="preserve">Indicateurs de maitrise </w:t>
            </w:r>
          </w:p>
        </w:tc>
      </w:tr>
      <w:tr w:rsidR="00F16B43" w14:paraId="006B8AE8" w14:textId="77777777">
        <w:trPr>
          <w:trHeight w:val="786"/>
        </w:trPr>
        <w:tc>
          <w:tcPr>
            <w:tcW w:w="3653" w:type="dxa"/>
            <w:shd w:val="clear" w:color="auto" w:fill="auto"/>
            <w:vAlign w:val="center"/>
          </w:tcPr>
          <w:p w14:paraId="6335FDD1" w14:textId="77777777" w:rsidR="00F16B43" w:rsidRDefault="00366E61">
            <w:pPr>
              <w:spacing w:after="0"/>
              <w:rPr>
                <w:rFonts w:cs="Times New Roman"/>
                <w:lang w:val="fr-FR" w:eastAsia="fr-FR"/>
              </w:rPr>
            </w:pPr>
            <w:r>
              <w:rPr>
                <w:rFonts w:cs="Times New Roman"/>
                <w:lang w:val="fr-FR" w:eastAsia="fr-FR"/>
              </w:rPr>
              <w:t>2.5.1. Assurer les soins d'hygiène, au lavabo, au lit, dans le cadre d'une douche ou d'un bain :</w:t>
            </w:r>
          </w:p>
          <w:p w14:paraId="295731C4" w14:textId="77777777" w:rsidR="00F16B43" w:rsidRDefault="00366E61">
            <w:pPr>
              <w:pStyle w:val="Paragraphedeliste"/>
              <w:numPr>
                <w:ilvl w:val="0"/>
                <w:numId w:val="81"/>
              </w:numPr>
              <w:tabs>
                <w:tab w:val="left" w:pos="785"/>
              </w:tabs>
              <w:spacing w:after="0" w:line="240" w:lineRule="auto"/>
              <w:rPr>
                <w:rFonts w:cs="Times New Roman"/>
                <w:lang w:val="fr-FR" w:eastAsia="fr-FR"/>
              </w:rPr>
            </w:pPr>
            <w:proofErr w:type="gramStart"/>
            <w:r>
              <w:rPr>
                <w:rFonts w:cs="Times New Roman"/>
                <w:lang w:val="fr-FR" w:eastAsia="fr-FR"/>
              </w:rPr>
              <w:t>apporter</w:t>
            </w:r>
            <w:proofErr w:type="gramEnd"/>
            <w:r>
              <w:rPr>
                <w:rFonts w:cs="Times New Roman"/>
                <w:lang w:val="fr-FR" w:eastAsia="fr-FR"/>
              </w:rPr>
              <w:t xml:space="preserve"> une aide partielle,</w:t>
            </w:r>
          </w:p>
          <w:p w14:paraId="111CE2D4" w14:textId="77777777" w:rsidR="00F16B43" w:rsidRDefault="00366E61">
            <w:pPr>
              <w:pStyle w:val="Paragraphedeliste"/>
              <w:numPr>
                <w:ilvl w:val="0"/>
                <w:numId w:val="81"/>
              </w:numPr>
              <w:spacing w:after="0" w:line="240" w:lineRule="auto"/>
            </w:pPr>
            <w:proofErr w:type="gramStart"/>
            <w:r>
              <w:t>apporter</w:t>
            </w:r>
            <w:proofErr w:type="gramEnd"/>
            <w:r>
              <w:t xml:space="preserve"> une aide complète.</w:t>
            </w:r>
          </w:p>
        </w:tc>
        <w:tc>
          <w:tcPr>
            <w:tcW w:w="3873" w:type="dxa"/>
            <w:tcBorders>
              <w:left w:val="nil"/>
            </w:tcBorders>
            <w:shd w:val="clear" w:color="auto" w:fill="auto"/>
            <w:vAlign w:val="center"/>
          </w:tcPr>
          <w:p w14:paraId="1C36A274" w14:textId="77777777" w:rsidR="00F16B43" w:rsidRDefault="00366E61">
            <w:pPr>
              <w:spacing w:after="0" w:line="240" w:lineRule="auto"/>
              <w:rPr>
                <w:rFonts w:cs="Times New Roman"/>
                <w:lang w:val="fr-FR" w:eastAsia="fr-FR"/>
              </w:rPr>
            </w:pPr>
            <w:r>
              <w:rPr>
                <w:rFonts w:cs="Times New Roman"/>
                <w:lang w:val="fr-FR" w:eastAsia="fr-FR"/>
              </w:rPr>
              <w:t xml:space="preserve">Réaliser une toilette complète ou partielle au lavabo au lit, au bain, à la douche. </w:t>
            </w:r>
          </w:p>
        </w:tc>
        <w:tc>
          <w:tcPr>
            <w:tcW w:w="3391" w:type="dxa"/>
            <w:shd w:val="clear" w:color="auto" w:fill="auto"/>
            <w:vAlign w:val="center"/>
          </w:tcPr>
          <w:p w14:paraId="770301E5" w14:textId="77777777" w:rsidR="00F16B43" w:rsidRDefault="00366E61">
            <w:pPr>
              <w:pStyle w:val="Paragraphedeliste"/>
              <w:numPr>
                <w:ilvl w:val="0"/>
                <w:numId w:val="140"/>
              </w:numPr>
              <w:spacing w:after="0" w:line="240" w:lineRule="auto"/>
            </w:pPr>
            <w:r>
              <w:t>Le besoin d’être propre et de protéger ses téguments.</w:t>
            </w:r>
          </w:p>
        </w:tc>
        <w:tc>
          <w:tcPr>
            <w:tcW w:w="1431" w:type="dxa"/>
            <w:shd w:val="clear" w:color="auto" w:fill="auto"/>
            <w:vAlign w:val="center"/>
          </w:tcPr>
          <w:p w14:paraId="496CB284" w14:textId="77777777" w:rsidR="00F16B43" w:rsidRDefault="00366E61">
            <w:pPr>
              <w:spacing w:after="0" w:line="240" w:lineRule="auto"/>
              <w:jc w:val="center"/>
            </w:pPr>
            <w:r>
              <w:t>CM</w:t>
            </w:r>
          </w:p>
        </w:tc>
        <w:tc>
          <w:tcPr>
            <w:tcW w:w="2219" w:type="dxa"/>
            <w:shd w:val="clear" w:color="auto" w:fill="auto"/>
            <w:vAlign w:val="center"/>
          </w:tcPr>
          <w:p w14:paraId="6A094366" w14:textId="77777777" w:rsidR="00F16B43" w:rsidRDefault="00366E61">
            <w:pPr>
              <w:spacing w:after="0" w:line="240" w:lineRule="auto"/>
            </w:pPr>
            <w:r>
              <w:t xml:space="preserve">L’élève favorise le besoin d’hygiène du patient/résident quelle que soit la situation de celui-ci. </w:t>
            </w:r>
          </w:p>
        </w:tc>
      </w:tr>
      <w:tr w:rsidR="00F16B43" w14:paraId="3A80B048" w14:textId="77777777">
        <w:trPr>
          <w:trHeight w:val="786"/>
        </w:trPr>
        <w:tc>
          <w:tcPr>
            <w:tcW w:w="3653" w:type="dxa"/>
            <w:shd w:val="clear" w:color="auto" w:fill="auto"/>
            <w:vAlign w:val="center"/>
          </w:tcPr>
          <w:p w14:paraId="38BC9A82" w14:textId="77777777" w:rsidR="00F16B43" w:rsidRDefault="00F16B43">
            <w:pPr>
              <w:spacing w:after="0" w:line="240" w:lineRule="auto"/>
              <w:ind w:left="360" w:hanging="360"/>
              <w:rPr>
                <w:rFonts w:cs="Times New Roman"/>
                <w:lang w:val="fr-FR" w:eastAsia="fr-FR"/>
              </w:rPr>
            </w:pPr>
          </w:p>
          <w:p w14:paraId="368037DB" w14:textId="77777777" w:rsidR="00F16B43" w:rsidRDefault="00366E61" w:rsidP="00C75B6F">
            <w:pPr>
              <w:spacing w:after="0" w:line="240" w:lineRule="auto"/>
              <w:rPr>
                <w:rFonts w:cs="Times New Roman"/>
                <w:lang w:val="fr-FR" w:eastAsia="fr-FR"/>
              </w:rPr>
            </w:pPr>
            <w:r>
              <w:rPr>
                <w:rFonts w:cs="Times New Roman"/>
                <w:lang w:val="fr-FR" w:eastAsia="fr-FR"/>
              </w:rPr>
              <w:t xml:space="preserve">2.5.2. Vérifier que les patients/résidents, y compris les </w:t>
            </w:r>
          </w:p>
          <w:p w14:paraId="6FEBAE90" w14:textId="77777777" w:rsidR="00F16B43" w:rsidRDefault="00366E61" w:rsidP="00C75B6F">
            <w:pPr>
              <w:spacing w:after="0" w:line="240" w:lineRule="auto"/>
            </w:pPr>
            <w:proofErr w:type="gramStart"/>
            <w:r>
              <w:t>patients</w:t>
            </w:r>
            <w:proofErr w:type="gramEnd"/>
            <w:r>
              <w:t>/résidents autonomes, ont fait leur toilette.</w:t>
            </w:r>
          </w:p>
          <w:p w14:paraId="3F94BAA1" w14:textId="77777777" w:rsidR="00F16B43" w:rsidRDefault="00F16B43">
            <w:pPr>
              <w:spacing w:after="0" w:line="240" w:lineRule="auto"/>
              <w:ind w:left="356" w:hanging="356"/>
            </w:pPr>
          </w:p>
        </w:tc>
        <w:tc>
          <w:tcPr>
            <w:tcW w:w="3873" w:type="dxa"/>
            <w:tcBorders>
              <w:left w:val="nil"/>
            </w:tcBorders>
            <w:shd w:val="clear" w:color="auto" w:fill="auto"/>
            <w:vAlign w:val="center"/>
          </w:tcPr>
          <w:p w14:paraId="47C8971E" w14:textId="77777777" w:rsidR="00F16B43" w:rsidRDefault="00366E61">
            <w:pPr>
              <w:spacing w:after="0" w:line="240" w:lineRule="auto"/>
              <w:ind w:left="360" w:hanging="360"/>
              <w:rPr>
                <w:rFonts w:cs="Times New Roman"/>
                <w:lang w:val="fr-FR" w:eastAsia="fr-FR"/>
              </w:rPr>
            </w:pPr>
            <w:r>
              <w:rPr>
                <w:rFonts w:cs="Times New Roman"/>
                <w:lang w:val="fr-FR" w:eastAsia="fr-FR"/>
              </w:rPr>
              <w:t>Organiser, superviser les soins.</w:t>
            </w:r>
          </w:p>
        </w:tc>
        <w:tc>
          <w:tcPr>
            <w:tcW w:w="3391" w:type="dxa"/>
            <w:shd w:val="clear" w:color="auto" w:fill="auto"/>
            <w:vAlign w:val="center"/>
          </w:tcPr>
          <w:p w14:paraId="755A3190" w14:textId="77777777" w:rsidR="00F16B43" w:rsidRDefault="00F16B43">
            <w:pPr>
              <w:spacing w:after="0" w:line="240" w:lineRule="auto"/>
            </w:pPr>
          </w:p>
        </w:tc>
        <w:tc>
          <w:tcPr>
            <w:tcW w:w="1431" w:type="dxa"/>
            <w:shd w:val="clear" w:color="auto" w:fill="auto"/>
            <w:vAlign w:val="center"/>
          </w:tcPr>
          <w:p w14:paraId="202C4F16" w14:textId="77777777" w:rsidR="00F16B43" w:rsidRDefault="00366E61">
            <w:pPr>
              <w:spacing w:after="0" w:line="240" w:lineRule="auto"/>
              <w:jc w:val="center"/>
            </w:pPr>
            <w:r>
              <w:t>CM</w:t>
            </w:r>
          </w:p>
        </w:tc>
        <w:tc>
          <w:tcPr>
            <w:tcW w:w="2219" w:type="dxa"/>
            <w:shd w:val="clear" w:color="auto" w:fill="auto"/>
            <w:vAlign w:val="center"/>
          </w:tcPr>
          <w:p w14:paraId="5EE2B683" w14:textId="77777777" w:rsidR="00F16B43" w:rsidRDefault="00366E61">
            <w:pPr>
              <w:spacing w:after="0" w:line="240" w:lineRule="auto"/>
            </w:pPr>
            <w:r>
              <w:t xml:space="preserve">L’élève s’assure de l’organisation des soins. </w:t>
            </w:r>
          </w:p>
        </w:tc>
      </w:tr>
      <w:tr w:rsidR="00F16B43" w14:paraId="02513D80" w14:textId="77777777">
        <w:trPr>
          <w:trHeight w:val="786"/>
        </w:trPr>
        <w:tc>
          <w:tcPr>
            <w:tcW w:w="3653" w:type="dxa"/>
            <w:shd w:val="clear" w:color="auto" w:fill="auto"/>
            <w:vAlign w:val="center"/>
          </w:tcPr>
          <w:p w14:paraId="75F79B2F" w14:textId="77777777" w:rsidR="00F16B43" w:rsidRDefault="00366E61" w:rsidP="00C75B6F">
            <w:pPr>
              <w:spacing w:after="0" w:line="240" w:lineRule="auto"/>
            </w:pPr>
            <w:r>
              <w:t>2.5.3. Changer les vêtements du patient/résident.</w:t>
            </w:r>
          </w:p>
        </w:tc>
        <w:tc>
          <w:tcPr>
            <w:tcW w:w="3873" w:type="dxa"/>
            <w:tcBorders>
              <w:left w:val="nil"/>
            </w:tcBorders>
            <w:shd w:val="clear" w:color="auto" w:fill="auto"/>
            <w:vAlign w:val="center"/>
          </w:tcPr>
          <w:p w14:paraId="370962E5" w14:textId="77777777" w:rsidR="00F16B43" w:rsidRDefault="00366E61">
            <w:pPr>
              <w:spacing w:after="0" w:line="240" w:lineRule="auto"/>
            </w:pPr>
            <w:r>
              <w:t xml:space="preserve">Veiller au confort et à l’hygiène vestimentaire.  </w:t>
            </w:r>
          </w:p>
        </w:tc>
        <w:tc>
          <w:tcPr>
            <w:tcW w:w="3391" w:type="dxa"/>
            <w:shd w:val="clear" w:color="auto" w:fill="auto"/>
            <w:vAlign w:val="center"/>
          </w:tcPr>
          <w:p w14:paraId="7E23B8BD" w14:textId="77777777" w:rsidR="00F16B43" w:rsidRDefault="00366E61">
            <w:pPr>
              <w:numPr>
                <w:ilvl w:val="0"/>
                <w:numId w:val="63"/>
              </w:numPr>
              <w:spacing w:after="0" w:line="240" w:lineRule="auto"/>
              <w:contextualSpacing/>
            </w:pPr>
            <w:r>
              <w:t>Le besoin de se vêtir et de se dévêtir.</w:t>
            </w:r>
          </w:p>
          <w:p w14:paraId="3B732ACA" w14:textId="77777777" w:rsidR="00F16B43" w:rsidRDefault="00366E61">
            <w:pPr>
              <w:numPr>
                <w:ilvl w:val="0"/>
                <w:numId w:val="63"/>
              </w:numPr>
              <w:spacing w:after="0" w:line="240" w:lineRule="auto"/>
              <w:contextualSpacing/>
            </w:pPr>
            <w:r>
              <w:t xml:space="preserve">Le besoin d’éviter les dangers psychologiques. </w:t>
            </w:r>
          </w:p>
        </w:tc>
        <w:tc>
          <w:tcPr>
            <w:tcW w:w="1431" w:type="dxa"/>
            <w:shd w:val="clear" w:color="auto" w:fill="auto"/>
            <w:vAlign w:val="center"/>
          </w:tcPr>
          <w:p w14:paraId="4C3D523C" w14:textId="77777777" w:rsidR="00F16B43" w:rsidRDefault="00366E61">
            <w:pPr>
              <w:spacing w:after="0" w:line="240" w:lineRule="auto"/>
              <w:jc w:val="center"/>
            </w:pPr>
            <w:r>
              <w:t>CM</w:t>
            </w:r>
          </w:p>
        </w:tc>
        <w:tc>
          <w:tcPr>
            <w:tcW w:w="2219" w:type="dxa"/>
            <w:shd w:val="clear" w:color="auto" w:fill="auto"/>
            <w:vAlign w:val="center"/>
          </w:tcPr>
          <w:p w14:paraId="6788B33E" w14:textId="77777777" w:rsidR="00F16B43" w:rsidRDefault="00366E61">
            <w:pPr>
              <w:spacing w:after="0" w:line="240" w:lineRule="auto"/>
            </w:pPr>
            <w:r>
              <w:t>L’élève veille au besoin de se vêtir et de se dévêtir quel que soit le degré d’autonomie du patient/résident.</w:t>
            </w:r>
          </w:p>
        </w:tc>
      </w:tr>
      <w:tr w:rsidR="00F16B43" w14:paraId="6FF5BF2D" w14:textId="77777777">
        <w:trPr>
          <w:trHeight w:val="786"/>
        </w:trPr>
        <w:tc>
          <w:tcPr>
            <w:tcW w:w="3653" w:type="dxa"/>
            <w:shd w:val="clear" w:color="auto" w:fill="auto"/>
            <w:vAlign w:val="center"/>
          </w:tcPr>
          <w:p w14:paraId="01B1012A" w14:textId="77777777" w:rsidR="00F16B43" w:rsidRDefault="00366E61">
            <w:pPr>
              <w:spacing w:after="0" w:line="240" w:lineRule="auto"/>
              <w:ind w:left="356" w:hanging="356"/>
            </w:pPr>
            <w:r>
              <w:lastRenderedPageBreak/>
              <w:t>2.5.4. Assurer la réfection du lit.</w:t>
            </w:r>
          </w:p>
        </w:tc>
        <w:tc>
          <w:tcPr>
            <w:tcW w:w="3873" w:type="dxa"/>
            <w:tcBorders>
              <w:left w:val="nil"/>
            </w:tcBorders>
            <w:shd w:val="clear" w:color="auto" w:fill="auto"/>
            <w:vAlign w:val="center"/>
          </w:tcPr>
          <w:p w14:paraId="7E865B6F" w14:textId="77777777" w:rsidR="00F16B43" w:rsidRDefault="00366E61">
            <w:pPr>
              <w:spacing w:after="0" w:line="240" w:lineRule="auto"/>
              <w:rPr>
                <w:rFonts w:cs="Times New Roman"/>
                <w:lang w:val="fr-FR" w:eastAsia="fr-FR"/>
              </w:rPr>
            </w:pPr>
            <w:r>
              <w:rPr>
                <w:rFonts w:cs="Times New Roman"/>
                <w:lang w:val="fr-FR" w:eastAsia="fr-FR"/>
              </w:rPr>
              <w:t>Réaliser la réfection d’un lit inoccupé.</w:t>
            </w:r>
          </w:p>
          <w:p w14:paraId="036EA47D" w14:textId="77777777" w:rsidR="00F16B43" w:rsidRDefault="00F16B43">
            <w:pPr>
              <w:spacing w:after="0" w:line="240" w:lineRule="auto"/>
              <w:rPr>
                <w:rFonts w:cs="Times New Roman"/>
                <w:lang w:val="fr-FR" w:eastAsia="fr-FR"/>
              </w:rPr>
            </w:pPr>
          </w:p>
          <w:p w14:paraId="46A90249" w14:textId="77777777" w:rsidR="00F16B43" w:rsidRDefault="00366E61">
            <w:pPr>
              <w:spacing w:after="0" w:line="240" w:lineRule="auto"/>
              <w:rPr>
                <w:rFonts w:cs="Times New Roman"/>
                <w:lang w:val="fr-FR" w:eastAsia="fr-FR"/>
              </w:rPr>
            </w:pPr>
            <w:r>
              <w:rPr>
                <w:rFonts w:cs="Times New Roman"/>
                <w:lang w:val="fr-FR" w:eastAsia="fr-FR"/>
              </w:rPr>
              <w:t xml:space="preserve">Réaliser la réfection d’un lit occupé. </w:t>
            </w:r>
          </w:p>
        </w:tc>
        <w:tc>
          <w:tcPr>
            <w:tcW w:w="3391" w:type="dxa"/>
            <w:shd w:val="clear" w:color="auto" w:fill="auto"/>
            <w:vAlign w:val="center"/>
          </w:tcPr>
          <w:p w14:paraId="5CC9912B" w14:textId="77777777" w:rsidR="00F16B43" w:rsidRDefault="00366E61">
            <w:pPr>
              <w:numPr>
                <w:ilvl w:val="0"/>
                <w:numId w:val="53"/>
              </w:numPr>
              <w:spacing w:after="0" w:line="240" w:lineRule="auto"/>
              <w:contextualSpacing/>
            </w:pPr>
            <w:r>
              <w:t xml:space="preserve">Technique de réfection de lit inoccupé. </w:t>
            </w:r>
          </w:p>
          <w:p w14:paraId="3BD318FB" w14:textId="77777777" w:rsidR="00F16B43" w:rsidRDefault="00366E61">
            <w:pPr>
              <w:numPr>
                <w:ilvl w:val="0"/>
                <w:numId w:val="53"/>
              </w:numPr>
              <w:spacing w:after="0" w:line="240" w:lineRule="auto"/>
              <w:contextualSpacing/>
            </w:pPr>
            <w:r>
              <w:t xml:space="preserve">Technique de réfection pour lit occupé. </w:t>
            </w:r>
          </w:p>
          <w:p w14:paraId="2C72206A" w14:textId="77777777" w:rsidR="00F16B43" w:rsidRDefault="00366E61">
            <w:pPr>
              <w:numPr>
                <w:ilvl w:val="0"/>
                <w:numId w:val="53"/>
              </w:numPr>
              <w:spacing w:after="0" w:line="240" w:lineRule="auto"/>
              <w:contextualSpacing/>
            </w:pPr>
            <w:r>
              <w:t xml:space="preserve">Technique de réfection seul ou à deux. </w:t>
            </w:r>
          </w:p>
        </w:tc>
        <w:tc>
          <w:tcPr>
            <w:tcW w:w="1431" w:type="dxa"/>
            <w:shd w:val="clear" w:color="auto" w:fill="auto"/>
            <w:vAlign w:val="center"/>
          </w:tcPr>
          <w:p w14:paraId="31524412" w14:textId="77777777" w:rsidR="00F16B43" w:rsidRDefault="00366E61">
            <w:pPr>
              <w:spacing w:after="0" w:line="240" w:lineRule="auto"/>
              <w:jc w:val="center"/>
            </w:pPr>
            <w:r>
              <w:t>CM</w:t>
            </w:r>
          </w:p>
        </w:tc>
        <w:tc>
          <w:tcPr>
            <w:tcW w:w="2219" w:type="dxa"/>
            <w:shd w:val="clear" w:color="auto" w:fill="auto"/>
            <w:vAlign w:val="center"/>
          </w:tcPr>
          <w:p w14:paraId="3C0A3DE8" w14:textId="77777777" w:rsidR="00F16B43" w:rsidRDefault="00366E61">
            <w:pPr>
              <w:spacing w:after="0" w:line="240" w:lineRule="auto"/>
            </w:pPr>
            <w:r>
              <w:t xml:space="preserve">L’élève assure la réfection du lit en toutes circonstances. </w:t>
            </w:r>
          </w:p>
        </w:tc>
      </w:tr>
      <w:tr w:rsidR="00F16B43" w14:paraId="538E7A19" w14:textId="77777777">
        <w:trPr>
          <w:trHeight w:val="786"/>
        </w:trPr>
        <w:tc>
          <w:tcPr>
            <w:tcW w:w="3653" w:type="dxa"/>
            <w:shd w:val="clear" w:color="auto" w:fill="auto"/>
            <w:vAlign w:val="center"/>
          </w:tcPr>
          <w:p w14:paraId="41B40FA4" w14:textId="77777777" w:rsidR="00F16B43" w:rsidRDefault="00366E61" w:rsidP="00C75B6F">
            <w:pPr>
              <w:spacing w:after="0" w:line="240" w:lineRule="auto"/>
            </w:pPr>
            <w:r>
              <w:t>2.5.6. Aider à s’habiller, se déshabiller.</w:t>
            </w:r>
          </w:p>
        </w:tc>
        <w:tc>
          <w:tcPr>
            <w:tcW w:w="3873" w:type="dxa"/>
            <w:tcBorders>
              <w:left w:val="nil"/>
            </w:tcBorders>
            <w:shd w:val="clear" w:color="auto" w:fill="auto"/>
            <w:vAlign w:val="center"/>
          </w:tcPr>
          <w:p w14:paraId="33C8EECE" w14:textId="77777777" w:rsidR="00F16B43" w:rsidRDefault="00366E61">
            <w:pPr>
              <w:spacing w:after="0" w:line="240" w:lineRule="auto"/>
              <w:rPr>
                <w:rFonts w:cs="Times New Roman"/>
                <w:lang w:val="fr-FR" w:eastAsia="fr-FR"/>
              </w:rPr>
            </w:pPr>
            <w:r>
              <w:rPr>
                <w:rFonts w:cs="Times New Roman"/>
                <w:lang w:val="fr-FR" w:eastAsia="fr-FR"/>
              </w:rPr>
              <w:t xml:space="preserve">Aider à s’habiller et/ ou se </w:t>
            </w:r>
            <w:proofErr w:type="gramStart"/>
            <w:r>
              <w:rPr>
                <w:rFonts w:cs="Times New Roman"/>
                <w:lang w:val="fr-FR" w:eastAsia="fr-FR"/>
              </w:rPr>
              <w:t>déshabiller  avec</w:t>
            </w:r>
            <w:proofErr w:type="gramEnd"/>
            <w:r>
              <w:rPr>
                <w:rFonts w:cs="Times New Roman"/>
                <w:lang w:val="fr-FR" w:eastAsia="fr-FR"/>
              </w:rPr>
              <w:t xml:space="preserve"> ou sans présence de matériel comme perfusion, prothèse, … </w:t>
            </w:r>
          </w:p>
        </w:tc>
        <w:tc>
          <w:tcPr>
            <w:tcW w:w="3391" w:type="dxa"/>
            <w:shd w:val="clear" w:color="auto" w:fill="auto"/>
            <w:vAlign w:val="center"/>
          </w:tcPr>
          <w:p w14:paraId="3E7E21B6" w14:textId="77777777" w:rsidR="00F16B43" w:rsidRDefault="00366E61">
            <w:pPr>
              <w:numPr>
                <w:ilvl w:val="0"/>
                <w:numId w:val="64"/>
              </w:numPr>
              <w:spacing w:after="0" w:line="240" w:lineRule="auto"/>
              <w:contextualSpacing/>
            </w:pPr>
            <w:r>
              <w:t>Le besoin de se vêtir et de se dévêtir.</w:t>
            </w:r>
          </w:p>
          <w:p w14:paraId="07E02AE6" w14:textId="77777777" w:rsidR="00F16B43" w:rsidRDefault="00366E61">
            <w:pPr>
              <w:numPr>
                <w:ilvl w:val="0"/>
                <w:numId w:val="64"/>
              </w:numPr>
              <w:spacing w:after="0" w:line="240" w:lineRule="auto"/>
              <w:contextualSpacing/>
            </w:pPr>
            <w:r>
              <w:t xml:space="preserve">Technique de soins. </w:t>
            </w:r>
          </w:p>
        </w:tc>
        <w:tc>
          <w:tcPr>
            <w:tcW w:w="1431" w:type="dxa"/>
            <w:shd w:val="clear" w:color="auto" w:fill="auto"/>
            <w:vAlign w:val="center"/>
          </w:tcPr>
          <w:p w14:paraId="3DDA5C9F" w14:textId="77777777" w:rsidR="00F16B43" w:rsidRDefault="00366E61">
            <w:pPr>
              <w:spacing w:after="0" w:line="240" w:lineRule="auto"/>
              <w:jc w:val="center"/>
            </w:pPr>
            <w:r>
              <w:t>CM</w:t>
            </w:r>
          </w:p>
        </w:tc>
        <w:tc>
          <w:tcPr>
            <w:tcW w:w="2219" w:type="dxa"/>
            <w:shd w:val="clear" w:color="auto" w:fill="auto"/>
            <w:vAlign w:val="center"/>
          </w:tcPr>
          <w:p w14:paraId="7D2019E6" w14:textId="77777777" w:rsidR="00F16B43" w:rsidRDefault="00366E61">
            <w:pPr>
              <w:spacing w:after="0" w:line="240" w:lineRule="auto"/>
            </w:pPr>
            <w:r>
              <w:t xml:space="preserve">L’élève participe à l’habillage et au déshabillage quel que soit le degré d’autonomie du patient/résident. </w:t>
            </w:r>
          </w:p>
        </w:tc>
      </w:tr>
      <w:tr w:rsidR="00F16B43" w14:paraId="3984069F" w14:textId="77777777">
        <w:trPr>
          <w:trHeight w:val="786"/>
        </w:trPr>
        <w:tc>
          <w:tcPr>
            <w:tcW w:w="3653" w:type="dxa"/>
            <w:shd w:val="clear" w:color="auto" w:fill="auto"/>
            <w:vAlign w:val="center"/>
          </w:tcPr>
          <w:p w14:paraId="1BEF0081" w14:textId="77777777" w:rsidR="00F16B43" w:rsidRDefault="00366E61" w:rsidP="00C75B6F">
            <w:pPr>
              <w:spacing w:after="0" w:line="240" w:lineRule="auto"/>
            </w:pPr>
            <w:r>
              <w:t>2.5.7. Suggérer ou sélectionner les vêtements en fonction de la situation (température de l’environnement, appareillage, …).</w:t>
            </w:r>
          </w:p>
        </w:tc>
        <w:tc>
          <w:tcPr>
            <w:tcW w:w="3873" w:type="dxa"/>
            <w:tcBorders>
              <w:left w:val="nil"/>
            </w:tcBorders>
            <w:shd w:val="clear" w:color="auto" w:fill="auto"/>
            <w:vAlign w:val="center"/>
          </w:tcPr>
          <w:p w14:paraId="3AF30C29" w14:textId="77777777" w:rsidR="00F16B43" w:rsidRDefault="00366E61">
            <w:pPr>
              <w:spacing w:after="0" w:line="240" w:lineRule="auto"/>
              <w:rPr>
                <w:rFonts w:cs="Times New Roman"/>
                <w:lang w:val="fr-FR" w:eastAsia="fr-FR"/>
              </w:rPr>
            </w:pPr>
            <w:r>
              <w:rPr>
                <w:rFonts w:cs="Times New Roman"/>
                <w:lang w:val="fr-FR" w:eastAsia="fr-FR"/>
              </w:rPr>
              <w:t>Adapter la tenue vestimentaire du patient /résident.</w:t>
            </w:r>
          </w:p>
        </w:tc>
        <w:tc>
          <w:tcPr>
            <w:tcW w:w="3391" w:type="dxa"/>
            <w:shd w:val="clear" w:color="auto" w:fill="auto"/>
            <w:vAlign w:val="center"/>
          </w:tcPr>
          <w:p w14:paraId="19265CAF" w14:textId="77777777" w:rsidR="00F16B43" w:rsidRDefault="00366E61">
            <w:pPr>
              <w:pStyle w:val="Paragraphedeliste"/>
              <w:numPr>
                <w:ilvl w:val="0"/>
                <w:numId w:val="141"/>
              </w:numPr>
              <w:spacing w:after="0" w:line="240" w:lineRule="auto"/>
            </w:pPr>
            <w:r>
              <w:t>Les facteurs intervenant dans le choix vestimentaire du patient/résident.</w:t>
            </w:r>
          </w:p>
        </w:tc>
        <w:tc>
          <w:tcPr>
            <w:tcW w:w="1431" w:type="dxa"/>
            <w:shd w:val="clear" w:color="auto" w:fill="auto"/>
            <w:vAlign w:val="center"/>
          </w:tcPr>
          <w:p w14:paraId="6FBE6C9B" w14:textId="77777777" w:rsidR="00F16B43" w:rsidRDefault="00366E61">
            <w:pPr>
              <w:spacing w:after="0" w:line="240" w:lineRule="auto"/>
              <w:jc w:val="center"/>
            </w:pPr>
            <w:r>
              <w:t>CM</w:t>
            </w:r>
          </w:p>
        </w:tc>
        <w:tc>
          <w:tcPr>
            <w:tcW w:w="2219" w:type="dxa"/>
            <w:shd w:val="clear" w:color="auto" w:fill="auto"/>
            <w:vAlign w:val="center"/>
          </w:tcPr>
          <w:p w14:paraId="775957A3" w14:textId="77777777" w:rsidR="00F16B43" w:rsidRDefault="00366E61">
            <w:pPr>
              <w:spacing w:after="0" w:line="240" w:lineRule="auto"/>
            </w:pPr>
            <w:r>
              <w:t>L’élève guide le patient/résident dans le choix de sa tenue vestimentaire en fonction de la situation.</w:t>
            </w:r>
          </w:p>
        </w:tc>
      </w:tr>
      <w:tr w:rsidR="00F16B43" w14:paraId="5583D67E" w14:textId="77777777">
        <w:trPr>
          <w:trHeight w:val="786"/>
        </w:trPr>
        <w:tc>
          <w:tcPr>
            <w:tcW w:w="3653" w:type="dxa"/>
            <w:shd w:val="clear" w:color="auto" w:fill="auto"/>
            <w:vAlign w:val="center"/>
          </w:tcPr>
          <w:p w14:paraId="18FEC5B9" w14:textId="77777777" w:rsidR="00F16B43" w:rsidRDefault="00366E61" w:rsidP="00C75B6F">
            <w:pPr>
              <w:spacing w:after="0" w:line="240" w:lineRule="auto"/>
            </w:pPr>
            <w:r>
              <w:t>2.5.8. Réaliser les soins complémentaires : bouche, dents, cheveux, ongles, prothèses auditives et dentaires, lunettes, …</w:t>
            </w:r>
          </w:p>
        </w:tc>
        <w:tc>
          <w:tcPr>
            <w:tcW w:w="3873" w:type="dxa"/>
            <w:tcBorders>
              <w:left w:val="nil"/>
            </w:tcBorders>
            <w:shd w:val="clear" w:color="auto" w:fill="auto"/>
            <w:vAlign w:val="center"/>
          </w:tcPr>
          <w:p w14:paraId="00F41A62" w14:textId="77777777" w:rsidR="00F16B43" w:rsidRDefault="00366E61">
            <w:pPr>
              <w:spacing w:after="0" w:line="240" w:lineRule="auto"/>
              <w:rPr>
                <w:rFonts w:cs="Times New Roman"/>
                <w:lang w:val="fr-FR" w:eastAsia="fr-FR"/>
              </w:rPr>
            </w:pPr>
            <w:r>
              <w:rPr>
                <w:rFonts w:cs="Times New Roman"/>
                <w:lang w:val="fr-FR" w:eastAsia="fr-FR"/>
              </w:rPr>
              <w:t>Assurer l’hygiène bucco-dentaire.</w:t>
            </w:r>
          </w:p>
          <w:p w14:paraId="2FA4E2B7" w14:textId="77777777" w:rsidR="00F16B43" w:rsidRDefault="00F16B43">
            <w:pPr>
              <w:spacing w:after="0" w:line="240" w:lineRule="auto"/>
              <w:rPr>
                <w:rFonts w:cs="Times New Roman"/>
                <w:lang w:val="fr-FR" w:eastAsia="fr-FR"/>
              </w:rPr>
            </w:pPr>
          </w:p>
          <w:p w14:paraId="639A5A66" w14:textId="77777777" w:rsidR="00F16B43" w:rsidRDefault="00366E61">
            <w:pPr>
              <w:spacing w:after="0" w:line="240" w:lineRule="auto"/>
              <w:rPr>
                <w:rFonts w:cs="Times New Roman"/>
                <w:lang w:val="fr-FR" w:eastAsia="fr-FR"/>
              </w:rPr>
            </w:pPr>
            <w:r>
              <w:rPr>
                <w:rFonts w:cs="Times New Roman"/>
                <w:lang w:val="fr-FR" w:eastAsia="fr-FR"/>
              </w:rPr>
              <w:t xml:space="preserve">Réaliser des soins capillaires au lavabo, au bain, à la douche. </w:t>
            </w:r>
          </w:p>
          <w:p w14:paraId="338AF12E" w14:textId="77777777" w:rsidR="00F16B43" w:rsidRDefault="00F16B43">
            <w:pPr>
              <w:spacing w:after="0" w:line="240" w:lineRule="auto"/>
              <w:rPr>
                <w:rFonts w:cs="Times New Roman"/>
                <w:lang w:val="fr-FR" w:eastAsia="fr-FR"/>
              </w:rPr>
            </w:pPr>
          </w:p>
          <w:p w14:paraId="74534614" w14:textId="77777777" w:rsidR="00F16B43" w:rsidRDefault="00366E61">
            <w:pPr>
              <w:spacing w:after="0" w:line="240" w:lineRule="auto"/>
              <w:rPr>
                <w:rFonts w:cs="Times New Roman"/>
                <w:lang w:val="fr-FR" w:eastAsia="fr-FR"/>
              </w:rPr>
            </w:pPr>
            <w:r>
              <w:rPr>
                <w:rFonts w:cs="Times New Roman"/>
                <w:lang w:val="fr-FR" w:eastAsia="fr-FR"/>
              </w:rPr>
              <w:t>Réaliser les soins d’ongles des mains.</w:t>
            </w:r>
          </w:p>
          <w:p w14:paraId="39B45B56" w14:textId="77777777" w:rsidR="00F16B43" w:rsidRDefault="00F16B43">
            <w:pPr>
              <w:spacing w:after="0" w:line="240" w:lineRule="auto"/>
              <w:rPr>
                <w:rFonts w:cs="Times New Roman"/>
                <w:lang w:val="fr-FR" w:eastAsia="fr-FR"/>
              </w:rPr>
            </w:pPr>
          </w:p>
          <w:p w14:paraId="5720C5A3" w14:textId="77777777" w:rsidR="00F16B43" w:rsidRDefault="00366E61">
            <w:pPr>
              <w:spacing w:after="0" w:line="240" w:lineRule="auto"/>
              <w:rPr>
                <w:rFonts w:cs="Times New Roman"/>
                <w:lang w:val="fr-FR" w:eastAsia="fr-FR"/>
              </w:rPr>
            </w:pPr>
            <w:r>
              <w:rPr>
                <w:rFonts w:cs="Times New Roman"/>
                <w:lang w:val="fr-FR" w:eastAsia="fr-FR"/>
              </w:rPr>
              <w:t>Réaliser un soin de barbe.</w:t>
            </w:r>
          </w:p>
        </w:tc>
        <w:tc>
          <w:tcPr>
            <w:tcW w:w="3391" w:type="dxa"/>
            <w:shd w:val="clear" w:color="auto" w:fill="auto"/>
            <w:vAlign w:val="center"/>
          </w:tcPr>
          <w:p w14:paraId="1F4ADE6D" w14:textId="77777777" w:rsidR="00F16B43" w:rsidRDefault="00366E61">
            <w:pPr>
              <w:numPr>
                <w:ilvl w:val="0"/>
                <w:numId w:val="55"/>
              </w:numPr>
              <w:spacing w:after="0" w:line="240" w:lineRule="auto"/>
              <w:contextualSpacing/>
            </w:pPr>
            <w:r>
              <w:t xml:space="preserve">Les appareillages. </w:t>
            </w:r>
          </w:p>
          <w:p w14:paraId="1643B7C5" w14:textId="77777777" w:rsidR="00F16B43" w:rsidRDefault="00366E61">
            <w:pPr>
              <w:numPr>
                <w:ilvl w:val="0"/>
                <w:numId w:val="55"/>
              </w:numPr>
              <w:spacing w:after="0" w:line="240" w:lineRule="auto"/>
              <w:contextualSpacing/>
            </w:pPr>
            <w:r>
              <w:t xml:space="preserve">Les données relatives aux soins annexes. </w:t>
            </w:r>
          </w:p>
        </w:tc>
        <w:tc>
          <w:tcPr>
            <w:tcW w:w="1431" w:type="dxa"/>
            <w:shd w:val="clear" w:color="auto" w:fill="auto"/>
            <w:vAlign w:val="center"/>
          </w:tcPr>
          <w:p w14:paraId="3EEDAE93" w14:textId="77777777" w:rsidR="00F16B43" w:rsidRDefault="00366E61">
            <w:pPr>
              <w:spacing w:after="0" w:line="240" w:lineRule="auto"/>
              <w:jc w:val="center"/>
            </w:pPr>
            <w:r>
              <w:t>CM</w:t>
            </w:r>
          </w:p>
        </w:tc>
        <w:tc>
          <w:tcPr>
            <w:tcW w:w="2219" w:type="dxa"/>
            <w:shd w:val="clear" w:color="auto" w:fill="auto"/>
            <w:vAlign w:val="center"/>
          </w:tcPr>
          <w:p w14:paraId="3F4F051C" w14:textId="77777777" w:rsidR="00F16B43" w:rsidRDefault="00366E61">
            <w:pPr>
              <w:spacing w:after="0" w:line="240" w:lineRule="auto"/>
            </w:pPr>
            <w:r>
              <w:t xml:space="preserve">L’élève veille à la réalisation des soins complémentaires. </w:t>
            </w:r>
          </w:p>
        </w:tc>
      </w:tr>
      <w:tr w:rsidR="00F16B43" w14:paraId="26D78A89" w14:textId="77777777">
        <w:trPr>
          <w:trHeight w:val="786"/>
        </w:trPr>
        <w:tc>
          <w:tcPr>
            <w:tcW w:w="3653" w:type="dxa"/>
            <w:shd w:val="clear" w:color="auto" w:fill="auto"/>
            <w:vAlign w:val="center"/>
          </w:tcPr>
          <w:p w14:paraId="3DC87903" w14:textId="77777777" w:rsidR="00F16B43" w:rsidRDefault="00366E61" w:rsidP="00C75B6F">
            <w:pPr>
              <w:spacing w:after="0" w:line="240" w:lineRule="auto"/>
            </w:pPr>
            <w:r>
              <w:t xml:space="preserve">2.5.9. Enlever et remettre les bas destinés à prévenir et ou à traiter les affections veineuses, à l’exception de la thérapie par compression à l’aide de bandes élastiques. </w:t>
            </w:r>
          </w:p>
        </w:tc>
        <w:tc>
          <w:tcPr>
            <w:tcW w:w="3873" w:type="dxa"/>
            <w:tcBorders>
              <w:left w:val="nil"/>
            </w:tcBorders>
            <w:shd w:val="clear" w:color="auto" w:fill="auto"/>
            <w:vAlign w:val="center"/>
          </w:tcPr>
          <w:p w14:paraId="4ED74EBE" w14:textId="77777777" w:rsidR="00F16B43" w:rsidRDefault="00366E61">
            <w:pPr>
              <w:spacing w:after="0" w:line="240" w:lineRule="auto"/>
              <w:rPr>
                <w:rFonts w:cs="Times New Roman"/>
                <w:lang w:val="fr-FR" w:eastAsia="fr-FR"/>
              </w:rPr>
            </w:pPr>
            <w:r>
              <w:rPr>
                <w:rFonts w:cs="Times New Roman"/>
                <w:lang w:val="fr-FR" w:eastAsia="fr-FR"/>
              </w:rPr>
              <w:t xml:space="preserve">Mettre des bas de contention.  </w:t>
            </w:r>
          </w:p>
          <w:p w14:paraId="34F4A305" w14:textId="77777777" w:rsidR="00F16B43" w:rsidRDefault="00F16B43">
            <w:pPr>
              <w:spacing w:after="0" w:line="240" w:lineRule="auto"/>
              <w:rPr>
                <w:rFonts w:cs="Times New Roman"/>
                <w:lang w:val="fr-FR" w:eastAsia="fr-FR"/>
              </w:rPr>
            </w:pPr>
          </w:p>
          <w:p w14:paraId="281EC20C" w14:textId="77777777" w:rsidR="00F16B43" w:rsidRDefault="00366E61">
            <w:pPr>
              <w:spacing w:after="0" w:line="240" w:lineRule="auto"/>
              <w:rPr>
                <w:rFonts w:cs="Times New Roman"/>
                <w:lang w:val="fr-FR" w:eastAsia="fr-FR"/>
              </w:rPr>
            </w:pPr>
            <w:r>
              <w:rPr>
                <w:rFonts w:cs="Times New Roman"/>
                <w:lang w:val="fr-FR" w:eastAsia="fr-FR"/>
              </w:rPr>
              <w:t xml:space="preserve">Enlever des bas de contention. </w:t>
            </w:r>
          </w:p>
        </w:tc>
        <w:tc>
          <w:tcPr>
            <w:tcW w:w="3391" w:type="dxa"/>
            <w:shd w:val="clear" w:color="auto" w:fill="auto"/>
            <w:vAlign w:val="center"/>
          </w:tcPr>
          <w:p w14:paraId="3F0707EC" w14:textId="77777777" w:rsidR="00F16B43" w:rsidRDefault="00366E61">
            <w:pPr>
              <w:numPr>
                <w:ilvl w:val="0"/>
                <w:numId w:val="54"/>
              </w:numPr>
              <w:spacing w:after="0" w:line="240" w:lineRule="auto"/>
              <w:contextualSpacing/>
            </w:pPr>
            <w:r>
              <w:t>Les indications des bas de contention.</w:t>
            </w:r>
          </w:p>
          <w:p w14:paraId="0BC7C01B" w14:textId="77777777" w:rsidR="00F16B43" w:rsidRDefault="00366E61">
            <w:pPr>
              <w:numPr>
                <w:ilvl w:val="0"/>
                <w:numId w:val="54"/>
              </w:numPr>
              <w:spacing w:after="0" w:line="240" w:lineRule="auto"/>
              <w:contextualSpacing/>
            </w:pPr>
            <w:r>
              <w:t>Les conséquences d’une mauvaise manipulation des bas.</w:t>
            </w:r>
          </w:p>
          <w:p w14:paraId="09217758" w14:textId="77777777" w:rsidR="00F16B43" w:rsidRDefault="00366E61">
            <w:pPr>
              <w:numPr>
                <w:ilvl w:val="0"/>
                <w:numId w:val="54"/>
              </w:numPr>
              <w:spacing w:after="0" w:line="240" w:lineRule="auto"/>
              <w:contextualSpacing/>
            </w:pPr>
            <w:r>
              <w:t xml:space="preserve"> La technique de mise en place des bas.</w:t>
            </w:r>
          </w:p>
        </w:tc>
        <w:tc>
          <w:tcPr>
            <w:tcW w:w="1431" w:type="dxa"/>
            <w:shd w:val="clear" w:color="auto" w:fill="auto"/>
            <w:vAlign w:val="center"/>
          </w:tcPr>
          <w:p w14:paraId="63EC32E6" w14:textId="77777777" w:rsidR="00F16B43" w:rsidRDefault="00366E61">
            <w:pPr>
              <w:spacing w:after="0" w:line="240" w:lineRule="auto"/>
              <w:jc w:val="center"/>
            </w:pPr>
            <w:r>
              <w:t>CM</w:t>
            </w:r>
          </w:p>
        </w:tc>
        <w:tc>
          <w:tcPr>
            <w:tcW w:w="2219" w:type="dxa"/>
            <w:shd w:val="clear" w:color="auto" w:fill="auto"/>
            <w:vAlign w:val="center"/>
          </w:tcPr>
          <w:p w14:paraId="776989C7" w14:textId="77777777" w:rsidR="00F16B43" w:rsidRDefault="00366E61">
            <w:pPr>
              <w:spacing w:after="0" w:line="240" w:lineRule="auto"/>
            </w:pPr>
            <w:r>
              <w:t>L’élève prévient les accidents veineux en posant les gestes prescrits.</w:t>
            </w:r>
          </w:p>
        </w:tc>
      </w:tr>
    </w:tbl>
    <w:p w14:paraId="35EA6B55" w14:textId="77777777" w:rsidR="00F16B43" w:rsidRDefault="00F16B43">
      <w:pPr>
        <w:spacing w:after="0" w:line="240" w:lineRule="auto"/>
        <w:jc w:val="both"/>
        <w:rPr>
          <w:sz w:val="24"/>
          <w:szCs w:val="24"/>
        </w:rPr>
      </w:pPr>
    </w:p>
    <w:p w14:paraId="7A6609C8" w14:textId="315B374F" w:rsidR="00F16B43" w:rsidRDefault="00F16B43">
      <w:pPr>
        <w:spacing w:after="0" w:line="240" w:lineRule="auto"/>
        <w:ind w:left="356" w:hanging="356"/>
        <w:rPr>
          <w:b/>
          <w:i/>
        </w:rPr>
      </w:pPr>
    </w:p>
    <w:p w14:paraId="1365B103" w14:textId="77777777" w:rsidR="00C75B6F" w:rsidRDefault="00C75B6F">
      <w:pPr>
        <w:spacing w:after="0" w:line="240" w:lineRule="auto"/>
        <w:ind w:left="356" w:hanging="356"/>
        <w:rPr>
          <w:b/>
          <w:i/>
        </w:rPr>
      </w:pPr>
    </w:p>
    <w:p w14:paraId="37922C07" w14:textId="77777777" w:rsidR="00F16B43" w:rsidRDefault="00366E61">
      <w:pPr>
        <w:spacing w:after="0" w:line="240" w:lineRule="auto"/>
        <w:ind w:left="356" w:hanging="356"/>
        <w:rPr>
          <w:i/>
        </w:rPr>
      </w:pPr>
      <w:r>
        <w:rPr>
          <w:b/>
          <w:i/>
        </w:rPr>
        <w:t>Activité concernée : 2.6</w:t>
      </w:r>
      <w:r>
        <w:rPr>
          <w:i/>
        </w:rPr>
        <w:t>. Assister les personnes dans l’élimination urinaire et fécale.</w:t>
      </w:r>
    </w:p>
    <w:p w14:paraId="7DAFD172" w14:textId="77777777" w:rsidR="00F16B43" w:rsidRDefault="00F16B43">
      <w:pPr>
        <w:spacing w:after="0" w:line="240" w:lineRule="auto"/>
        <w:ind w:left="356" w:hanging="356"/>
        <w:rPr>
          <w:i/>
        </w:rPr>
      </w:pPr>
    </w:p>
    <w:p w14:paraId="5D02F880" w14:textId="77777777" w:rsidR="00F16B43" w:rsidRDefault="00F16B43">
      <w:pPr>
        <w:spacing w:after="0" w:line="240" w:lineRule="auto"/>
        <w:ind w:left="356" w:hanging="356"/>
        <w:rPr>
          <w:i/>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740645F3" w14:textId="77777777">
        <w:tc>
          <w:tcPr>
            <w:tcW w:w="3653" w:type="dxa"/>
            <w:shd w:val="clear" w:color="auto" w:fill="auto"/>
            <w:vAlign w:val="center"/>
          </w:tcPr>
          <w:p w14:paraId="56042A87"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78E069B0"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54436D50"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39C570F4" w14:textId="77777777" w:rsidR="00F16B43" w:rsidRDefault="00366E61">
            <w:pPr>
              <w:spacing w:after="0" w:line="240" w:lineRule="auto"/>
              <w:jc w:val="center"/>
              <w:rPr>
                <w:b/>
              </w:rPr>
            </w:pPr>
            <w:r>
              <w:rPr>
                <w:b/>
              </w:rPr>
              <w:t xml:space="preserve">Classement </w:t>
            </w:r>
          </w:p>
          <w:p w14:paraId="668B00C7"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7DA9BEB6" w14:textId="77777777" w:rsidR="00F16B43" w:rsidRDefault="00366E61">
            <w:pPr>
              <w:spacing w:after="0" w:line="240" w:lineRule="auto"/>
              <w:jc w:val="center"/>
              <w:rPr>
                <w:b/>
              </w:rPr>
            </w:pPr>
            <w:r>
              <w:rPr>
                <w:b/>
              </w:rPr>
              <w:t xml:space="preserve">Indicateurs de maitrise </w:t>
            </w:r>
          </w:p>
        </w:tc>
      </w:tr>
      <w:tr w:rsidR="00F16B43" w14:paraId="1B202451" w14:textId="77777777">
        <w:trPr>
          <w:trHeight w:val="786"/>
        </w:trPr>
        <w:tc>
          <w:tcPr>
            <w:tcW w:w="3653" w:type="dxa"/>
            <w:shd w:val="clear" w:color="auto" w:fill="auto"/>
            <w:vAlign w:val="center"/>
          </w:tcPr>
          <w:p w14:paraId="2FB6629B" w14:textId="77777777" w:rsidR="00F16B43" w:rsidRDefault="00366E61" w:rsidP="00C75B6F">
            <w:pPr>
              <w:spacing w:after="0" w:line="240" w:lineRule="auto"/>
            </w:pPr>
            <w:r>
              <w:t>2.6.2. Apporter une panne, un urinal, une chaise percée.</w:t>
            </w:r>
          </w:p>
        </w:tc>
        <w:tc>
          <w:tcPr>
            <w:tcW w:w="3873" w:type="dxa"/>
            <w:tcBorders>
              <w:left w:val="nil"/>
            </w:tcBorders>
            <w:shd w:val="clear" w:color="auto" w:fill="auto"/>
            <w:vAlign w:val="center"/>
          </w:tcPr>
          <w:p w14:paraId="02F19A5F" w14:textId="77777777" w:rsidR="00F16B43" w:rsidRDefault="00366E61">
            <w:pPr>
              <w:spacing w:after="0" w:line="240" w:lineRule="auto"/>
              <w:rPr>
                <w:rFonts w:cs="Times New Roman"/>
                <w:lang w:val="fr-FR" w:eastAsia="fr-FR"/>
              </w:rPr>
            </w:pPr>
            <w:r>
              <w:rPr>
                <w:rFonts w:cs="Times New Roman"/>
                <w:lang w:val="fr-FR" w:eastAsia="fr-FR"/>
              </w:rPr>
              <w:t>Installer le patient sur une panne.</w:t>
            </w:r>
          </w:p>
          <w:p w14:paraId="09BBDB9F" w14:textId="77777777" w:rsidR="00F16B43" w:rsidRDefault="00F16B43">
            <w:pPr>
              <w:spacing w:after="0" w:line="240" w:lineRule="auto"/>
              <w:rPr>
                <w:rFonts w:cs="Times New Roman"/>
                <w:lang w:val="fr-FR" w:eastAsia="fr-FR"/>
              </w:rPr>
            </w:pPr>
          </w:p>
          <w:p w14:paraId="06E52395" w14:textId="77777777" w:rsidR="00F16B43" w:rsidRDefault="00366E61">
            <w:pPr>
              <w:spacing w:after="0" w:line="240" w:lineRule="auto"/>
              <w:rPr>
                <w:rFonts w:cs="Times New Roman"/>
                <w:lang w:val="fr-FR" w:eastAsia="fr-FR"/>
              </w:rPr>
            </w:pPr>
            <w:r>
              <w:rPr>
                <w:rFonts w:cs="Times New Roman"/>
                <w:lang w:val="fr-FR" w:eastAsia="fr-FR"/>
              </w:rPr>
              <w:t>Poser un urinal.</w:t>
            </w:r>
          </w:p>
          <w:p w14:paraId="1F92B3CF" w14:textId="77777777" w:rsidR="00F16B43" w:rsidRDefault="00F16B43">
            <w:pPr>
              <w:spacing w:after="0" w:line="240" w:lineRule="auto"/>
              <w:rPr>
                <w:rFonts w:cs="Times New Roman"/>
                <w:lang w:val="fr-FR" w:eastAsia="fr-FR"/>
              </w:rPr>
            </w:pPr>
          </w:p>
          <w:p w14:paraId="5A08C89E" w14:textId="77777777" w:rsidR="00F16B43" w:rsidRDefault="00366E61">
            <w:pPr>
              <w:spacing w:after="0" w:line="240" w:lineRule="auto"/>
              <w:rPr>
                <w:rFonts w:cs="Times New Roman"/>
                <w:lang w:val="fr-FR" w:eastAsia="fr-FR"/>
              </w:rPr>
            </w:pPr>
            <w:r>
              <w:rPr>
                <w:rFonts w:cs="Times New Roman"/>
                <w:lang w:val="fr-FR" w:eastAsia="fr-FR"/>
              </w:rPr>
              <w:t>Installer sur une chaise percée.</w:t>
            </w:r>
          </w:p>
          <w:p w14:paraId="1E054618" w14:textId="77777777" w:rsidR="00F16B43" w:rsidRDefault="00F16B43">
            <w:pPr>
              <w:spacing w:after="0" w:line="240" w:lineRule="auto"/>
              <w:rPr>
                <w:rFonts w:cs="Times New Roman"/>
                <w:lang w:val="fr-FR" w:eastAsia="fr-FR"/>
              </w:rPr>
            </w:pPr>
          </w:p>
          <w:p w14:paraId="4B5EC163" w14:textId="77777777" w:rsidR="00F16B43" w:rsidRDefault="00366E61">
            <w:pPr>
              <w:spacing w:after="0" w:line="240" w:lineRule="auto"/>
              <w:rPr>
                <w:rFonts w:cs="Times New Roman"/>
                <w:lang w:val="fr-FR" w:eastAsia="fr-FR"/>
              </w:rPr>
            </w:pPr>
            <w:r>
              <w:rPr>
                <w:rFonts w:cs="Times New Roman"/>
                <w:lang w:val="fr-FR" w:eastAsia="fr-FR"/>
              </w:rPr>
              <w:t xml:space="preserve">Poser une protection. </w:t>
            </w:r>
          </w:p>
        </w:tc>
        <w:tc>
          <w:tcPr>
            <w:tcW w:w="3391" w:type="dxa"/>
            <w:shd w:val="clear" w:color="auto" w:fill="auto"/>
            <w:vAlign w:val="center"/>
          </w:tcPr>
          <w:p w14:paraId="0D2DD56D" w14:textId="77777777" w:rsidR="00F16B43" w:rsidRDefault="00366E61">
            <w:pPr>
              <w:numPr>
                <w:ilvl w:val="0"/>
                <w:numId w:val="56"/>
              </w:numPr>
              <w:spacing w:after="0" w:line="240" w:lineRule="auto"/>
              <w:contextualSpacing/>
            </w:pPr>
            <w:r>
              <w:t>Le matériel utilisé dans le cadre de l’élimination urinaire et fécale.</w:t>
            </w:r>
          </w:p>
          <w:p w14:paraId="32615DA3" w14:textId="77777777" w:rsidR="00F16B43" w:rsidRDefault="00366E61">
            <w:pPr>
              <w:numPr>
                <w:ilvl w:val="0"/>
                <w:numId w:val="56"/>
              </w:numPr>
              <w:spacing w:after="0" w:line="240" w:lineRule="auto"/>
              <w:contextualSpacing/>
            </w:pPr>
            <w:r>
              <w:t xml:space="preserve">La technique de mise en place de ces outils. </w:t>
            </w:r>
          </w:p>
        </w:tc>
        <w:tc>
          <w:tcPr>
            <w:tcW w:w="1431" w:type="dxa"/>
            <w:shd w:val="clear" w:color="auto" w:fill="auto"/>
            <w:vAlign w:val="center"/>
          </w:tcPr>
          <w:p w14:paraId="5C52020A" w14:textId="77777777" w:rsidR="00F16B43" w:rsidRDefault="00366E61">
            <w:pPr>
              <w:spacing w:after="0" w:line="240" w:lineRule="auto"/>
              <w:jc w:val="center"/>
            </w:pPr>
            <w:r>
              <w:t>CM</w:t>
            </w:r>
          </w:p>
        </w:tc>
        <w:tc>
          <w:tcPr>
            <w:tcW w:w="2219" w:type="dxa"/>
            <w:shd w:val="clear" w:color="auto" w:fill="auto"/>
            <w:vAlign w:val="center"/>
          </w:tcPr>
          <w:p w14:paraId="512532F1" w14:textId="77777777" w:rsidR="00F16B43" w:rsidRDefault="00366E61">
            <w:pPr>
              <w:spacing w:after="0" w:line="240" w:lineRule="auto"/>
            </w:pPr>
            <w:r>
              <w:t xml:space="preserve">L’élève favorise le besoin d’éliminer par l’apport du matériel adéquat. </w:t>
            </w:r>
          </w:p>
        </w:tc>
      </w:tr>
      <w:tr w:rsidR="00F16B43" w14:paraId="2346FE7C" w14:textId="77777777">
        <w:trPr>
          <w:trHeight w:val="786"/>
        </w:trPr>
        <w:tc>
          <w:tcPr>
            <w:tcW w:w="3653" w:type="dxa"/>
            <w:shd w:val="clear" w:color="auto" w:fill="auto"/>
            <w:vAlign w:val="center"/>
          </w:tcPr>
          <w:p w14:paraId="3B1DE5F5" w14:textId="77777777" w:rsidR="00F16B43" w:rsidRDefault="00366E61">
            <w:pPr>
              <w:spacing w:after="0" w:line="240" w:lineRule="auto"/>
              <w:ind w:left="356" w:hanging="356"/>
            </w:pPr>
            <w:r>
              <w:t>2.6.3. Surveiller le patient/résident.</w:t>
            </w:r>
          </w:p>
        </w:tc>
        <w:tc>
          <w:tcPr>
            <w:tcW w:w="3873" w:type="dxa"/>
            <w:tcBorders>
              <w:left w:val="nil"/>
            </w:tcBorders>
            <w:shd w:val="clear" w:color="auto" w:fill="auto"/>
            <w:vAlign w:val="center"/>
          </w:tcPr>
          <w:p w14:paraId="050BBA21" w14:textId="77777777" w:rsidR="00F16B43" w:rsidRDefault="00366E61">
            <w:pPr>
              <w:spacing w:after="0" w:line="240" w:lineRule="auto"/>
              <w:ind w:left="33"/>
              <w:rPr>
                <w:rFonts w:cs="Times New Roman"/>
                <w:lang w:val="fr-FR" w:eastAsia="fr-FR"/>
              </w:rPr>
            </w:pPr>
            <w:r>
              <w:rPr>
                <w:rFonts w:cs="Times New Roman"/>
                <w:lang w:val="fr-FR" w:eastAsia="fr-FR"/>
              </w:rPr>
              <w:t>Assurer le confort et la sécurité du patient /résident.</w:t>
            </w:r>
          </w:p>
        </w:tc>
        <w:tc>
          <w:tcPr>
            <w:tcW w:w="3391" w:type="dxa"/>
            <w:shd w:val="clear" w:color="auto" w:fill="auto"/>
            <w:vAlign w:val="center"/>
          </w:tcPr>
          <w:p w14:paraId="2DF03A76" w14:textId="77777777" w:rsidR="00F16B43" w:rsidRDefault="00366E61">
            <w:pPr>
              <w:numPr>
                <w:ilvl w:val="0"/>
                <w:numId w:val="68"/>
              </w:numPr>
              <w:spacing w:after="0" w:line="240" w:lineRule="auto"/>
              <w:contextualSpacing/>
            </w:pPr>
            <w:r>
              <w:t xml:space="preserve">Le besoin d’éliminer. </w:t>
            </w:r>
          </w:p>
          <w:p w14:paraId="73FF9CBA" w14:textId="77777777" w:rsidR="00F16B43" w:rsidRDefault="00366E61">
            <w:pPr>
              <w:numPr>
                <w:ilvl w:val="0"/>
                <w:numId w:val="68"/>
              </w:numPr>
              <w:spacing w:after="0" w:line="240" w:lineRule="auto"/>
              <w:contextualSpacing/>
            </w:pPr>
            <w:r>
              <w:t xml:space="preserve">Le besoin d’éviter les dangers. </w:t>
            </w:r>
          </w:p>
        </w:tc>
        <w:tc>
          <w:tcPr>
            <w:tcW w:w="1431" w:type="dxa"/>
            <w:shd w:val="clear" w:color="auto" w:fill="auto"/>
            <w:vAlign w:val="center"/>
          </w:tcPr>
          <w:p w14:paraId="302C7FEF" w14:textId="77777777" w:rsidR="00F16B43" w:rsidRDefault="00366E61">
            <w:pPr>
              <w:spacing w:after="0" w:line="240" w:lineRule="auto"/>
              <w:jc w:val="center"/>
            </w:pPr>
            <w:r>
              <w:t>CM</w:t>
            </w:r>
          </w:p>
        </w:tc>
        <w:tc>
          <w:tcPr>
            <w:tcW w:w="2219" w:type="dxa"/>
            <w:shd w:val="clear" w:color="auto" w:fill="auto"/>
            <w:vAlign w:val="center"/>
          </w:tcPr>
          <w:p w14:paraId="3634D11C" w14:textId="77777777" w:rsidR="00F16B43" w:rsidRDefault="00366E61">
            <w:pPr>
              <w:spacing w:after="0" w:line="240" w:lineRule="auto"/>
            </w:pPr>
            <w:r>
              <w:t xml:space="preserve">L’élève surveille l’élimination urinaire et fécale et transmet ses observations. </w:t>
            </w:r>
          </w:p>
        </w:tc>
      </w:tr>
      <w:tr w:rsidR="00F16B43" w14:paraId="2A263539" w14:textId="77777777">
        <w:trPr>
          <w:trHeight w:val="786"/>
        </w:trPr>
        <w:tc>
          <w:tcPr>
            <w:tcW w:w="3653" w:type="dxa"/>
            <w:shd w:val="clear" w:color="auto" w:fill="auto"/>
            <w:vAlign w:val="center"/>
          </w:tcPr>
          <w:p w14:paraId="759D9051" w14:textId="77777777" w:rsidR="00F16B43" w:rsidRDefault="00366E61" w:rsidP="00C75B6F">
            <w:pPr>
              <w:spacing w:after="0" w:line="240" w:lineRule="auto"/>
            </w:pPr>
            <w:r>
              <w:t>2.6.4. Changer et/ou vidanger les sacs collecteurs d'urine.</w:t>
            </w:r>
          </w:p>
        </w:tc>
        <w:tc>
          <w:tcPr>
            <w:tcW w:w="3873" w:type="dxa"/>
            <w:tcBorders>
              <w:left w:val="nil"/>
            </w:tcBorders>
            <w:shd w:val="clear" w:color="auto" w:fill="auto"/>
            <w:vAlign w:val="center"/>
          </w:tcPr>
          <w:p w14:paraId="38B67940" w14:textId="77777777" w:rsidR="00F16B43" w:rsidRDefault="00366E61">
            <w:pPr>
              <w:spacing w:after="0" w:line="240" w:lineRule="auto"/>
            </w:pPr>
            <w:r>
              <w:t>Changer et/ou vidanger un sac à urine.</w:t>
            </w:r>
          </w:p>
        </w:tc>
        <w:tc>
          <w:tcPr>
            <w:tcW w:w="3391" w:type="dxa"/>
            <w:shd w:val="clear" w:color="auto" w:fill="auto"/>
            <w:vAlign w:val="center"/>
          </w:tcPr>
          <w:p w14:paraId="4B564F9C" w14:textId="77777777" w:rsidR="00F16B43" w:rsidRDefault="00366E61">
            <w:pPr>
              <w:pStyle w:val="Paragraphedeliste"/>
              <w:numPr>
                <w:ilvl w:val="0"/>
                <w:numId w:val="142"/>
              </w:numPr>
              <w:spacing w:after="0" w:line="240" w:lineRule="auto"/>
            </w:pPr>
            <w:r>
              <w:t>Identifier le COQA (COQA = Couleur Odeur Quantité Aspect).</w:t>
            </w:r>
          </w:p>
        </w:tc>
        <w:tc>
          <w:tcPr>
            <w:tcW w:w="1431" w:type="dxa"/>
            <w:shd w:val="clear" w:color="auto" w:fill="auto"/>
            <w:vAlign w:val="center"/>
          </w:tcPr>
          <w:p w14:paraId="4938F8D3" w14:textId="77777777" w:rsidR="00F16B43" w:rsidRDefault="00366E61">
            <w:pPr>
              <w:spacing w:after="0" w:line="240" w:lineRule="auto"/>
              <w:jc w:val="center"/>
            </w:pPr>
            <w:r>
              <w:t>CM</w:t>
            </w:r>
          </w:p>
        </w:tc>
        <w:tc>
          <w:tcPr>
            <w:tcW w:w="2219" w:type="dxa"/>
            <w:shd w:val="clear" w:color="auto" w:fill="auto"/>
            <w:vAlign w:val="center"/>
          </w:tcPr>
          <w:p w14:paraId="29AE98BC" w14:textId="77777777" w:rsidR="00F16B43" w:rsidRDefault="00366E61">
            <w:pPr>
              <w:spacing w:after="0" w:line="240" w:lineRule="auto"/>
            </w:pPr>
            <w:r>
              <w:t xml:space="preserve">L’élève procède à la vidange des sacs collecteurs. </w:t>
            </w:r>
          </w:p>
        </w:tc>
      </w:tr>
      <w:tr w:rsidR="00F16B43" w14:paraId="3FDBA12D" w14:textId="77777777">
        <w:trPr>
          <w:trHeight w:val="786"/>
        </w:trPr>
        <w:tc>
          <w:tcPr>
            <w:tcW w:w="3653" w:type="dxa"/>
            <w:shd w:val="clear" w:color="auto" w:fill="auto"/>
            <w:vAlign w:val="center"/>
          </w:tcPr>
          <w:p w14:paraId="16D485C8" w14:textId="77777777" w:rsidR="00F16B43" w:rsidRDefault="00366E61" w:rsidP="00C75B6F">
            <w:pPr>
              <w:spacing w:after="0" w:line="240" w:lineRule="auto"/>
            </w:pPr>
            <w:r>
              <w:t>2.6.5. Réaliser les soins d'hygiène à une stomie cicatrisée, ne nécessitant pas des soins de plaie.</w:t>
            </w:r>
          </w:p>
        </w:tc>
        <w:tc>
          <w:tcPr>
            <w:tcW w:w="3873" w:type="dxa"/>
            <w:tcBorders>
              <w:left w:val="nil"/>
            </w:tcBorders>
            <w:shd w:val="clear" w:color="auto" w:fill="auto"/>
            <w:vAlign w:val="center"/>
          </w:tcPr>
          <w:p w14:paraId="721CF45D" w14:textId="77777777" w:rsidR="00F16B43" w:rsidRDefault="00366E61">
            <w:pPr>
              <w:spacing w:after="0" w:line="240" w:lineRule="auto"/>
              <w:ind w:left="33"/>
              <w:rPr>
                <w:rFonts w:cs="Times New Roman"/>
                <w:lang w:val="fr-FR" w:eastAsia="fr-FR"/>
              </w:rPr>
            </w:pPr>
            <w:r>
              <w:rPr>
                <w:rFonts w:cs="Times New Roman"/>
                <w:lang w:val="fr-FR" w:eastAsia="fr-FR"/>
              </w:rPr>
              <w:t>Réaliser le changement d’une poche de colostomie cicatrisée.</w:t>
            </w:r>
          </w:p>
        </w:tc>
        <w:tc>
          <w:tcPr>
            <w:tcW w:w="3391" w:type="dxa"/>
            <w:shd w:val="clear" w:color="auto" w:fill="auto"/>
            <w:vAlign w:val="center"/>
          </w:tcPr>
          <w:p w14:paraId="5BD78227" w14:textId="77777777" w:rsidR="00F16B43" w:rsidRDefault="00366E61">
            <w:pPr>
              <w:pStyle w:val="Paragraphedeliste"/>
              <w:numPr>
                <w:ilvl w:val="0"/>
                <w:numId w:val="142"/>
              </w:numPr>
              <w:spacing w:after="0" w:line="240" w:lineRule="auto"/>
            </w:pPr>
            <w:r>
              <w:t>Le besoin d’éliminer.</w:t>
            </w:r>
          </w:p>
        </w:tc>
        <w:tc>
          <w:tcPr>
            <w:tcW w:w="1431" w:type="dxa"/>
            <w:shd w:val="clear" w:color="auto" w:fill="auto"/>
            <w:vAlign w:val="center"/>
          </w:tcPr>
          <w:p w14:paraId="75A9016F" w14:textId="77777777" w:rsidR="00F16B43" w:rsidRDefault="00366E61">
            <w:pPr>
              <w:spacing w:after="0" w:line="240" w:lineRule="auto"/>
              <w:jc w:val="center"/>
            </w:pPr>
            <w:r>
              <w:t>CM</w:t>
            </w:r>
          </w:p>
        </w:tc>
        <w:tc>
          <w:tcPr>
            <w:tcW w:w="2219" w:type="dxa"/>
            <w:shd w:val="clear" w:color="auto" w:fill="auto"/>
            <w:vAlign w:val="center"/>
          </w:tcPr>
          <w:p w14:paraId="6FA8F569" w14:textId="77777777" w:rsidR="00F16B43" w:rsidRDefault="00366E61">
            <w:pPr>
              <w:spacing w:after="0" w:line="240" w:lineRule="auto"/>
            </w:pPr>
            <w:r>
              <w:t xml:space="preserve">L’élève réalise un soin de stomie cicatrisée. </w:t>
            </w:r>
          </w:p>
        </w:tc>
      </w:tr>
      <w:tr w:rsidR="00F16B43" w14:paraId="38F2342D" w14:textId="77777777">
        <w:trPr>
          <w:trHeight w:val="786"/>
        </w:trPr>
        <w:tc>
          <w:tcPr>
            <w:tcW w:w="3653" w:type="dxa"/>
            <w:shd w:val="clear" w:color="auto" w:fill="auto"/>
            <w:vAlign w:val="center"/>
          </w:tcPr>
          <w:p w14:paraId="67C301B4" w14:textId="77777777" w:rsidR="00F16B43" w:rsidRDefault="00366E61" w:rsidP="00C75B6F">
            <w:pPr>
              <w:spacing w:after="0" w:line="240" w:lineRule="auto"/>
            </w:pPr>
            <w:r>
              <w:t>2.6.6. Réaliser des soins d'hygiène liés à l'incontinence urinaire et ou fécale.</w:t>
            </w:r>
          </w:p>
        </w:tc>
        <w:tc>
          <w:tcPr>
            <w:tcW w:w="3873" w:type="dxa"/>
            <w:tcBorders>
              <w:left w:val="nil"/>
            </w:tcBorders>
            <w:shd w:val="clear" w:color="auto" w:fill="auto"/>
            <w:vAlign w:val="center"/>
          </w:tcPr>
          <w:p w14:paraId="3F2545BC" w14:textId="77777777" w:rsidR="00F16B43" w:rsidRDefault="00366E61">
            <w:pPr>
              <w:spacing w:after="0" w:line="240" w:lineRule="auto"/>
              <w:rPr>
                <w:rFonts w:cs="Times New Roman"/>
                <w:lang w:val="fr-FR" w:eastAsia="fr-FR"/>
              </w:rPr>
            </w:pPr>
            <w:r>
              <w:rPr>
                <w:rFonts w:cs="Times New Roman"/>
                <w:lang w:val="fr-FR" w:eastAsia="fr-FR"/>
              </w:rPr>
              <w:t xml:space="preserve">Poser une couche. </w:t>
            </w:r>
          </w:p>
          <w:p w14:paraId="13F113FE" w14:textId="77777777" w:rsidR="00F16B43" w:rsidRDefault="00F16B43">
            <w:pPr>
              <w:spacing w:after="0" w:line="240" w:lineRule="auto"/>
              <w:rPr>
                <w:rFonts w:cs="Times New Roman"/>
                <w:lang w:val="fr-FR" w:eastAsia="fr-FR"/>
              </w:rPr>
            </w:pPr>
          </w:p>
          <w:p w14:paraId="2298B0D2" w14:textId="77777777" w:rsidR="00F16B43" w:rsidRDefault="00366E61">
            <w:pPr>
              <w:spacing w:after="0" w:line="240" w:lineRule="auto"/>
              <w:rPr>
                <w:rFonts w:cs="Times New Roman"/>
                <w:lang w:val="fr-FR" w:eastAsia="fr-FR"/>
              </w:rPr>
            </w:pPr>
            <w:r>
              <w:rPr>
                <w:rFonts w:cs="Times New Roman"/>
                <w:lang w:val="fr-FR" w:eastAsia="fr-FR"/>
              </w:rPr>
              <w:t xml:space="preserve">Assurer une toilette partielle. </w:t>
            </w:r>
          </w:p>
        </w:tc>
        <w:tc>
          <w:tcPr>
            <w:tcW w:w="3391" w:type="dxa"/>
            <w:shd w:val="clear" w:color="auto" w:fill="auto"/>
            <w:vAlign w:val="center"/>
          </w:tcPr>
          <w:p w14:paraId="56C42EF2" w14:textId="77777777" w:rsidR="00F16B43" w:rsidRDefault="00366E61">
            <w:pPr>
              <w:numPr>
                <w:ilvl w:val="0"/>
                <w:numId w:val="57"/>
              </w:numPr>
              <w:spacing w:after="0" w:line="240" w:lineRule="auto"/>
              <w:contextualSpacing/>
            </w:pPr>
            <w:r>
              <w:t xml:space="preserve">L’incontinence. </w:t>
            </w:r>
          </w:p>
          <w:p w14:paraId="3F49DEC5" w14:textId="77777777" w:rsidR="00F16B43" w:rsidRDefault="00366E61">
            <w:pPr>
              <w:numPr>
                <w:ilvl w:val="0"/>
                <w:numId w:val="57"/>
              </w:numPr>
              <w:spacing w:after="0" w:line="240" w:lineRule="auto"/>
              <w:contextualSpacing/>
            </w:pPr>
            <w:r>
              <w:t xml:space="preserve">Les moyens de protection à mettre en place. </w:t>
            </w:r>
          </w:p>
        </w:tc>
        <w:tc>
          <w:tcPr>
            <w:tcW w:w="1431" w:type="dxa"/>
            <w:shd w:val="clear" w:color="auto" w:fill="auto"/>
            <w:vAlign w:val="center"/>
          </w:tcPr>
          <w:p w14:paraId="0FF3F1C7" w14:textId="77777777" w:rsidR="00F16B43" w:rsidRDefault="00366E61">
            <w:pPr>
              <w:spacing w:after="0" w:line="240" w:lineRule="auto"/>
              <w:jc w:val="center"/>
            </w:pPr>
            <w:r>
              <w:t>CM</w:t>
            </w:r>
          </w:p>
        </w:tc>
        <w:tc>
          <w:tcPr>
            <w:tcW w:w="2219" w:type="dxa"/>
            <w:shd w:val="clear" w:color="auto" w:fill="auto"/>
            <w:vAlign w:val="center"/>
          </w:tcPr>
          <w:p w14:paraId="1C8F1A57" w14:textId="77777777" w:rsidR="00F16B43" w:rsidRDefault="00366E61">
            <w:pPr>
              <w:spacing w:after="0" w:line="240" w:lineRule="auto"/>
            </w:pPr>
            <w:r>
              <w:t xml:space="preserve">L’élève réalise les soins et le change d’un patient/résident appareillé pour incontinence urinaire ou fécale. </w:t>
            </w:r>
          </w:p>
        </w:tc>
      </w:tr>
    </w:tbl>
    <w:p w14:paraId="3EC88182" w14:textId="77777777" w:rsidR="00F16B43" w:rsidRDefault="00F16B43">
      <w:pPr>
        <w:spacing w:after="0" w:line="240" w:lineRule="auto"/>
        <w:ind w:left="356" w:hanging="356"/>
      </w:pPr>
    </w:p>
    <w:p w14:paraId="2D1D25EE" w14:textId="77777777" w:rsidR="00F16B43" w:rsidRDefault="00F16B43">
      <w:pPr>
        <w:spacing w:after="0" w:line="240" w:lineRule="auto"/>
        <w:ind w:left="356" w:hanging="356"/>
      </w:pPr>
    </w:p>
    <w:p w14:paraId="5244DCCC" w14:textId="77777777" w:rsidR="00F16B43" w:rsidRDefault="00F16B43">
      <w:pPr>
        <w:spacing w:after="0" w:line="240" w:lineRule="auto"/>
        <w:ind w:left="356" w:hanging="356"/>
      </w:pPr>
    </w:p>
    <w:p w14:paraId="36D766EF" w14:textId="77777777" w:rsidR="00F16B43" w:rsidRDefault="00F16B43">
      <w:pPr>
        <w:spacing w:after="0" w:line="240" w:lineRule="auto"/>
        <w:ind w:left="356" w:hanging="356"/>
      </w:pPr>
    </w:p>
    <w:p w14:paraId="0094BD17" w14:textId="77777777" w:rsidR="00F16B43" w:rsidRDefault="00366E61">
      <w:pPr>
        <w:spacing w:after="0" w:line="240" w:lineRule="auto"/>
        <w:ind w:left="357" w:hanging="357"/>
        <w:jc w:val="both"/>
        <w:rPr>
          <w:i/>
        </w:rPr>
      </w:pPr>
      <w:r>
        <w:rPr>
          <w:b/>
          <w:i/>
        </w:rPr>
        <w:lastRenderedPageBreak/>
        <w:t>Activité concernée : 2.7</w:t>
      </w:r>
      <w:r>
        <w:rPr>
          <w:i/>
        </w:rPr>
        <w:t>. Observer le fonctionnement des sondes vésicales et signaler les problèmes.</w:t>
      </w:r>
    </w:p>
    <w:p w14:paraId="6526BBCC"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764F9A4C" w14:textId="77777777">
        <w:tc>
          <w:tcPr>
            <w:tcW w:w="3653" w:type="dxa"/>
            <w:shd w:val="clear" w:color="auto" w:fill="auto"/>
            <w:vAlign w:val="center"/>
          </w:tcPr>
          <w:p w14:paraId="19FF73E7"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780E2E58"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5314E678"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63DA7736" w14:textId="77777777" w:rsidR="00F16B43" w:rsidRDefault="00366E61">
            <w:pPr>
              <w:spacing w:after="0" w:line="240" w:lineRule="auto"/>
              <w:jc w:val="center"/>
              <w:rPr>
                <w:b/>
              </w:rPr>
            </w:pPr>
            <w:r>
              <w:rPr>
                <w:b/>
              </w:rPr>
              <w:t xml:space="preserve">Classement </w:t>
            </w:r>
          </w:p>
          <w:p w14:paraId="4F1C48DA"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0B23C52A" w14:textId="77777777" w:rsidR="00F16B43" w:rsidRDefault="00366E61">
            <w:pPr>
              <w:spacing w:after="0" w:line="240" w:lineRule="auto"/>
              <w:jc w:val="center"/>
              <w:rPr>
                <w:b/>
              </w:rPr>
            </w:pPr>
            <w:r>
              <w:rPr>
                <w:b/>
              </w:rPr>
              <w:t xml:space="preserve">Indicateurs de maitrise </w:t>
            </w:r>
          </w:p>
        </w:tc>
      </w:tr>
      <w:tr w:rsidR="00F16B43" w14:paraId="11826F6F" w14:textId="77777777">
        <w:trPr>
          <w:trHeight w:val="786"/>
        </w:trPr>
        <w:tc>
          <w:tcPr>
            <w:tcW w:w="3653" w:type="dxa"/>
            <w:shd w:val="clear" w:color="auto" w:fill="auto"/>
            <w:vAlign w:val="center"/>
          </w:tcPr>
          <w:p w14:paraId="66DF3EBB" w14:textId="77777777" w:rsidR="00F16B43" w:rsidRDefault="00366E61">
            <w:pPr>
              <w:spacing w:after="0" w:line="240" w:lineRule="auto"/>
              <w:ind w:left="356" w:hanging="356"/>
            </w:pPr>
            <w:r>
              <w:t>2.7.1. Surveiller le remplissage du sac.</w:t>
            </w:r>
          </w:p>
        </w:tc>
        <w:tc>
          <w:tcPr>
            <w:tcW w:w="3873" w:type="dxa"/>
            <w:tcBorders>
              <w:left w:val="nil"/>
            </w:tcBorders>
            <w:shd w:val="clear" w:color="auto" w:fill="auto"/>
            <w:vAlign w:val="center"/>
          </w:tcPr>
          <w:p w14:paraId="1D768625" w14:textId="77777777" w:rsidR="00F16B43" w:rsidRDefault="00366E61">
            <w:pPr>
              <w:spacing w:after="0" w:line="240" w:lineRule="auto"/>
              <w:rPr>
                <w:rFonts w:cs="Times New Roman"/>
                <w:lang w:val="fr-FR" w:eastAsia="fr-FR"/>
              </w:rPr>
            </w:pPr>
            <w:r>
              <w:rPr>
                <w:rFonts w:cs="Times New Roman"/>
                <w:lang w:val="fr-FR" w:eastAsia="fr-FR"/>
              </w:rPr>
              <w:t xml:space="preserve">Appliquer la démarche COQA. </w:t>
            </w:r>
          </w:p>
          <w:p w14:paraId="6704F6BB" w14:textId="77777777" w:rsidR="00F16B43" w:rsidRDefault="00F16B43">
            <w:pPr>
              <w:spacing w:after="0" w:line="240" w:lineRule="auto"/>
              <w:rPr>
                <w:rFonts w:cs="Times New Roman"/>
                <w:lang w:val="fr-FR" w:eastAsia="fr-FR"/>
              </w:rPr>
            </w:pPr>
          </w:p>
          <w:p w14:paraId="447A541A" w14:textId="77777777" w:rsidR="00F16B43" w:rsidRDefault="00366E61">
            <w:pPr>
              <w:spacing w:after="0" w:line="240" w:lineRule="auto"/>
              <w:rPr>
                <w:rFonts w:cs="Times New Roman"/>
                <w:lang w:val="fr-FR" w:eastAsia="fr-FR"/>
              </w:rPr>
            </w:pPr>
            <w:r>
              <w:rPr>
                <w:rFonts w:cs="Times New Roman"/>
                <w:lang w:val="fr-FR" w:eastAsia="fr-FR"/>
              </w:rPr>
              <w:t xml:space="preserve">Intervenir à temps/vidange. </w:t>
            </w:r>
          </w:p>
        </w:tc>
        <w:tc>
          <w:tcPr>
            <w:tcW w:w="3391" w:type="dxa"/>
            <w:shd w:val="clear" w:color="auto" w:fill="auto"/>
            <w:vAlign w:val="center"/>
          </w:tcPr>
          <w:p w14:paraId="23F94011" w14:textId="77777777" w:rsidR="00F16B43" w:rsidRDefault="00366E61">
            <w:pPr>
              <w:numPr>
                <w:ilvl w:val="0"/>
                <w:numId w:val="79"/>
              </w:numPr>
              <w:spacing w:after="0" w:line="240" w:lineRule="auto"/>
              <w:contextualSpacing/>
            </w:pPr>
            <w:r>
              <w:t xml:space="preserve">Les caractéristiques des urines (COQA = Couleur Odeur Quantité Aspect). </w:t>
            </w:r>
          </w:p>
          <w:p w14:paraId="2C1B7EC1" w14:textId="77777777" w:rsidR="00F16B43" w:rsidRDefault="00366E61">
            <w:pPr>
              <w:numPr>
                <w:ilvl w:val="0"/>
                <w:numId w:val="58"/>
              </w:numPr>
              <w:spacing w:after="0" w:line="240" w:lineRule="auto"/>
              <w:ind w:left="695" w:hanging="284"/>
              <w:contextualSpacing/>
            </w:pPr>
            <w:r>
              <w:t xml:space="preserve">Le matériel relatif au sondage vésical : fonctionnement et problèmes éventuels. </w:t>
            </w:r>
          </w:p>
        </w:tc>
        <w:tc>
          <w:tcPr>
            <w:tcW w:w="1431" w:type="dxa"/>
            <w:shd w:val="clear" w:color="auto" w:fill="auto"/>
            <w:vAlign w:val="center"/>
          </w:tcPr>
          <w:p w14:paraId="35DA7CE5" w14:textId="77777777" w:rsidR="00F16B43" w:rsidRDefault="00366E61">
            <w:pPr>
              <w:spacing w:after="0" w:line="240" w:lineRule="auto"/>
              <w:jc w:val="center"/>
            </w:pPr>
            <w:r>
              <w:t>CM</w:t>
            </w:r>
          </w:p>
        </w:tc>
        <w:tc>
          <w:tcPr>
            <w:tcW w:w="2219" w:type="dxa"/>
            <w:shd w:val="clear" w:color="auto" w:fill="auto"/>
            <w:vAlign w:val="center"/>
          </w:tcPr>
          <w:p w14:paraId="19F61B4F" w14:textId="77777777" w:rsidR="00F16B43" w:rsidRDefault="00366E61">
            <w:pPr>
              <w:spacing w:after="0" w:line="240" w:lineRule="auto"/>
            </w:pPr>
            <w:r>
              <w:t xml:space="preserve">L’élève surveille l’élimination des urines par l’intermédiaire d’un sac collecteur. </w:t>
            </w:r>
          </w:p>
        </w:tc>
      </w:tr>
      <w:tr w:rsidR="00F16B43" w14:paraId="63D61643" w14:textId="77777777">
        <w:trPr>
          <w:trHeight w:val="786"/>
        </w:trPr>
        <w:tc>
          <w:tcPr>
            <w:tcW w:w="3653" w:type="dxa"/>
            <w:shd w:val="clear" w:color="auto" w:fill="auto"/>
            <w:vAlign w:val="center"/>
          </w:tcPr>
          <w:p w14:paraId="53F99E9C" w14:textId="77777777" w:rsidR="00F16B43" w:rsidRDefault="00366E61" w:rsidP="00C75B6F">
            <w:pPr>
              <w:spacing w:after="0" w:line="240" w:lineRule="auto"/>
            </w:pPr>
            <w:r>
              <w:t>2.7.2. Signaler le problème en cas de non remplissage du sac.</w:t>
            </w:r>
          </w:p>
        </w:tc>
        <w:tc>
          <w:tcPr>
            <w:tcW w:w="3873" w:type="dxa"/>
            <w:tcBorders>
              <w:left w:val="nil"/>
            </w:tcBorders>
            <w:shd w:val="clear" w:color="auto" w:fill="auto"/>
            <w:vAlign w:val="center"/>
          </w:tcPr>
          <w:p w14:paraId="2A46A3BC" w14:textId="77777777" w:rsidR="00F16B43" w:rsidRDefault="00366E61">
            <w:pPr>
              <w:spacing w:after="0" w:line="240" w:lineRule="auto"/>
              <w:rPr>
                <w:rFonts w:cs="Times New Roman"/>
                <w:lang w:val="fr-FR" w:eastAsia="fr-FR"/>
              </w:rPr>
            </w:pPr>
            <w:r>
              <w:rPr>
                <w:rFonts w:cs="Times New Roman"/>
                <w:lang w:val="fr-FR" w:eastAsia="fr-FR"/>
              </w:rPr>
              <w:t xml:space="preserve">Surveiller adéquatement l’élimination des urines. </w:t>
            </w:r>
          </w:p>
        </w:tc>
        <w:tc>
          <w:tcPr>
            <w:tcW w:w="3391" w:type="dxa"/>
            <w:shd w:val="clear" w:color="auto" w:fill="auto"/>
            <w:vAlign w:val="center"/>
          </w:tcPr>
          <w:p w14:paraId="73042DB3" w14:textId="77777777" w:rsidR="00F16B43" w:rsidRDefault="00366E61">
            <w:pPr>
              <w:numPr>
                <w:ilvl w:val="0"/>
                <w:numId w:val="59"/>
              </w:numPr>
              <w:spacing w:after="0" w:line="240" w:lineRule="auto"/>
              <w:contextualSpacing/>
            </w:pPr>
            <w:r>
              <w:t xml:space="preserve">Les problèmes liés à l’élimination urinaire. </w:t>
            </w:r>
          </w:p>
          <w:p w14:paraId="025A1408" w14:textId="77777777" w:rsidR="00F16B43" w:rsidRDefault="00366E61">
            <w:pPr>
              <w:numPr>
                <w:ilvl w:val="0"/>
                <w:numId w:val="59"/>
              </w:numPr>
              <w:spacing w:after="0" w:line="240" w:lineRule="auto"/>
              <w:contextualSpacing/>
            </w:pPr>
            <w:r>
              <w:t xml:space="preserve">Les procédures de suivi dans le cas d’un problème d’élimination. </w:t>
            </w:r>
          </w:p>
        </w:tc>
        <w:tc>
          <w:tcPr>
            <w:tcW w:w="1431" w:type="dxa"/>
            <w:shd w:val="clear" w:color="auto" w:fill="auto"/>
            <w:vAlign w:val="center"/>
          </w:tcPr>
          <w:p w14:paraId="54BF2EE0" w14:textId="77777777" w:rsidR="00F16B43" w:rsidRDefault="00366E61">
            <w:pPr>
              <w:spacing w:after="0" w:line="240" w:lineRule="auto"/>
              <w:jc w:val="center"/>
            </w:pPr>
            <w:r>
              <w:t>CM</w:t>
            </w:r>
          </w:p>
        </w:tc>
        <w:tc>
          <w:tcPr>
            <w:tcW w:w="2219" w:type="dxa"/>
            <w:shd w:val="clear" w:color="auto" w:fill="auto"/>
            <w:vAlign w:val="center"/>
          </w:tcPr>
          <w:p w14:paraId="45763B84" w14:textId="77777777" w:rsidR="00F16B43" w:rsidRDefault="00366E61">
            <w:pPr>
              <w:spacing w:after="0" w:line="240" w:lineRule="auto"/>
            </w:pPr>
            <w:r>
              <w:t xml:space="preserve">L’élève vérifie et transmet toute interruption du remplissage du sac. </w:t>
            </w:r>
          </w:p>
        </w:tc>
      </w:tr>
    </w:tbl>
    <w:p w14:paraId="2720E3FB" w14:textId="77777777" w:rsidR="00F16B43" w:rsidRDefault="00F16B43">
      <w:pPr>
        <w:spacing w:after="0" w:line="240" w:lineRule="auto"/>
        <w:jc w:val="both"/>
        <w:rPr>
          <w:sz w:val="24"/>
          <w:szCs w:val="24"/>
        </w:rPr>
      </w:pPr>
    </w:p>
    <w:p w14:paraId="33D6CD48" w14:textId="77777777" w:rsidR="00F16B43" w:rsidRDefault="00366E61">
      <w:pPr>
        <w:spacing w:after="0" w:line="240" w:lineRule="auto"/>
        <w:ind w:left="356" w:hanging="356"/>
        <w:jc w:val="both"/>
        <w:rPr>
          <w:i/>
        </w:rPr>
      </w:pPr>
      <w:r>
        <w:rPr>
          <w:b/>
          <w:i/>
        </w:rPr>
        <w:t>Activité concernée : 2.8</w:t>
      </w:r>
      <w:r>
        <w:rPr>
          <w:i/>
        </w:rPr>
        <w:t>. Appliquer des mesures dans le cadre de la prévention des escarres, conformément au plan de soins.</w:t>
      </w:r>
    </w:p>
    <w:p w14:paraId="528E065E" w14:textId="77777777" w:rsidR="00F16B43" w:rsidRDefault="00F16B43">
      <w:pPr>
        <w:spacing w:after="0" w:line="240" w:lineRule="auto"/>
        <w:jc w:val="both"/>
        <w:rPr>
          <w:i/>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32D3AA70" w14:textId="77777777">
        <w:tc>
          <w:tcPr>
            <w:tcW w:w="3653" w:type="dxa"/>
            <w:shd w:val="clear" w:color="auto" w:fill="auto"/>
            <w:vAlign w:val="center"/>
          </w:tcPr>
          <w:p w14:paraId="2D971B5E"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901A91C"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6FC16758"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69A68271" w14:textId="77777777" w:rsidR="00F16B43" w:rsidRDefault="00366E61">
            <w:pPr>
              <w:spacing w:after="0" w:line="240" w:lineRule="auto"/>
              <w:jc w:val="center"/>
              <w:rPr>
                <w:b/>
              </w:rPr>
            </w:pPr>
            <w:r>
              <w:rPr>
                <w:b/>
              </w:rPr>
              <w:t xml:space="preserve">Classement </w:t>
            </w:r>
          </w:p>
          <w:p w14:paraId="33E72369"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45463E5F" w14:textId="77777777" w:rsidR="00F16B43" w:rsidRDefault="00366E61">
            <w:pPr>
              <w:spacing w:after="0" w:line="240" w:lineRule="auto"/>
              <w:jc w:val="center"/>
              <w:rPr>
                <w:b/>
              </w:rPr>
            </w:pPr>
            <w:r>
              <w:rPr>
                <w:b/>
              </w:rPr>
              <w:t xml:space="preserve">Indicateurs de maitrise </w:t>
            </w:r>
          </w:p>
        </w:tc>
      </w:tr>
      <w:tr w:rsidR="00F16B43" w14:paraId="5EF50DFF" w14:textId="77777777">
        <w:trPr>
          <w:trHeight w:val="786"/>
        </w:trPr>
        <w:tc>
          <w:tcPr>
            <w:tcW w:w="3653" w:type="dxa"/>
            <w:shd w:val="clear" w:color="auto" w:fill="auto"/>
            <w:vAlign w:val="center"/>
          </w:tcPr>
          <w:p w14:paraId="7D3E620D" w14:textId="77777777" w:rsidR="00F16B43" w:rsidRDefault="00366E61" w:rsidP="00C75B6F">
            <w:pPr>
              <w:spacing w:after="0" w:line="240" w:lineRule="auto"/>
            </w:pPr>
            <w:r>
              <w:t>2.8.1. Utiliser le matériel adapté selon le plan de soins (le matelas anti-escarres, …).</w:t>
            </w:r>
          </w:p>
        </w:tc>
        <w:tc>
          <w:tcPr>
            <w:tcW w:w="3873" w:type="dxa"/>
            <w:tcBorders>
              <w:left w:val="nil"/>
            </w:tcBorders>
            <w:shd w:val="clear" w:color="auto" w:fill="auto"/>
            <w:vAlign w:val="center"/>
          </w:tcPr>
          <w:p w14:paraId="5D4484FB" w14:textId="77777777" w:rsidR="00F16B43" w:rsidRDefault="00366E61">
            <w:pPr>
              <w:spacing w:after="0" w:line="240" w:lineRule="auto"/>
              <w:ind w:left="360" w:hanging="360"/>
              <w:rPr>
                <w:rFonts w:cs="Times New Roman"/>
                <w:lang w:val="fr-FR" w:eastAsia="fr-FR"/>
              </w:rPr>
            </w:pPr>
            <w:r>
              <w:rPr>
                <w:rFonts w:cs="Times New Roman"/>
                <w:lang w:val="fr-FR" w:eastAsia="fr-FR"/>
              </w:rPr>
              <w:t xml:space="preserve">Placer un matelas anti-escarre. </w:t>
            </w:r>
          </w:p>
        </w:tc>
        <w:tc>
          <w:tcPr>
            <w:tcW w:w="3391" w:type="dxa"/>
            <w:shd w:val="clear" w:color="auto" w:fill="auto"/>
            <w:vAlign w:val="center"/>
          </w:tcPr>
          <w:p w14:paraId="28AE7F8E" w14:textId="77777777" w:rsidR="00F16B43" w:rsidRDefault="00366E61">
            <w:pPr>
              <w:numPr>
                <w:ilvl w:val="0"/>
                <w:numId w:val="69"/>
              </w:numPr>
              <w:spacing w:after="0" w:line="240" w:lineRule="auto"/>
              <w:contextualSpacing/>
            </w:pPr>
            <w:r>
              <w:t xml:space="preserve">Le matériel de prévention des escarres. </w:t>
            </w:r>
          </w:p>
          <w:p w14:paraId="4960336A" w14:textId="77777777" w:rsidR="00F16B43" w:rsidRDefault="00366E61">
            <w:pPr>
              <w:numPr>
                <w:ilvl w:val="0"/>
                <w:numId w:val="69"/>
              </w:numPr>
              <w:spacing w:after="0" w:line="240" w:lineRule="auto"/>
              <w:contextualSpacing/>
            </w:pPr>
            <w:r>
              <w:t xml:space="preserve">L’utilisation du matériel de prévention. </w:t>
            </w:r>
          </w:p>
          <w:p w14:paraId="0AA158A1" w14:textId="77777777" w:rsidR="00F16B43" w:rsidRDefault="00366E61">
            <w:pPr>
              <w:numPr>
                <w:ilvl w:val="0"/>
                <w:numId w:val="69"/>
              </w:numPr>
              <w:spacing w:after="0" w:line="240" w:lineRule="auto"/>
              <w:contextualSpacing/>
            </w:pPr>
            <w:r>
              <w:t>Les règles de prévention des escarres.</w:t>
            </w:r>
          </w:p>
        </w:tc>
        <w:tc>
          <w:tcPr>
            <w:tcW w:w="1431" w:type="dxa"/>
            <w:shd w:val="clear" w:color="auto" w:fill="auto"/>
            <w:vAlign w:val="center"/>
          </w:tcPr>
          <w:p w14:paraId="6AD1DA46" w14:textId="77777777" w:rsidR="00F16B43" w:rsidRDefault="00366E61">
            <w:pPr>
              <w:spacing w:after="0" w:line="240" w:lineRule="auto"/>
              <w:jc w:val="center"/>
            </w:pPr>
            <w:r>
              <w:t>CM</w:t>
            </w:r>
          </w:p>
        </w:tc>
        <w:tc>
          <w:tcPr>
            <w:tcW w:w="2219" w:type="dxa"/>
            <w:shd w:val="clear" w:color="auto" w:fill="auto"/>
            <w:vAlign w:val="center"/>
          </w:tcPr>
          <w:p w14:paraId="0FAF9BB4" w14:textId="77777777" w:rsidR="00F16B43" w:rsidRDefault="00366E61">
            <w:pPr>
              <w:spacing w:after="0" w:line="240" w:lineRule="auto"/>
            </w:pPr>
            <w:r>
              <w:t xml:space="preserve">L’élève prévient les problèmes d’intégrité de la peau par l’utilisation de matériel approprié. </w:t>
            </w:r>
          </w:p>
        </w:tc>
      </w:tr>
      <w:tr w:rsidR="00F16B43" w14:paraId="092F2B48" w14:textId="77777777">
        <w:trPr>
          <w:trHeight w:val="786"/>
        </w:trPr>
        <w:tc>
          <w:tcPr>
            <w:tcW w:w="3653" w:type="dxa"/>
            <w:shd w:val="clear" w:color="auto" w:fill="auto"/>
            <w:vAlign w:val="center"/>
          </w:tcPr>
          <w:p w14:paraId="7A26E605" w14:textId="77777777" w:rsidR="00F16B43" w:rsidRDefault="00366E61" w:rsidP="00C75B6F">
            <w:pPr>
              <w:spacing w:after="0" w:line="240" w:lineRule="auto"/>
            </w:pPr>
            <w:r>
              <w:t>2.8.2. Veiller à changer le patient/résident de position.</w:t>
            </w:r>
          </w:p>
        </w:tc>
        <w:tc>
          <w:tcPr>
            <w:tcW w:w="3873" w:type="dxa"/>
            <w:tcBorders>
              <w:left w:val="nil"/>
            </w:tcBorders>
            <w:shd w:val="clear" w:color="auto" w:fill="auto"/>
            <w:vAlign w:val="center"/>
          </w:tcPr>
          <w:p w14:paraId="41534DB8" w14:textId="77777777" w:rsidR="00F16B43" w:rsidRDefault="00366E61">
            <w:pPr>
              <w:spacing w:after="0" w:line="240" w:lineRule="auto"/>
              <w:ind w:left="31" w:hanging="31"/>
              <w:rPr>
                <w:rFonts w:cs="Times New Roman"/>
                <w:lang w:val="fr-FR" w:eastAsia="fr-FR"/>
              </w:rPr>
            </w:pPr>
            <w:r>
              <w:rPr>
                <w:rFonts w:cs="Times New Roman"/>
                <w:lang w:val="fr-FR" w:eastAsia="fr-FR"/>
              </w:rPr>
              <w:t>Organiser la surveillance d’un patient/résident présentant des risques d’escarre.</w:t>
            </w:r>
          </w:p>
        </w:tc>
        <w:tc>
          <w:tcPr>
            <w:tcW w:w="3391" w:type="dxa"/>
            <w:shd w:val="clear" w:color="auto" w:fill="auto"/>
            <w:vAlign w:val="center"/>
          </w:tcPr>
          <w:p w14:paraId="33D96815" w14:textId="77777777" w:rsidR="00F16B43" w:rsidRDefault="00366E61">
            <w:pPr>
              <w:numPr>
                <w:ilvl w:val="0"/>
                <w:numId w:val="60"/>
              </w:numPr>
              <w:spacing w:after="0" w:line="240" w:lineRule="auto"/>
              <w:ind w:left="695"/>
              <w:contextualSpacing/>
            </w:pPr>
            <w:r>
              <w:t>Les patients/résidents à risques.</w:t>
            </w:r>
          </w:p>
          <w:p w14:paraId="367AB81C" w14:textId="77777777" w:rsidR="00F16B43" w:rsidRDefault="00366E61">
            <w:pPr>
              <w:numPr>
                <w:ilvl w:val="0"/>
                <w:numId w:val="60"/>
              </w:numPr>
              <w:spacing w:after="0" w:line="240" w:lineRule="auto"/>
              <w:ind w:left="695"/>
              <w:contextualSpacing/>
            </w:pPr>
            <w:r>
              <w:t xml:space="preserve">Les positions de prévention des escarres. </w:t>
            </w:r>
          </w:p>
          <w:p w14:paraId="1CF5D2C8" w14:textId="77777777" w:rsidR="00F16B43" w:rsidRDefault="00366E61">
            <w:pPr>
              <w:numPr>
                <w:ilvl w:val="0"/>
                <w:numId w:val="60"/>
              </w:numPr>
              <w:spacing w:after="0" w:line="240" w:lineRule="auto"/>
              <w:ind w:left="695"/>
              <w:contextualSpacing/>
            </w:pPr>
            <w:r>
              <w:t xml:space="preserve">Définition d‘une escarre. </w:t>
            </w:r>
          </w:p>
          <w:p w14:paraId="1DA3F682" w14:textId="77777777" w:rsidR="00F16B43" w:rsidRDefault="00366E61">
            <w:pPr>
              <w:numPr>
                <w:ilvl w:val="0"/>
                <w:numId w:val="60"/>
              </w:numPr>
              <w:spacing w:after="0" w:line="240" w:lineRule="auto"/>
              <w:ind w:left="695"/>
              <w:contextualSpacing/>
            </w:pPr>
            <w:r>
              <w:t>Les situations à risque.</w:t>
            </w:r>
          </w:p>
        </w:tc>
        <w:tc>
          <w:tcPr>
            <w:tcW w:w="1431" w:type="dxa"/>
            <w:shd w:val="clear" w:color="auto" w:fill="auto"/>
            <w:vAlign w:val="center"/>
          </w:tcPr>
          <w:p w14:paraId="3634A761" w14:textId="77777777" w:rsidR="00F16B43" w:rsidRDefault="00366E61">
            <w:pPr>
              <w:spacing w:after="0" w:line="240" w:lineRule="auto"/>
              <w:jc w:val="center"/>
            </w:pPr>
            <w:r>
              <w:t>CM</w:t>
            </w:r>
          </w:p>
        </w:tc>
        <w:tc>
          <w:tcPr>
            <w:tcW w:w="2219" w:type="dxa"/>
            <w:shd w:val="clear" w:color="auto" w:fill="auto"/>
            <w:vAlign w:val="center"/>
          </w:tcPr>
          <w:p w14:paraId="1D05F906" w14:textId="77777777" w:rsidR="00F16B43" w:rsidRDefault="00366E61">
            <w:pPr>
              <w:spacing w:after="0" w:line="240" w:lineRule="auto"/>
            </w:pPr>
            <w:r>
              <w:t xml:space="preserve">L’élève prévient les problèmes d’intégrité de la peau par la mobilisation. </w:t>
            </w:r>
          </w:p>
        </w:tc>
      </w:tr>
      <w:tr w:rsidR="00F16B43" w14:paraId="76DF01DB" w14:textId="77777777">
        <w:trPr>
          <w:trHeight w:val="786"/>
        </w:trPr>
        <w:tc>
          <w:tcPr>
            <w:tcW w:w="3653" w:type="dxa"/>
            <w:shd w:val="clear" w:color="auto" w:fill="auto"/>
            <w:vAlign w:val="center"/>
          </w:tcPr>
          <w:p w14:paraId="719C234C" w14:textId="77777777" w:rsidR="00F16B43" w:rsidRDefault="00366E61" w:rsidP="00C75B6F">
            <w:pPr>
              <w:spacing w:after="0" w:line="240" w:lineRule="auto"/>
            </w:pPr>
            <w:r>
              <w:lastRenderedPageBreak/>
              <w:t>2.8.3. Appliquer les méthodes en vigueur.</w:t>
            </w:r>
          </w:p>
        </w:tc>
        <w:tc>
          <w:tcPr>
            <w:tcW w:w="3873" w:type="dxa"/>
            <w:tcBorders>
              <w:left w:val="nil"/>
            </w:tcBorders>
            <w:shd w:val="clear" w:color="auto" w:fill="auto"/>
            <w:vAlign w:val="center"/>
          </w:tcPr>
          <w:p w14:paraId="0E031904" w14:textId="77777777" w:rsidR="00F16B43" w:rsidRDefault="00366E61">
            <w:pPr>
              <w:spacing w:after="0" w:line="240" w:lineRule="auto"/>
              <w:ind w:hanging="46"/>
              <w:rPr>
                <w:rFonts w:cs="Times New Roman"/>
                <w:lang w:val="fr-FR" w:eastAsia="fr-FR"/>
              </w:rPr>
            </w:pPr>
            <w:r>
              <w:rPr>
                <w:rFonts w:cs="Times New Roman"/>
                <w:lang w:val="fr-FR" w:eastAsia="fr-FR"/>
              </w:rPr>
              <w:t>Installer un patient/résident adéquatement.</w:t>
            </w:r>
          </w:p>
        </w:tc>
        <w:tc>
          <w:tcPr>
            <w:tcW w:w="3391" w:type="dxa"/>
            <w:shd w:val="clear" w:color="auto" w:fill="auto"/>
            <w:vAlign w:val="center"/>
          </w:tcPr>
          <w:p w14:paraId="27E3726A" w14:textId="77777777" w:rsidR="00F16B43" w:rsidRDefault="00366E61">
            <w:pPr>
              <w:pStyle w:val="Paragraphedeliste"/>
              <w:numPr>
                <w:ilvl w:val="0"/>
                <w:numId w:val="143"/>
              </w:numPr>
              <w:spacing w:after="0" w:line="240" w:lineRule="auto"/>
            </w:pPr>
            <w:r>
              <w:t>Les méthodes en vigueur.</w:t>
            </w:r>
          </w:p>
        </w:tc>
        <w:tc>
          <w:tcPr>
            <w:tcW w:w="1431" w:type="dxa"/>
            <w:shd w:val="clear" w:color="auto" w:fill="auto"/>
            <w:vAlign w:val="center"/>
          </w:tcPr>
          <w:p w14:paraId="5BA91CAE" w14:textId="77777777" w:rsidR="00F16B43" w:rsidRDefault="00366E61">
            <w:pPr>
              <w:spacing w:after="0" w:line="240" w:lineRule="auto"/>
              <w:jc w:val="center"/>
            </w:pPr>
            <w:r>
              <w:t>CM</w:t>
            </w:r>
          </w:p>
        </w:tc>
        <w:tc>
          <w:tcPr>
            <w:tcW w:w="2219" w:type="dxa"/>
            <w:shd w:val="clear" w:color="auto" w:fill="auto"/>
            <w:vAlign w:val="center"/>
          </w:tcPr>
          <w:p w14:paraId="01BE26B1" w14:textId="77777777" w:rsidR="00F16B43" w:rsidRDefault="00366E61">
            <w:pPr>
              <w:spacing w:after="0" w:line="240" w:lineRule="auto"/>
            </w:pPr>
            <w:r>
              <w:t>L’élève met en place les procédures requises.</w:t>
            </w:r>
          </w:p>
        </w:tc>
      </w:tr>
    </w:tbl>
    <w:p w14:paraId="6457192F" w14:textId="77777777" w:rsidR="00F16B43" w:rsidRDefault="00F16B43">
      <w:pPr>
        <w:spacing w:after="0" w:line="240" w:lineRule="auto"/>
        <w:ind w:left="356" w:hanging="356"/>
        <w:rPr>
          <w:b/>
          <w:i/>
        </w:rPr>
      </w:pPr>
    </w:p>
    <w:p w14:paraId="7C6DFCC2" w14:textId="77777777" w:rsidR="00F16B43" w:rsidRDefault="00366E61">
      <w:pPr>
        <w:spacing w:after="0" w:line="240" w:lineRule="auto"/>
        <w:ind w:left="284" w:hanging="356"/>
        <w:rPr>
          <w:i/>
        </w:rPr>
      </w:pPr>
      <w:r>
        <w:rPr>
          <w:b/>
          <w:i/>
        </w:rPr>
        <w:t>Activité concernée : 2.9.</w:t>
      </w:r>
      <w:r>
        <w:rPr>
          <w:i/>
        </w:rPr>
        <w:t xml:space="preserve"> Aider à la prise de médicaments par voie orale, pour le patient/résident, selon un système de distribution préparé et personnalisé par un infirmier ou un pharmacien.</w:t>
      </w:r>
    </w:p>
    <w:p w14:paraId="228692C4" w14:textId="77777777" w:rsidR="00F16B43" w:rsidRDefault="00F16B43">
      <w:pPr>
        <w:spacing w:after="0" w:line="240" w:lineRule="auto"/>
        <w:jc w:val="both"/>
        <w:rPr>
          <w:i/>
        </w:rPr>
      </w:pP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50367CE8" w14:textId="77777777">
        <w:tc>
          <w:tcPr>
            <w:tcW w:w="3650" w:type="dxa"/>
            <w:shd w:val="clear" w:color="auto" w:fill="auto"/>
            <w:vAlign w:val="center"/>
          </w:tcPr>
          <w:p w14:paraId="1FB93F73" w14:textId="77777777" w:rsidR="00F16B43" w:rsidRDefault="00366E61">
            <w:pPr>
              <w:spacing w:after="0" w:line="240" w:lineRule="auto"/>
              <w:jc w:val="center"/>
              <w:rPr>
                <w:b/>
              </w:rPr>
            </w:pPr>
            <w:r>
              <w:rPr>
                <w:b/>
              </w:rPr>
              <w:t>Compétences</w:t>
            </w:r>
          </w:p>
        </w:tc>
        <w:tc>
          <w:tcPr>
            <w:tcW w:w="3875" w:type="dxa"/>
            <w:shd w:val="clear" w:color="auto" w:fill="auto"/>
            <w:vAlign w:val="center"/>
          </w:tcPr>
          <w:p w14:paraId="20C3D4E1"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13CA74C3"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58EE1915" w14:textId="77777777" w:rsidR="00F16B43" w:rsidRDefault="00366E61">
            <w:pPr>
              <w:spacing w:after="0" w:line="240" w:lineRule="auto"/>
              <w:jc w:val="center"/>
              <w:rPr>
                <w:b/>
              </w:rPr>
            </w:pPr>
            <w:r>
              <w:rPr>
                <w:b/>
              </w:rPr>
              <w:t xml:space="preserve">Classement </w:t>
            </w:r>
          </w:p>
          <w:p w14:paraId="414515F7"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12688EAF" w14:textId="77777777" w:rsidR="00F16B43" w:rsidRDefault="00366E61">
            <w:pPr>
              <w:spacing w:after="0" w:line="240" w:lineRule="auto"/>
              <w:jc w:val="center"/>
              <w:rPr>
                <w:b/>
              </w:rPr>
            </w:pPr>
            <w:r>
              <w:rPr>
                <w:b/>
              </w:rPr>
              <w:t xml:space="preserve">Indicateurs de maitrise </w:t>
            </w:r>
          </w:p>
        </w:tc>
      </w:tr>
      <w:tr w:rsidR="00F16B43" w14:paraId="48F65F37" w14:textId="77777777">
        <w:trPr>
          <w:trHeight w:val="786"/>
        </w:trPr>
        <w:tc>
          <w:tcPr>
            <w:tcW w:w="3650" w:type="dxa"/>
            <w:shd w:val="clear" w:color="auto" w:fill="auto"/>
            <w:vAlign w:val="center"/>
          </w:tcPr>
          <w:p w14:paraId="5562A600" w14:textId="77777777" w:rsidR="00F16B43" w:rsidRDefault="00366E61" w:rsidP="00A116E4">
            <w:pPr>
              <w:spacing w:after="0" w:line="240" w:lineRule="auto"/>
            </w:pPr>
            <w:r>
              <w:t>2.9.1. Aider la personne à prendre les médicaments en fonction d’un système de distribution mis en place par l’infirmier.</w:t>
            </w:r>
          </w:p>
        </w:tc>
        <w:tc>
          <w:tcPr>
            <w:tcW w:w="3875" w:type="dxa"/>
            <w:tcBorders>
              <w:left w:val="nil"/>
            </w:tcBorders>
            <w:shd w:val="clear" w:color="auto" w:fill="auto"/>
            <w:vAlign w:val="center"/>
          </w:tcPr>
          <w:p w14:paraId="4487200C" w14:textId="77777777" w:rsidR="00F16B43" w:rsidRDefault="00366E61">
            <w:pPr>
              <w:spacing w:after="0" w:line="240" w:lineRule="auto"/>
              <w:ind w:left="31" w:hanging="31"/>
              <w:rPr>
                <w:rFonts w:cs="Times New Roman"/>
                <w:lang w:val="fr-FR" w:eastAsia="fr-FR"/>
              </w:rPr>
            </w:pPr>
            <w:r>
              <w:rPr>
                <w:rFonts w:cs="Times New Roman"/>
                <w:lang w:val="fr-FR" w:eastAsia="fr-FR"/>
              </w:rPr>
              <w:t xml:space="preserve">Aider et/ou accompagner le patient/résident dans sa prise de médicament. </w:t>
            </w:r>
          </w:p>
        </w:tc>
        <w:tc>
          <w:tcPr>
            <w:tcW w:w="3390" w:type="dxa"/>
            <w:shd w:val="clear" w:color="auto" w:fill="auto"/>
            <w:vAlign w:val="center"/>
          </w:tcPr>
          <w:p w14:paraId="0EE5423B" w14:textId="77777777" w:rsidR="00F16B43" w:rsidRDefault="00366E61">
            <w:pPr>
              <w:numPr>
                <w:ilvl w:val="0"/>
                <w:numId w:val="70"/>
              </w:numPr>
              <w:spacing w:after="0" w:line="240" w:lineRule="auto"/>
              <w:ind w:left="837"/>
              <w:contextualSpacing/>
            </w:pPr>
            <w:r>
              <w:t xml:space="preserve">La technique de soin liée à la prise de médicaments. </w:t>
            </w:r>
          </w:p>
          <w:p w14:paraId="0C2A8B0F" w14:textId="77777777" w:rsidR="00F16B43" w:rsidRDefault="00366E61">
            <w:pPr>
              <w:numPr>
                <w:ilvl w:val="0"/>
                <w:numId w:val="70"/>
              </w:numPr>
              <w:spacing w:after="0" w:line="240" w:lineRule="auto"/>
              <w:contextualSpacing/>
            </w:pPr>
            <w:r>
              <w:t xml:space="preserve">Lire une notice. </w:t>
            </w:r>
          </w:p>
          <w:p w14:paraId="572565B6" w14:textId="77777777" w:rsidR="00F16B43" w:rsidRDefault="00366E61">
            <w:pPr>
              <w:numPr>
                <w:ilvl w:val="0"/>
                <w:numId w:val="70"/>
              </w:numPr>
              <w:spacing w:after="0" w:line="240" w:lineRule="auto"/>
              <w:contextualSpacing/>
            </w:pPr>
            <w:r>
              <w:t>Le contenu d’une notice.</w:t>
            </w:r>
          </w:p>
          <w:p w14:paraId="50BBD7D9" w14:textId="77777777" w:rsidR="00F16B43" w:rsidRDefault="00366E61">
            <w:pPr>
              <w:numPr>
                <w:ilvl w:val="0"/>
                <w:numId w:val="70"/>
              </w:numPr>
              <w:spacing w:after="0" w:line="240" w:lineRule="auto"/>
              <w:contextualSpacing/>
            </w:pPr>
            <w:r>
              <w:t xml:space="preserve">Les voies d’administration. </w:t>
            </w:r>
          </w:p>
          <w:p w14:paraId="51548CC7" w14:textId="77777777" w:rsidR="00F16B43" w:rsidRDefault="00366E61">
            <w:pPr>
              <w:numPr>
                <w:ilvl w:val="0"/>
                <w:numId w:val="70"/>
              </w:numPr>
              <w:spacing w:after="0" w:line="240" w:lineRule="auto"/>
              <w:contextualSpacing/>
            </w:pPr>
            <w:r>
              <w:t xml:space="preserve">Classement des médicaments. </w:t>
            </w:r>
          </w:p>
          <w:p w14:paraId="33A98C2E" w14:textId="77777777" w:rsidR="00F16B43" w:rsidRDefault="00366E61">
            <w:pPr>
              <w:numPr>
                <w:ilvl w:val="0"/>
                <w:numId w:val="70"/>
              </w:numPr>
              <w:spacing w:after="0" w:line="240" w:lineRule="auto"/>
              <w:contextualSpacing/>
            </w:pPr>
            <w:r>
              <w:t xml:space="preserve">La date de péremption sur l’emballage du médicament. </w:t>
            </w:r>
          </w:p>
        </w:tc>
        <w:tc>
          <w:tcPr>
            <w:tcW w:w="1430" w:type="dxa"/>
            <w:shd w:val="clear" w:color="auto" w:fill="auto"/>
            <w:vAlign w:val="center"/>
          </w:tcPr>
          <w:p w14:paraId="0A738B0B" w14:textId="77777777" w:rsidR="00F16B43" w:rsidRDefault="00366E61">
            <w:pPr>
              <w:spacing w:after="0" w:line="240" w:lineRule="auto"/>
              <w:jc w:val="center"/>
            </w:pPr>
            <w:r>
              <w:t>CM</w:t>
            </w:r>
          </w:p>
        </w:tc>
        <w:tc>
          <w:tcPr>
            <w:tcW w:w="2364" w:type="dxa"/>
            <w:shd w:val="clear" w:color="auto" w:fill="auto"/>
            <w:vAlign w:val="center"/>
          </w:tcPr>
          <w:p w14:paraId="0DA9DFAB" w14:textId="77777777" w:rsidR="00F16B43" w:rsidRDefault="00366E61">
            <w:pPr>
              <w:spacing w:after="0" w:line="240" w:lineRule="auto"/>
            </w:pPr>
            <w:r>
              <w:t xml:space="preserve">L’élève aide pour la prise des médicaments. </w:t>
            </w:r>
          </w:p>
        </w:tc>
      </w:tr>
      <w:tr w:rsidR="00F16B43" w14:paraId="3DF48D66" w14:textId="77777777">
        <w:trPr>
          <w:trHeight w:val="786"/>
        </w:trPr>
        <w:tc>
          <w:tcPr>
            <w:tcW w:w="3650" w:type="dxa"/>
            <w:shd w:val="clear" w:color="auto" w:fill="auto"/>
            <w:vAlign w:val="center"/>
          </w:tcPr>
          <w:p w14:paraId="2EAF8E62" w14:textId="77777777" w:rsidR="00F16B43" w:rsidRDefault="00366E61" w:rsidP="00A116E4">
            <w:pPr>
              <w:spacing w:after="0" w:line="240" w:lineRule="auto"/>
            </w:pPr>
            <w:r>
              <w:t>2.9.2. Vérifier que les médicaments sont ingérés.</w:t>
            </w:r>
          </w:p>
        </w:tc>
        <w:tc>
          <w:tcPr>
            <w:tcW w:w="3875" w:type="dxa"/>
            <w:tcBorders>
              <w:left w:val="nil"/>
            </w:tcBorders>
            <w:shd w:val="clear" w:color="auto" w:fill="auto"/>
            <w:vAlign w:val="center"/>
          </w:tcPr>
          <w:p w14:paraId="1FF6116E" w14:textId="77777777" w:rsidR="00F16B43" w:rsidRDefault="00366E61">
            <w:pPr>
              <w:spacing w:after="0" w:line="240" w:lineRule="auto"/>
              <w:rPr>
                <w:rFonts w:cs="Times New Roman"/>
                <w:lang w:val="fr-FR" w:eastAsia="fr-FR"/>
              </w:rPr>
            </w:pPr>
            <w:r>
              <w:rPr>
                <w:rFonts w:cs="Times New Roman"/>
                <w:lang w:val="fr-FR" w:eastAsia="fr-FR"/>
              </w:rPr>
              <w:t xml:space="preserve">Accompagner la prise de médicaments. </w:t>
            </w:r>
          </w:p>
          <w:p w14:paraId="3E077BE8" w14:textId="77777777" w:rsidR="00F16B43" w:rsidRDefault="00F16B43">
            <w:pPr>
              <w:spacing w:after="0" w:line="240" w:lineRule="auto"/>
              <w:rPr>
                <w:rFonts w:cs="Times New Roman"/>
                <w:lang w:val="fr-FR" w:eastAsia="fr-FR"/>
              </w:rPr>
            </w:pPr>
          </w:p>
          <w:p w14:paraId="4029500B" w14:textId="77777777" w:rsidR="00F16B43" w:rsidRDefault="00366E61">
            <w:pPr>
              <w:spacing w:after="0" w:line="240" w:lineRule="auto"/>
              <w:rPr>
                <w:rFonts w:cs="Times New Roman"/>
                <w:lang w:val="fr-FR" w:eastAsia="fr-FR"/>
              </w:rPr>
            </w:pPr>
            <w:r>
              <w:rPr>
                <w:rFonts w:cs="Times New Roman"/>
                <w:lang w:val="fr-FR" w:eastAsia="fr-FR"/>
              </w:rPr>
              <w:t>Aider à la prise de médicaments.</w:t>
            </w:r>
          </w:p>
        </w:tc>
        <w:tc>
          <w:tcPr>
            <w:tcW w:w="3390" w:type="dxa"/>
            <w:shd w:val="clear" w:color="auto" w:fill="auto"/>
            <w:vAlign w:val="center"/>
          </w:tcPr>
          <w:p w14:paraId="0BF08AE5" w14:textId="77777777" w:rsidR="00F16B43" w:rsidRDefault="00366E61">
            <w:pPr>
              <w:pStyle w:val="Paragraphedeliste"/>
              <w:numPr>
                <w:ilvl w:val="0"/>
                <w:numId w:val="144"/>
              </w:numPr>
              <w:spacing w:after="0" w:line="240" w:lineRule="auto"/>
            </w:pPr>
            <w:r>
              <w:t>Les différents procédés pour faciliter la prise de médicaments par voie orale.</w:t>
            </w:r>
          </w:p>
        </w:tc>
        <w:tc>
          <w:tcPr>
            <w:tcW w:w="1430" w:type="dxa"/>
            <w:shd w:val="clear" w:color="auto" w:fill="auto"/>
            <w:vAlign w:val="center"/>
          </w:tcPr>
          <w:p w14:paraId="260D1EF4" w14:textId="77777777" w:rsidR="00F16B43" w:rsidRDefault="00366E61">
            <w:pPr>
              <w:spacing w:after="0" w:line="240" w:lineRule="auto"/>
              <w:jc w:val="center"/>
            </w:pPr>
            <w:r>
              <w:t>CM</w:t>
            </w:r>
          </w:p>
        </w:tc>
        <w:tc>
          <w:tcPr>
            <w:tcW w:w="2364" w:type="dxa"/>
            <w:shd w:val="clear" w:color="auto" w:fill="auto"/>
            <w:vAlign w:val="center"/>
          </w:tcPr>
          <w:p w14:paraId="60692D1D" w14:textId="77777777" w:rsidR="00F16B43" w:rsidRDefault="00366E61">
            <w:pPr>
              <w:spacing w:after="0" w:line="240" w:lineRule="auto"/>
            </w:pPr>
            <w:r>
              <w:t xml:space="preserve">L’élève veille à la prise des médicaments. </w:t>
            </w:r>
          </w:p>
        </w:tc>
      </w:tr>
    </w:tbl>
    <w:p w14:paraId="69E1500E" w14:textId="77777777" w:rsidR="00F16B43" w:rsidRDefault="00F16B43">
      <w:pPr>
        <w:spacing w:after="0" w:line="240" w:lineRule="auto"/>
        <w:jc w:val="both"/>
        <w:rPr>
          <w:sz w:val="24"/>
          <w:szCs w:val="24"/>
        </w:rPr>
      </w:pPr>
    </w:p>
    <w:p w14:paraId="03C9064D" w14:textId="77777777" w:rsidR="00F16B43" w:rsidRDefault="00366E61">
      <w:pPr>
        <w:spacing w:after="0" w:line="240" w:lineRule="auto"/>
        <w:ind w:left="356" w:hanging="356"/>
        <w:rPr>
          <w:i/>
        </w:rPr>
      </w:pPr>
      <w:r>
        <w:rPr>
          <w:b/>
          <w:i/>
        </w:rPr>
        <w:t>Activité concernée : 2.10.</w:t>
      </w:r>
      <w:r>
        <w:rPr>
          <w:i/>
        </w:rPr>
        <w:t xml:space="preserve"> Appliquer des mesures en vue de prévenir les infections conformément au plan de soins.</w:t>
      </w:r>
    </w:p>
    <w:p w14:paraId="520369F3" w14:textId="77777777" w:rsidR="00F16B43" w:rsidRDefault="00F16B43">
      <w:pPr>
        <w:spacing w:after="0" w:line="240" w:lineRule="auto"/>
        <w:jc w:val="both"/>
        <w:rPr>
          <w:i/>
        </w:rPr>
      </w:pP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69A6F860" w14:textId="77777777">
        <w:tc>
          <w:tcPr>
            <w:tcW w:w="3650" w:type="dxa"/>
            <w:shd w:val="clear" w:color="auto" w:fill="auto"/>
            <w:vAlign w:val="center"/>
          </w:tcPr>
          <w:p w14:paraId="68046F09" w14:textId="77777777" w:rsidR="00F16B43" w:rsidRDefault="00366E61">
            <w:pPr>
              <w:spacing w:after="0" w:line="240" w:lineRule="auto"/>
              <w:jc w:val="center"/>
              <w:rPr>
                <w:b/>
              </w:rPr>
            </w:pPr>
            <w:r>
              <w:rPr>
                <w:b/>
              </w:rPr>
              <w:t>Compétences</w:t>
            </w:r>
          </w:p>
        </w:tc>
        <w:tc>
          <w:tcPr>
            <w:tcW w:w="3875" w:type="dxa"/>
            <w:shd w:val="clear" w:color="auto" w:fill="auto"/>
            <w:vAlign w:val="center"/>
          </w:tcPr>
          <w:p w14:paraId="0D248B5B"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4E02E8CA"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60A97934" w14:textId="77777777" w:rsidR="00F16B43" w:rsidRDefault="00366E61">
            <w:pPr>
              <w:spacing w:after="0" w:line="240" w:lineRule="auto"/>
              <w:jc w:val="center"/>
              <w:rPr>
                <w:b/>
              </w:rPr>
            </w:pPr>
            <w:r>
              <w:rPr>
                <w:b/>
              </w:rPr>
              <w:t xml:space="preserve">Classement </w:t>
            </w:r>
          </w:p>
          <w:p w14:paraId="609BA857"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4E95F363" w14:textId="77777777" w:rsidR="00F16B43" w:rsidRDefault="00366E61">
            <w:pPr>
              <w:spacing w:after="0" w:line="240" w:lineRule="auto"/>
              <w:jc w:val="center"/>
              <w:rPr>
                <w:b/>
              </w:rPr>
            </w:pPr>
            <w:r>
              <w:rPr>
                <w:b/>
              </w:rPr>
              <w:t xml:space="preserve">Indicateurs de maitrise </w:t>
            </w:r>
          </w:p>
        </w:tc>
      </w:tr>
      <w:tr w:rsidR="00F16B43" w14:paraId="31EA5C89" w14:textId="77777777">
        <w:trPr>
          <w:trHeight w:val="786"/>
        </w:trPr>
        <w:tc>
          <w:tcPr>
            <w:tcW w:w="3650" w:type="dxa"/>
            <w:shd w:val="clear" w:color="auto" w:fill="auto"/>
            <w:vAlign w:val="center"/>
          </w:tcPr>
          <w:p w14:paraId="45936BCB" w14:textId="77777777" w:rsidR="00F16B43" w:rsidRDefault="00366E61" w:rsidP="00762BA5">
            <w:pPr>
              <w:spacing w:after="0" w:line="240" w:lineRule="auto"/>
            </w:pPr>
            <w:r>
              <w:t>2.10.1. Appliquer les techniques de lavage des mains.</w:t>
            </w:r>
          </w:p>
        </w:tc>
        <w:tc>
          <w:tcPr>
            <w:tcW w:w="3875" w:type="dxa"/>
            <w:tcBorders>
              <w:left w:val="nil"/>
            </w:tcBorders>
            <w:shd w:val="clear" w:color="auto" w:fill="auto"/>
            <w:vAlign w:val="center"/>
          </w:tcPr>
          <w:p w14:paraId="439B1A52" w14:textId="77777777" w:rsidR="00F16B43" w:rsidRDefault="00366E61">
            <w:pPr>
              <w:spacing w:after="0" w:line="240" w:lineRule="auto"/>
              <w:rPr>
                <w:rFonts w:cs="Times New Roman"/>
                <w:lang w:val="fr-FR" w:eastAsia="fr-FR"/>
              </w:rPr>
            </w:pPr>
            <w:r>
              <w:rPr>
                <w:rFonts w:cs="Times New Roman"/>
                <w:lang w:val="fr-FR" w:eastAsia="fr-FR"/>
              </w:rPr>
              <w:t>Effectuer un lavage des mains adéquat.</w:t>
            </w:r>
          </w:p>
          <w:p w14:paraId="304D91E2" w14:textId="77777777" w:rsidR="00F16B43" w:rsidRDefault="00F16B43">
            <w:pPr>
              <w:spacing w:after="0" w:line="240" w:lineRule="auto"/>
              <w:rPr>
                <w:rFonts w:cs="Times New Roman"/>
                <w:lang w:val="fr-FR" w:eastAsia="fr-FR"/>
              </w:rPr>
            </w:pPr>
          </w:p>
          <w:p w14:paraId="2AE259A1" w14:textId="77777777" w:rsidR="00F16B43" w:rsidRDefault="00366E61">
            <w:pPr>
              <w:spacing w:after="0" w:line="240" w:lineRule="auto"/>
              <w:rPr>
                <w:rFonts w:cs="Times New Roman"/>
                <w:lang w:val="fr-FR" w:eastAsia="fr-FR"/>
              </w:rPr>
            </w:pPr>
            <w:r>
              <w:rPr>
                <w:rFonts w:cs="Times New Roman"/>
                <w:lang w:val="fr-FR" w:eastAsia="fr-FR"/>
              </w:rPr>
              <w:t>Effectuer un lavage des mains au moment opportun.</w:t>
            </w:r>
          </w:p>
        </w:tc>
        <w:tc>
          <w:tcPr>
            <w:tcW w:w="3390" w:type="dxa"/>
            <w:shd w:val="clear" w:color="auto" w:fill="auto"/>
            <w:vAlign w:val="center"/>
          </w:tcPr>
          <w:p w14:paraId="489536C0" w14:textId="77777777" w:rsidR="00F16B43" w:rsidRDefault="00366E61">
            <w:pPr>
              <w:keepNext/>
              <w:numPr>
                <w:ilvl w:val="0"/>
                <w:numId w:val="80"/>
              </w:numPr>
              <w:spacing w:after="0" w:line="240" w:lineRule="auto"/>
              <w:outlineLvl w:val="2"/>
              <w:rPr>
                <w:rFonts w:cs="Arial"/>
                <w:bCs/>
                <w:lang w:val="fr-FR" w:eastAsia="fr-FR"/>
              </w:rPr>
            </w:pPr>
            <w:bookmarkStart w:id="12" w:name="_Toc65586558"/>
            <w:r>
              <w:rPr>
                <w:rFonts w:cs="Arial"/>
                <w:bCs/>
                <w:lang w:val="fr-FR" w:eastAsia="fr-FR"/>
              </w:rPr>
              <w:t>Les indications du lavage hygiénique des mains.</w:t>
            </w:r>
            <w:bookmarkEnd w:id="12"/>
          </w:p>
          <w:p w14:paraId="1F62459C" w14:textId="77777777" w:rsidR="00F16B43" w:rsidRDefault="00366E61">
            <w:pPr>
              <w:keepNext/>
              <w:numPr>
                <w:ilvl w:val="0"/>
                <w:numId w:val="80"/>
              </w:numPr>
              <w:spacing w:after="0" w:line="240" w:lineRule="auto"/>
              <w:outlineLvl w:val="2"/>
              <w:rPr>
                <w:rFonts w:cs="Arial"/>
                <w:b/>
                <w:bCs/>
                <w:sz w:val="26"/>
                <w:szCs w:val="26"/>
                <w:lang w:val="fr-FR" w:eastAsia="fr-FR"/>
              </w:rPr>
            </w:pPr>
            <w:bookmarkStart w:id="13" w:name="_Toc65586559"/>
            <w:r>
              <w:rPr>
                <w:rFonts w:cs="Arial"/>
                <w:bCs/>
                <w:lang w:val="fr-FR" w:eastAsia="fr-FR"/>
              </w:rPr>
              <w:t>La technique du lavage des mains.</w:t>
            </w:r>
            <w:bookmarkEnd w:id="13"/>
          </w:p>
        </w:tc>
        <w:tc>
          <w:tcPr>
            <w:tcW w:w="1430" w:type="dxa"/>
            <w:shd w:val="clear" w:color="auto" w:fill="auto"/>
            <w:vAlign w:val="center"/>
          </w:tcPr>
          <w:p w14:paraId="18152DB1" w14:textId="77777777" w:rsidR="00F16B43" w:rsidRDefault="00366E61">
            <w:pPr>
              <w:spacing w:after="0" w:line="240" w:lineRule="auto"/>
              <w:jc w:val="center"/>
            </w:pPr>
            <w:r>
              <w:t>CM</w:t>
            </w:r>
          </w:p>
        </w:tc>
        <w:tc>
          <w:tcPr>
            <w:tcW w:w="2364" w:type="dxa"/>
            <w:shd w:val="clear" w:color="auto" w:fill="auto"/>
            <w:vAlign w:val="center"/>
          </w:tcPr>
          <w:p w14:paraId="7F86A5BB" w14:textId="77777777" w:rsidR="00F16B43" w:rsidRDefault="00366E61">
            <w:pPr>
              <w:spacing w:after="0" w:line="240" w:lineRule="auto"/>
            </w:pPr>
            <w:r>
              <w:t>L’élève effectue le lavage des mains au moment opportun.</w:t>
            </w:r>
          </w:p>
          <w:p w14:paraId="6B90ED3E" w14:textId="77777777" w:rsidR="00F16B43" w:rsidRDefault="00366E61">
            <w:pPr>
              <w:spacing w:after="0" w:line="240" w:lineRule="auto"/>
            </w:pPr>
            <w:r>
              <w:t xml:space="preserve">Il effectue la technique </w:t>
            </w:r>
            <w:r>
              <w:lastRenderedPageBreak/>
              <w:t xml:space="preserve">de manière adéquate. </w:t>
            </w:r>
          </w:p>
        </w:tc>
      </w:tr>
      <w:tr w:rsidR="00F16B43" w14:paraId="5EC2569F" w14:textId="77777777">
        <w:trPr>
          <w:trHeight w:val="786"/>
        </w:trPr>
        <w:tc>
          <w:tcPr>
            <w:tcW w:w="3650" w:type="dxa"/>
            <w:shd w:val="clear" w:color="auto" w:fill="auto"/>
            <w:vAlign w:val="center"/>
          </w:tcPr>
          <w:p w14:paraId="06ECB4BC" w14:textId="77777777" w:rsidR="00F16B43" w:rsidRDefault="00366E61" w:rsidP="00762BA5">
            <w:pPr>
              <w:spacing w:after="0" w:line="240" w:lineRule="auto"/>
            </w:pPr>
            <w:r>
              <w:lastRenderedPageBreak/>
              <w:t>2.10.3. Respecter les mesures d'isolement.</w:t>
            </w:r>
          </w:p>
        </w:tc>
        <w:tc>
          <w:tcPr>
            <w:tcW w:w="3875" w:type="dxa"/>
            <w:tcBorders>
              <w:left w:val="nil"/>
            </w:tcBorders>
            <w:shd w:val="clear" w:color="auto" w:fill="auto"/>
            <w:vAlign w:val="center"/>
          </w:tcPr>
          <w:p w14:paraId="41DE5648" w14:textId="77777777" w:rsidR="00F16B43" w:rsidRDefault="00366E61">
            <w:pPr>
              <w:spacing w:after="0" w:line="240" w:lineRule="auto"/>
              <w:ind w:left="31" w:hanging="31"/>
              <w:rPr>
                <w:rFonts w:cs="Times New Roman"/>
                <w:lang w:val="fr-FR" w:eastAsia="fr-FR"/>
              </w:rPr>
            </w:pPr>
            <w:r>
              <w:rPr>
                <w:rFonts w:cs="Times New Roman"/>
                <w:lang w:val="fr-FR" w:eastAsia="fr-FR"/>
              </w:rPr>
              <w:t xml:space="preserve">Mettre en place les mesures d’isolement. </w:t>
            </w:r>
          </w:p>
        </w:tc>
        <w:tc>
          <w:tcPr>
            <w:tcW w:w="3390" w:type="dxa"/>
            <w:shd w:val="clear" w:color="auto" w:fill="auto"/>
            <w:vAlign w:val="center"/>
          </w:tcPr>
          <w:p w14:paraId="09A0D4A9" w14:textId="77777777" w:rsidR="00F16B43" w:rsidRDefault="00366E61">
            <w:pPr>
              <w:keepNext/>
              <w:numPr>
                <w:ilvl w:val="0"/>
                <w:numId w:val="65"/>
              </w:numPr>
              <w:spacing w:after="0" w:line="240" w:lineRule="auto"/>
              <w:ind w:left="714" w:hanging="357"/>
              <w:outlineLvl w:val="2"/>
              <w:rPr>
                <w:rFonts w:cs="Arial"/>
                <w:bCs/>
                <w:lang w:val="fr-FR" w:eastAsia="fr-FR"/>
              </w:rPr>
            </w:pPr>
            <w:bookmarkStart w:id="14" w:name="_Toc65586560"/>
            <w:r>
              <w:rPr>
                <w:rFonts w:cs="Arial"/>
                <w:bCs/>
                <w:lang w:val="fr-FR" w:eastAsia="fr-FR"/>
              </w:rPr>
              <w:t>L’asepsie.</w:t>
            </w:r>
            <w:bookmarkEnd w:id="14"/>
            <w:r>
              <w:rPr>
                <w:rFonts w:cs="Arial"/>
                <w:bCs/>
                <w:lang w:val="fr-FR" w:eastAsia="fr-FR"/>
              </w:rPr>
              <w:t xml:space="preserve"> </w:t>
            </w:r>
          </w:p>
          <w:p w14:paraId="7A0B1C53" w14:textId="77777777" w:rsidR="00F16B43" w:rsidRDefault="00366E61">
            <w:pPr>
              <w:keepNext/>
              <w:numPr>
                <w:ilvl w:val="0"/>
                <w:numId w:val="65"/>
              </w:numPr>
              <w:spacing w:after="0" w:line="240" w:lineRule="auto"/>
              <w:ind w:left="714" w:hanging="357"/>
              <w:outlineLvl w:val="2"/>
              <w:rPr>
                <w:rFonts w:cs="Arial"/>
                <w:bCs/>
                <w:lang w:val="fr-FR" w:eastAsia="fr-FR"/>
              </w:rPr>
            </w:pPr>
            <w:bookmarkStart w:id="15" w:name="_Toc65586561"/>
            <w:r>
              <w:rPr>
                <w:rFonts w:cs="Arial"/>
                <w:bCs/>
                <w:lang w:val="fr-FR" w:eastAsia="fr-FR"/>
              </w:rPr>
              <w:t>Les normes d’asepsie.</w:t>
            </w:r>
            <w:bookmarkEnd w:id="15"/>
            <w:r>
              <w:rPr>
                <w:rFonts w:cs="Arial"/>
                <w:bCs/>
                <w:lang w:val="fr-FR" w:eastAsia="fr-FR"/>
              </w:rPr>
              <w:t xml:space="preserve"> </w:t>
            </w:r>
          </w:p>
          <w:p w14:paraId="174AA08E" w14:textId="77777777" w:rsidR="00F16B43" w:rsidRDefault="00366E61">
            <w:pPr>
              <w:keepNext/>
              <w:numPr>
                <w:ilvl w:val="0"/>
                <w:numId w:val="65"/>
              </w:numPr>
              <w:spacing w:after="0" w:line="240" w:lineRule="auto"/>
              <w:ind w:left="714" w:hanging="357"/>
              <w:outlineLvl w:val="2"/>
              <w:rPr>
                <w:rFonts w:cs="Arial"/>
                <w:b/>
                <w:bCs/>
                <w:lang w:val="fr-FR" w:eastAsia="fr-FR"/>
              </w:rPr>
            </w:pPr>
            <w:bookmarkStart w:id="16" w:name="_Toc65586562"/>
            <w:r>
              <w:rPr>
                <w:rFonts w:cs="Arial"/>
                <w:bCs/>
                <w:lang w:val="fr-FR" w:eastAsia="fr-FR"/>
              </w:rPr>
              <w:t>Les caractéristiques d’une chambre d’isolement (septique et/ou aseptique).</w:t>
            </w:r>
            <w:bookmarkEnd w:id="16"/>
          </w:p>
        </w:tc>
        <w:tc>
          <w:tcPr>
            <w:tcW w:w="1430" w:type="dxa"/>
            <w:shd w:val="clear" w:color="auto" w:fill="auto"/>
            <w:vAlign w:val="center"/>
          </w:tcPr>
          <w:p w14:paraId="24FE1991" w14:textId="77777777" w:rsidR="00F16B43" w:rsidRDefault="00366E61">
            <w:pPr>
              <w:spacing w:after="0" w:line="240" w:lineRule="auto"/>
              <w:jc w:val="center"/>
            </w:pPr>
            <w:r>
              <w:t>CM</w:t>
            </w:r>
          </w:p>
        </w:tc>
        <w:tc>
          <w:tcPr>
            <w:tcW w:w="2364" w:type="dxa"/>
            <w:shd w:val="clear" w:color="auto" w:fill="auto"/>
            <w:vAlign w:val="center"/>
          </w:tcPr>
          <w:p w14:paraId="43278912" w14:textId="77777777" w:rsidR="00F16B43" w:rsidRDefault="00366E61">
            <w:pPr>
              <w:spacing w:after="0" w:line="240" w:lineRule="auto"/>
            </w:pPr>
            <w:r>
              <w:t xml:space="preserve">L’élève met en œuvre les règles d’isolement. </w:t>
            </w:r>
          </w:p>
        </w:tc>
      </w:tr>
    </w:tbl>
    <w:p w14:paraId="6081FEDB" w14:textId="77777777" w:rsidR="00F16B43" w:rsidRDefault="00F16B43">
      <w:pPr>
        <w:spacing w:after="0" w:line="240" w:lineRule="auto"/>
        <w:ind w:left="357" w:hanging="357"/>
        <w:rPr>
          <w:b/>
          <w:i/>
        </w:rPr>
      </w:pPr>
    </w:p>
    <w:p w14:paraId="761B0361" w14:textId="77777777" w:rsidR="00F16B43" w:rsidRDefault="00366E61">
      <w:pPr>
        <w:spacing w:after="0" w:line="240" w:lineRule="auto"/>
        <w:ind w:left="357" w:hanging="357"/>
        <w:rPr>
          <w:i/>
        </w:rPr>
      </w:pPr>
      <w:r>
        <w:rPr>
          <w:b/>
          <w:i/>
        </w:rPr>
        <w:t>Activité concernée </w:t>
      </w:r>
      <w:r>
        <w:rPr>
          <w:b/>
          <w:i/>
          <w:sz w:val="24"/>
          <w:szCs w:val="24"/>
        </w:rPr>
        <w:t xml:space="preserve">: </w:t>
      </w:r>
      <w:r>
        <w:rPr>
          <w:b/>
          <w:i/>
        </w:rPr>
        <w:t>2.11</w:t>
      </w:r>
      <w:r>
        <w:rPr>
          <w:i/>
        </w:rPr>
        <w:t>. Aider le patient/résident lors du prélèvement non stérile d’excrétions et de sécrétions.</w:t>
      </w:r>
    </w:p>
    <w:p w14:paraId="055D88B1" w14:textId="77777777" w:rsidR="00F16B43" w:rsidRDefault="00F16B43">
      <w:pPr>
        <w:spacing w:after="0" w:line="240" w:lineRule="auto"/>
        <w:jc w:val="both"/>
        <w:rPr>
          <w:sz w:val="24"/>
          <w:szCs w:val="24"/>
        </w:rPr>
      </w:pP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11A3441A" w14:textId="77777777">
        <w:tc>
          <w:tcPr>
            <w:tcW w:w="3650" w:type="dxa"/>
            <w:shd w:val="clear" w:color="auto" w:fill="auto"/>
            <w:vAlign w:val="center"/>
          </w:tcPr>
          <w:p w14:paraId="7051A9DE" w14:textId="77777777" w:rsidR="00F16B43" w:rsidRDefault="00366E61">
            <w:pPr>
              <w:spacing w:after="0" w:line="240" w:lineRule="auto"/>
              <w:jc w:val="center"/>
              <w:rPr>
                <w:b/>
              </w:rPr>
            </w:pPr>
            <w:r>
              <w:rPr>
                <w:b/>
              </w:rPr>
              <w:t>Compétences</w:t>
            </w:r>
          </w:p>
        </w:tc>
        <w:tc>
          <w:tcPr>
            <w:tcW w:w="3875" w:type="dxa"/>
            <w:shd w:val="clear" w:color="auto" w:fill="auto"/>
            <w:vAlign w:val="center"/>
          </w:tcPr>
          <w:p w14:paraId="07EE9300"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668A2976"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5D657220" w14:textId="77777777" w:rsidR="00F16B43" w:rsidRDefault="00366E61">
            <w:pPr>
              <w:spacing w:after="0" w:line="240" w:lineRule="auto"/>
              <w:jc w:val="center"/>
              <w:rPr>
                <w:b/>
              </w:rPr>
            </w:pPr>
            <w:r>
              <w:rPr>
                <w:b/>
              </w:rPr>
              <w:t xml:space="preserve">Classement </w:t>
            </w:r>
          </w:p>
          <w:p w14:paraId="17D822CC"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vAlign w:val="center"/>
          </w:tcPr>
          <w:p w14:paraId="59BBB889" w14:textId="77777777" w:rsidR="00F16B43" w:rsidRDefault="00366E61">
            <w:pPr>
              <w:spacing w:after="0" w:line="240" w:lineRule="auto"/>
              <w:jc w:val="center"/>
              <w:rPr>
                <w:b/>
              </w:rPr>
            </w:pPr>
            <w:r>
              <w:rPr>
                <w:b/>
              </w:rPr>
              <w:t xml:space="preserve">Indicateurs de maitrise </w:t>
            </w:r>
          </w:p>
        </w:tc>
      </w:tr>
      <w:tr w:rsidR="00F16B43" w14:paraId="4187C2A0" w14:textId="77777777">
        <w:trPr>
          <w:trHeight w:val="786"/>
        </w:trPr>
        <w:tc>
          <w:tcPr>
            <w:tcW w:w="3650" w:type="dxa"/>
            <w:shd w:val="clear" w:color="auto" w:fill="auto"/>
            <w:vAlign w:val="center"/>
          </w:tcPr>
          <w:p w14:paraId="3F78553D" w14:textId="77777777" w:rsidR="00F16B43" w:rsidRDefault="00366E61" w:rsidP="00762BA5">
            <w:pPr>
              <w:spacing w:after="0" w:line="240" w:lineRule="auto"/>
            </w:pPr>
            <w:r>
              <w:t>2.11.1. Vérifier que les consignes de prélèvement sont comprises et appliquées correctement.</w:t>
            </w:r>
          </w:p>
        </w:tc>
        <w:tc>
          <w:tcPr>
            <w:tcW w:w="3875" w:type="dxa"/>
            <w:tcBorders>
              <w:left w:val="nil"/>
            </w:tcBorders>
            <w:shd w:val="clear" w:color="auto" w:fill="auto"/>
            <w:vAlign w:val="center"/>
          </w:tcPr>
          <w:p w14:paraId="066ADD0E" w14:textId="77777777" w:rsidR="00F16B43" w:rsidRDefault="00366E61">
            <w:pPr>
              <w:keepNext/>
              <w:spacing w:after="0" w:line="240" w:lineRule="auto"/>
              <w:outlineLvl w:val="2"/>
              <w:rPr>
                <w:rFonts w:cs="Arial"/>
                <w:bCs/>
                <w:lang w:val="fr-FR" w:eastAsia="fr-FR"/>
              </w:rPr>
            </w:pPr>
            <w:bookmarkStart w:id="17" w:name="_Toc65586563"/>
            <w:r>
              <w:rPr>
                <w:rFonts w:cs="Arial"/>
                <w:bCs/>
                <w:lang w:val="fr-FR" w:eastAsia="fr-FR"/>
              </w:rPr>
              <w:t>Expliquer les consignes.</w:t>
            </w:r>
            <w:bookmarkEnd w:id="17"/>
            <w:r>
              <w:rPr>
                <w:rFonts w:cs="Arial"/>
                <w:bCs/>
                <w:lang w:val="fr-FR" w:eastAsia="fr-FR"/>
              </w:rPr>
              <w:t xml:space="preserve"> </w:t>
            </w:r>
          </w:p>
          <w:p w14:paraId="4CAF1809" w14:textId="77777777" w:rsidR="00F16B43" w:rsidRDefault="00F16B43">
            <w:pPr>
              <w:keepNext/>
              <w:spacing w:after="0" w:line="240" w:lineRule="auto"/>
              <w:outlineLvl w:val="2"/>
            </w:pPr>
          </w:p>
          <w:p w14:paraId="7439E2B7" w14:textId="77777777" w:rsidR="00F16B43" w:rsidRDefault="00366E61">
            <w:pPr>
              <w:keepNext/>
              <w:spacing w:after="0" w:line="240" w:lineRule="auto"/>
              <w:outlineLvl w:val="2"/>
              <w:rPr>
                <w:rFonts w:cs="Arial"/>
                <w:bCs/>
                <w:lang w:val="fr-FR" w:eastAsia="fr-FR"/>
              </w:rPr>
            </w:pPr>
            <w:bookmarkStart w:id="18" w:name="_Toc65586564"/>
            <w:r>
              <w:rPr>
                <w:rFonts w:cs="Arial"/>
                <w:bCs/>
                <w:lang w:val="fr-FR" w:eastAsia="fr-FR"/>
              </w:rPr>
              <w:t>Appliquer les consignes de prélèvement.</w:t>
            </w:r>
            <w:bookmarkEnd w:id="18"/>
          </w:p>
          <w:p w14:paraId="6BBB7153" w14:textId="77777777" w:rsidR="00F16B43" w:rsidRDefault="00F16B43">
            <w:pPr>
              <w:keepNext/>
              <w:spacing w:after="0" w:line="240" w:lineRule="auto"/>
              <w:outlineLvl w:val="2"/>
            </w:pPr>
          </w:p>
          <w:p w14:paraId="10F77E42" w14:textId="77777777" w:rsidR="00F16B43" w:rsidRDefault="00366E61">
            <w:pPr>
              <w:keepNext/>
              <w:spacing w:after="0" w:line="240" w:lineRule="auto"/>
              <w:outlineLvl w:val="2"/>
              <w:rPr>
                <w:rFonts w:cs="Arial"/>
                <w:b/>
                <w:bCs/>
                <w:sz w:val="26"/>
                <w:szCs w:val="26"/>
                <w:lang w:val="fr-FR" w:eastAsia="fr-FR"/>
              </w:rPr>
            </w:pPr>
            <w:bookmarkStart w:id="19" w:name="_Toc65586565"/>
            <w:r>
              <w:rPr>
                <w:rFonts w:cs="Arial"/>
                <w:bCs/>
                <w:lang w:val="fr-FR" w:eastAsia="fr-FR"/>
              </w:rPr>
              <w:t>Vérifier l’application des consignes de prélèvement.</w:t>
            </w:r>
            <w:bookmarkEnd w:id="19"/>
          </w:p>
        </w:tc>
        <w:tc>
          <w:tcPr>
            <w:tcW w:w="3390" w:type="dxa"/>
            <w:shd w:val="clear" w:color="auto" w:fill="auto"/>
            <w:vAlign w:val="center"/>
          </w:tcPr>
          <w:p w14:paraId="01B35C42" w14:textId="77777777" w:rsidR="00F16B43" w:rsidRDefault="00366E61">
            <w:pPr>
              <w:pStyle w:val="Paragraphedeliste"/>
              <w:keepNext/>
              <w:numPr>
                <w:ilvl w:val="0"/>
                <w:numId w:val="145"/>
              </w:numPr>
              <w:spacing w:before="240" w:after="0" w:line="240" w:lineRule="auto"/>
              <w:outlineLvl w:val="2"/>
              <w:rPr>
                <w:rFonts w:cs="Arial"/>
                <w:bCs/>
                <w:lang w:val="fr-FR" w:eastAsia="fr-FR"/>
              </w:rPr>
            </w:pPr>
            <w:bookmarkStart w:id="20" w:name="_Toc65586566"/>
            <w:r>
              <w:rPr>
                <w:rFonts w:cs="Arial"/>
                <w:bCs/>
                <w:lang w:val="fr-FR" w:eastAsia="fr-FR"/>
              </w:rPr>
              <w:t>Les consignes de prélèvement.</w:t>
            </w:r>
            <w:bookmarkEnd w:id="20"/>
          </w:p>
        </w:tc>
        <w:tc>
          <w:tcPr>
            <w:tcW w:w="1430" w:type="dxa"/>
            <w:shd w:val="clear" w:color="auto" w:fill="auto"/>
            <w:vAlign w:val="center"/>
          </w:tcPr>
          <w:p w14:paraId="58E6FEE1" w14:textId="77777777" w:rsidR="00F16B43" w:rsidRDefault="00366E61">
            <w:pPr>
              <w:spacing w:after="0" w:line="240" w:lineRule="auto"/>
              <w:jc w:val="center"/>
            </w:pPr>
            <w:r>
              <w:t>CM</w:t>
            </w:r>
          </w:p>
        </w:tc>
        <w:tc>
          <w:tcPr>
            <w:tcW w:w="2364" w:type="dxa"/>
            <w:shd w:val="clear" w:color="auto" w:fill="auto"/>
            <w:vAlign w:val="center"/>
          </w:tcPr>
          <w:p w14:paraId="30CCF2B4" w14:textId="77777777" w:rsidR="00F16B43" w:rsidRDefault="00366E61">
            <w:pPr>
              <w:spacing w:after="0" w:line="240" w:lineRule="auto"/>
            </w:pPr>
            <w:r>
              <w:t xml:space="preserve">L’élève informe le patient/résident lors de prélèvement non stérile. </w:t>
            </w:r>
          </w:p>
        </w:tc>
      </w:tr>
      <w:tr w:rsidR="00F16B43" w14:paraId="4D517E21" w14:textId="77777777">
        <w:trPr>
          <w:trHeight w:val="786"/>
        </w:trPr>
        <w:tc>
          <w:tcPr>
            <w:tcW w:w="3650" w:type="dxa"/>
            <w:shd w:val="clear" w:color="auto" w:fill="auto"/>
            <w:vAlign w:val="center"/>
          </w:tcPr>
          <w:p w14:paraId="104248CC" w14:textId="77777777" w:rsidR="00F16B43" w:rsidRDefault="00366E61" w:rsidP="00762BA5">
            <w:pPr>
              <w:spacing w:after="0" w:line="240" w:lineRule="auto"/>
            </w:pPr>
            <w:r>
              <w:t>2.11.2. Aider le patient/résident à appliquer les consignes.</w:t>
            </w:r>
          </w:p>
        </w:tc>
        <w:tc>
          <w:tcPr>
            <w:tcW w:w="3875" w:type="dxa"/>
            <w:tcBorders>
              <w:left w:val="nil"/>
            </w:tcBorders>
            <w:shd w:val="clear" w:color="auto" w:fill="auto"/>
            <w:vAlign w:val="center"/>
          </w:tcPr>
          <w:p w14:paraId="59EF7753" w14:textId="77777777" w:rsidR="00F16B43" w:rsidRDefault="00366E61">
            <w:pPr>
              <w:spacing w:after="0" w:line="240" w:lineRule="auto"/>
              <w:ind w:left="360" w:hanging="360"/>
              <w:rPr>
                <w:rFonts w:cs="Times New Roman"/>
                <w:lang w:val="fr-FR" w:eastAsia="fr-FR"/>
              </w:rPr>
            </w:pPr>
            <w:r>
              <w:rPr>
                <w:rFonts w:cs="Times New Roman"/>
                <w:lang w:val="fr-FR" w:eastAsia="fr-FR"/>
              </w:rPr>
              <w:t>Aider le patient/résident.</w:t>
            </w:r>
          </w:p>
        </w:tc>
        <w:tc>
          <w:tcPr>
            <w:tcW w:w="3390" w:type="dxa"/>
            <w:shd w:val="clear" w:color="auto" w:fill="auto"/>
            <w:vAlign w:val="center"/>
          </w:tcPr>
          <w:p w14:paraId="52C1945A" w14:textId="77777777" w:rsidR="00F16B43" w:rsidRDefault="00F16B43">
            <w:pPr>
              <w:spacing w:after="0" w:line="240" w:lineRule="auto"/>
            </w:pPr>
          </w:p>
        </w:tc>
        <w:tc>
          <w:tcPr>
            <w:tcW w:w="1430" w:type="dxa"/>
            <w:shd w:val="clear" w:color="auto" w:fill="auto"/>
            <w:vAlign w:val="center"/>
          </w:tcPr>
          <w:p w14:paraId="67651B6E" w14:textId="77777777" w:rsidR="00F16B43" w:rsidRDefault="00366E61">
            <w:pPr>
              <w:spacing w:after="0" w:line="240" w:lineRule="auto"/>
              <w:jc w:val="center"/>
            </w:pPr>
            <w:r>
              <w:t>CM</w:t>
            </w:r>
          </w:p>
        </w:tc>
        <w:tc>
          <w:tcPr>
            <w:tcW w:w="2364" w:type="dxa"/>
            <w:shd w:val="clear" w:color="auto" w:fill="auto"/>
            <w:vAlign w:val="center"/>
          </w:tcPr>
          <w:p w14:paraId="2CDA49E4" w14:textId="77777777" w:rsidR="00F16B43" w:rsidRDefault="00366E61">
            <w:pPr>
              <w:spacing w:after="0" w:line="240" w:lineRule="auto"/>
            </w:pPr>
            <w:r>
              <w:t>L’élève aide le patient/résident lors de prélèvement non stérile.</w:t>
            </w:r>
          </w:p>
        </w:tc>
      </w:tr>
    </w:tbl>
    <w:p w14:paraId="4A608AB5" w14:textId="77777777" w:rsidR="00F16B43" w:rsidRDefault="00F16B43">
      <w:pPr>
        <w:spacing w:after="0" w:line="240" w:lineRule="auto"/>
        <w:jc w:val="both"/>
        <w:rPr>
          <w:sz w:val="24"/>
          <w:szCs w:val="24"/>
        </w:rPr>
      </w:pPr>
    </w:p>
    <w:p w14:paraId="74B62FF8" w14:textId="77777777" w:rsidR="00F16B43" w:rsidRDefault="00366E61">
      <w:pPr>
        <w:spacing w:after="0" w:line="240" w:lineRule="auto"/>
        <w:ind w:left="356" w:hanging="356"/>
        <w:jc w:val="both"/>
        <w:rPr>
          <w:i/>
        </w:rPr>
      </w:pPr>
      <w:r>
        <w:rPr>
          <w:b/>
          <w:i/>
        </w:rPr>
        <w:t>Activité concernée : 2.12.</w:t>
      </w:r>
      <w:r>
        <w:rPr>
          <w:i/>
        </w:rPr>
        <w:t xml:space="preserve"> Prendre le pouls et la température corporelle et signaler les résultats.</w:t>
      </w:r>
    </w:p>
    <w:p w14:paraId="0C5B44B8" w14:textId="77777777" w:rsidR="00F16B43" w:rsidRDefault="00F16B43">
      <w:pPr>
        <w:spacing w:after="0" w:line="240" w:lineRule="auto"/>
        <w:ind w:left="356" w:hanging="356"/>
        <w:jc w:val="both"/>
        <w:rPr>
          <w:i/>
        </w:rPr>
      </w:pP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5492E835" w14:textId="77777777">
        <w:tc>
          <w:tcPr>
            <w:tcW w:w="3650" w:type="dxa"/>
            <w:shd w:val="clear" w:color="auto" w:fill="auto"/>
            <w:vAlign w:val="center"/>
          </w:tcPr>
          <w:p w14:paraId="2467F1A1" w14:textId="77777777" w:rsidR="00F16B43" w:rsidRDefault="00366E61">
            <w:pPr>
              <w:spacing w:after="0" w:line="240" w:lineRule="auto"/>
              <w:jc w:val="center"/>
              <w:rPr>
                <w:b/>
              </w:rPr>
            </w:pPr>
            <w:r>
              <w:rPr>
                <w:b/>
              </w:rPr>
              <w:t>Compétences</w:t>
            </w:r>
          </w:p>
        </w:tc>
        <w:tc>
          <w:tcPr>
            <w:tcW w:w="3875" w:type="dxa"/>
            <w:shd w:val="clear" w:color="auto" w:fill="auto"/>
            <w:vAlign w:val="center"/>
          </w:tcPr>
          <w:p w14:paraId="42AD7C76"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148CA5F1"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72C6D7AE" w14:textId="77777777" w:rsidR="00F16B43" w:rsidRDefault="00366E61">
            <w:pPr>
              <w:spacing w:after="0" w:line="240" w:lineRule="auto"/>
              <w:jc w:val="center"/>
              <w:rPr>
                <w:b/>
              </w:rPr>
            </w:pPr>
            <w:r>
              <w:rPr>
                <w:b/>
              </w:rPr>
              <w:t xml:space="preserve">Classement </w:t>
            </w:r>
          </w:p>
          <w:p w14:paraId="514D12D7"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vAlign w:val="center"/>
          </w:tcPr>
          <w:p w14:paraId="14D899D9" w14:textId="77777777" w:rsidR="00F16B43" w:rsidRDefault="00366E61">
            <w:pPr>
              <w:spacing w:after="0" w:line="240" w:lineRule="auto"/>
              <w:jc w:val="center"/>
              <w:rPr>
                <w:b/>
              </w:rPr>
            </w:pPr>
            <w:r>
              <w:rPr>
                <w:b/>
              </w:rPr>
              <w:t xml:space="preserve">Indicateurs de maitrise </w:t>
            </w:r>
          </w:p>
        </w:tc>
      </w:tr>
      <w:tr w:rsidR="00F16B43" w14:paraId="1DF6A3E6" w14:textId="77777777">
        <w:trPr>
          <w:trHeight w:val="786"/>
        </w:trPr>
        <w:tc>
          <w:tcPr>
            <w:tcW w:w="3650" w:type="dxa"/>
            <w:shd w:val="clear" w:color="auto" w:fill="auto"/>
            <w:vAlign w:val="center"/>
          </w:tcPr>
          <w:p w14:paraId="22E312F2" w14:textId="77777777" w:rsidR="00F16B43" w:rsidRDefault="00366E61" w:rsidP="00762BA5">
            <w:pPr>
              <w:spacing w:after="0" w:line="240" w:lineRule="auto"/>
            </w:pPr>
            <w:r>
              <w:t>2.12.1. Appliquer les techniques appropriées.</w:t>
            </w:r>
          </w:p>
        </w:tc>
        <w:tc>
          <w:tcPr>
            <w:tcW w:w="3875" w:type="dxa"/>
            <w:tcBorders>
              <w:left w:val="nil"/>
            </w:tcBorders>
            <w:shd w:val="clear" w:color="auto" w:fill="auto"/>
            <w:vAlign w:val="center"/>
          </w:tcPr>
          <w:p w14:paraId="7C5A91A5" w14:textId="77777777" w:rsidR="00F16B43" w:rsidRDefault="00366E61">
            <w:pPr>
              <w:keepNext/>
              <w:spacing w:after="0" w:line="240" w:lineRule="auto"/>
              <w:outlineLvl w:val="2"/>
              <w:rPr>
                <w:rFonts w:cs="Arial"/>
                <w:bCs/>
                <w:lang w:val="fr-FR" w:eastAsia="fr-FR"/>
              </w:rPr>
            </w:pPr>
            <w:bookmarkStart w:id="21" w:name="_Toc65586567"/>
            <w:r>
              <w:rPr>
                <w:rFonts w:cs="Arial"/>
                <w:bCs/>
                <w:lang w:val="fr-FR" w:eastAsia="fr-FR"/>
              </w:rPr>
              <w:t>Réaliser une prise de température.</w:t>
            </w:r>
            <w:bookmarkEnd w:id="21"/>
            <w:r>
              <w:rPr>
                <w:rFonts w:cs="Arial"/>
                <w:bCs/>
                <w:lang w:val="fr-FR" w:eastAsia="fr-FR"/>
              </w:rPr>
              <w:t xml:space="preserve"> </w:t>
            </w:r>
          </w:p>
          <w:p w14:paraId="39926EF0" w14:textId="77777777" w:rsidR="00F16B43" w:rsidRDefault="00F16B43">
            <w:pPr>
              <w:spacing w:line="240" w:lineRule="auto"/>
              <w:contextualSpacing/>
              <w:rPr>
                <w:lang w:val="fr-FR"/>
              </w:rPr>
            </w:pPr>
          </w:p>
          <w:p w14:paraId="41B6BABD" w14:textId="77777777" w:rsidR="00F16B43" w:rsidRDefault="00366E61">
            <w:pPr>
              <w:spacing w:line="240" w:lineRule="auto"/>
              <w:contextualSpacing/>
            </w:pPr>
            <w:r>
              <w:t>Réaliser la prise des pulsations.</w:t>
            </w:r>
          </w:p>
        </w:tc>
        <w:tc>
          <w:tcPr>
            <w:tcW w:w="3390" w:type="dxa"/>
            <w:shd w:val="clear" w:color="auto" w:fill="auto"/>
            <w:vAlign w:val="center"/>
          </w:tcPr>
          <w:p w14:paraId="1A26BE6D" w14:textId="77777777" w:rsidR="00F16B43" w:rsidRDefault="00366E61">
            <w:pPr>
              <w:pStyle w:val="Paragraphedeliste"/>
              <w:numPr>
                <w:ilvl w:val="0"/>
                <w:numId w:val="145"/>
              </w:numPr>
              <w:spacing w:after="0" w:line="240" w:lineRule="auto"/>
            </w:pPr>
            <w:r>
              <w:t>Les paramètres vitaux : normes de la température, pulsations.</w:t>
            </w:r>
          </w:p>
        </w:tc>
        <w:tc>
          <w:tcPr>
            <w:tcW w:w="1430" w:type="dxa"/>
            <w:shd w:val="clear" w:color="auto" w:fill="auto"/>
            <w:vAlign w:val="center"/>
          </w:tcPr>
          <w:p w14:paraId="5B64264D" w14:textId="77777777" w:rsidR="00F16B43" w:rsidRDefault="00366E61">
            <w:pPr>
              <w:spacing w:after="0" w:line="240" w:lineRule="auto"/>
              <w:jc w:val="center"/>
            </w:pPr>
            <w:r>
              <w:t>CM</w:t>
            </w:r>
          </w:p>
        </w:tc>
        <w:tc>
          <w:tcPr>
            <w:tcW w:w="2364" w:type="dxa"/>
            <w:shd w:val="clear" w:color="auto" w:fill="auto"/>
            <w:vAlign w:val="center"/>
          </w:tcPr>
          <w:p w14:paraId="2C1E357C" w14:textId="77777777" w:rsidR="00F16B43" w:rsidRDefault="00366E61">
            <w:pPr>
              <w:spacing w:after="0" w:line="240" w:lineRule="auto"/>
            </w:pPr>
            <w:r>
              <w:t xml:space="preserve">L’élève applique les techniques de prise de température et de pulsations. </w:t>
            </w:r>
          </w:p>
        </w:tc>
      </w:tr>
      <w:tr w:rsidR="00F16B43" w14:paraId="037646F7" w14:textId="77777777">
        <w:trPr>
          <w:trHeight w:val="786"/>
        </w:trPr>
        <w:tc>
          <w:tcPr>
            <w:tcW w:w="3650" w:type="dxa"/>
            <w:shd w:val="clear" w:color="auto" w:fill="auto"/>
            <w:vAlign w:val="center"/>
          </w:tcPr>
          <w:p w14:paraId="19FA7DD5" w14:textId="77777777" w:rsidR="00F16B43" w:rsidRDefault="00366E61" w:rsidP="00762BA5">
            <w:pPr>
              <w:spacing w:after="0" w:line="240" w:lineRule="auto"/>
            </w:pPr>
            <w:r>
              <w:lastRenderedPageBreak/>
              <w:t>2.12.2. Transcrire fidèlement les données observées et les communiquer.</w:t>
            </w:r>
          </w:p>
        </w:tc>
        <w:tc>
          <w:tcPr>
            <w:tcW w:w="3875" w:type="dxa"/>
            <w:tcBorders>
              <w:left w:val="nil"/>
            </w:tcBorders>
            <w:shd w:val="clear" w:color="auto" w:fill="auto"/>
            <w:vAlign w:val="center"/>
          </w:tcPr>
          <w:p w14:paraId="39BA0E99" w14:textId="77777777" w:rsidR="00F16B43" w:rsidRDefault="00366E61">
            <w:pPr>
              <w:keepNext/>
              <w:spacing w:after="0" w:line="240" w:lineRule="auto"/>
              <w:outlineLvl w:val="2"/>
              <w:rPr>
                <w:rFonts w:cs="Arial"/>
                <w:bCs/>
                <w:lang w:val="fr-FR" w:eastAsia="fr-FR"/>
              </w:rPr>
            </w:pPr>
            <w:bookmarkStart w:id="22" w:name="_Toc65586568"/>
            <w:r>
              <w:rPr>
                <w:rFonts w:cs="Arial"/>
                <w:bCs/>
                <w:lang w:val="fr-FR" w:eastAsia="fr-FR"/>
              </w:rPr>
              <w:t>Utiliser les documents de transcription de l’institution.</w:t>
            </w:r>
            <w:bookmarkEnd w:id="22"/>
            <w:r>
              <w:rPr>
                <w:rFonts w:cs="Arial"/>
                <w:bCs/>
                <w:lang w:val="fr-FR" w:eastAsia="fr-FR"/>
              </w:rPr>
              <w:t xml:space="preserve"> </w:t>
            </w:r>
          </w:p>
          <w:p w14:paraId="31CEE298" w14:textId="77777777" w:rsidR="00F16B43" w:rsidRDefault="00F16B43">
            <w:pPr>
              <w:spacing w:line="240" w:lineRule="auto"/>
              <w:contextualSpacing/>
            </w:pPr>
          </w:p>
          <w:p w14:paraId="68D7A0FB" w14:textId="77777777" w:rsidR="00F16B43" w:rsidRDefault="00366E61">
            <w:pPr>
              <w:spacing w:line="240" w:lineRule="auto"/>
              <w:contextualSpacing/>
            </w:pPr>
            <w:r>
              <w:t>Communiquer adéquatement aux professionnels.</w:t>
            </w:r>
          </w:p>
        </w:tc>
        <w:tc>
          <w:tcPr>
            <w:tcW w:w="3390" w:type="dxa"/>
            <w:shd w:val="clear" w:color="auto" w:fill="auto"/>
            <w:vAlign w:val="center"/>
          </w:tcPr>
          <w:p w14:paraId="3347AD21" w14:textId="77777777" w:rsidR="00F16B43" w:rsidRDefault="00366E61">
            <w:pPr>
              <w:keepNext/>
              <w:numPr>
                <w:ilvl w:val="0"/>
                <w:numId w:val="71"/>
              </w:numPr>
              <w:spacing w:after="0" w:line="240" w:lineRule="auto"/>
              <w:ind w:left="714" w:hanging="357"/>
              <w:outlineLvl w:val="2"/>
              <w:rPr>
                <w:rFonts w:cs="Arial"/>
                <w:bCs/>
                <w:lang w:val="fr-FR" w:eastAsia="fr-FR"/>
              </w:rPr>
            </w:pPr>
            <w:bookmarkStart w:id="23" w:name="_Toc65586569"/>
            <w:r>
              <w:rPr>
                <w:rFonts w:cs="Arial"/>
                <w:bCs/>
                <w:lang w:val="fr-FR" w:eastAsia="fr-FR"/>
              </w:rPr>
              <w:t>Les grilles de retranscription des paramètres.</w:t>
            </w:r>
            <w:bookmarkEnd w:id="23"/>
          </w:p>
          <w:p w14:paraId="5FC98CB3" w14:textId="77777777" w:rsidR="00F16B43" w:rsidRDefault="00366E61">
            <w:pPr>
              <w:numPr>
                <w:ilvl w:val="0"/>
                <w:numId w:val="71"/>
              </w:numPr>
              <w:spacing w:line="240" w:lineRule="auto"/>
              <w:ind w:left="714" w:hanging="357"/>
              <w:contextualSpacing/>
            </w:pPr>
            <w:r>
              <w:t xml:space="preserve">Les grilles de prise de paramètres. </w:t>
            </w:r>
          </w:p>
          <w:p w14:paraId="52279454" w14:textId="77777777" w:rsidR="00F16B43" w:rsidRDefault="00366E61">
            <w:pPr>
              <w:numPr>
                <w:ilvl w:val="0"/>
                <w:numId w:val="71"/>
              </w:numPr>
              <w:spacing w:line="240" w:lineRule="auto"/>
              <w:ind w:left="714" w:hanging="357"/>
              <w:contextualSpacing/>
            </w:pPr>
            <w:r>
              <w:t xml:space="preserve">Les informations à communiquer.  </w:t>
            </w:r>
          </w:p>
        </w:tc>
        <w:tc>
          <w:tcPr>
            <w:tcW w:w="1430" w:type="dxa"/>
            <w:shd w:val="clear" w:color="auto" w:fill="auto"/>
            <w:vAlign w:val="center"/>
          </w:tcPr>
          <w:p w14:paraId="53724A88" w14:textId="77777777" w:rsidR="00F16B43" w:rsidRDefault="00366E61">
            <w:pPr>
              <w:spacing w:after="0" w:line="240" w:lineRule="auto"/>
              <w:jc w:val="center"/>
            </w:pPr>
            <w:r>
              <w:t>CM</w:t>
            </w:r>
          </w:p>
        </w:tc>
        <w:tc>
          <w:tcPr>
            <w:tcW w:w="2364" w:type="dxa"/>
            <w:shd w:val="clear" w:color="auto" w:fill="auto"/>
            <w:vAlign w:val="center"/>
          </w:tcPr>
          <w:p w14:paraId="62A23273" w14:textId="77777777" w:rsidR="00F16B43" w:rsidRDefault="00366E61">
            <w:pPr>
              <w:spacing w:after="0" w:line="240" w:lineRule="auto"/>
            </w:pPr>
            <w:r>
              <w:t xml:space="preserve">L’élève transcrit les données relevées auprès des patients/résidents sur le support adéquat. </w:t>
            </w:r>
          </w:p>
        </w:tc>
      </w:tr>
    </w:tbl>
    <w:p w14:paraId="6B8D1565" w14:textId="77777777" w:rsidR="00F16B43" w:rsidRDefault="00F16B43">
      <w:pPr>
        <w:spacing w:after="0" w:line="240" w:lineRule="auto"/>
        <w:jc w:val="both"/>
        <w:rPr>
          <w:b/>
          <w:sz w:val="24"/>
          <w:szCs w:val="24"/>
        </w:rPr>
      </w:pPr>
    </w:p>
    <w:p w14:paraId="1E7AAF37" w14:textId="77777777" w:rsidR="00F16B43" w:rsidRDefault="00366E61">
      <w:pPr>
        <w:spacing w:after="0" w:line="240" w:lineRule="auto"/>
        <w:jc w:val="both"/>
        <w:rPr>
          <w:b/>
          <w:sz w:val="24"/>
          <w:szCs w:val="24"/>
        </w:rPr>
      </w:pPr>
      <w:r>
        <w:rPr>
          <w:b/>
          <w:sz w:val="24"/>
          <w:szCs w:val="24"/>
        </w:rPr>
        <w:t>Fonction 3 : Assurer une communication appropriée </w:t>
      </w:r>
    </w:p>
    <w:p w14:paraId="63A09DA1" w14:textId="77777777" w:rsidR="00F16B43" w:rsidRDefault="00366E61">
      <w:pPr>
        <w:numPr>
          <w:ilvl w:val="0"/>
          <w:numId w:val="77"/>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 résident, patient ou sa famille, son entourage ;</w:t>
      </w:r>
    </w:p>
    <w:p w14:paraId="23CC22B9" w14:textId="77777777" w:rsidR="00F16B43" w:rsidRDefault="00366E61">
      <w:pPr>
        <w:numPr>
          <w:ilvl w:val="0"/>
          <w:numId w:val="77"/>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responsables hiérarchiques ;</w:t>
      </w:r>
    </w:p>
    <w:p w14:paraId="695CE8FF" w14:textId="77777777" w:rsidR="00F16B43" w:rsidRDefault="00366E61">
      <w:pPr>
        <w:numPr>
          <w:ilvl w:val="0"/>
          <w:numId w:val="77"/>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autres membres de l’équipe, en appliquant les principes prévus à la 1</w:t>
      </w:r>
      <w:r>
        <w:rPr>
          <w:b/>
          <w:sz w:val="24"/>
          <w:szCs w:val="24"/>
          <w:vertAlign w:val="superscript"/>
        </w:rPr>
        <w:t>ère</w:t>
      </w:r>
      <w:r>
        <w:rPr>
          <w:b/>
          <w:sz w:val="24"/>
          <w:szCs w:val="24"/>
        </w:rPr>
        <w:t xml:space="preserve"> fonction.</w:t>
      </w:r>
    </w:p>
    <w:p w14:paraId="2C637E04" w14:textId="77777777" w:rsidR="00F16B43" w:rsidRDefault="00F16B43">
      <w:pPr>
        <w:spacing w:after="0" w:line="240" w:lineRule="auto"/>
        <w:jc w:val="both"/>
        <w:rPr>
          <w:sz w:val="24"/>
          <w:szCs w:val="24"/>
        </w:rPr>
      </w:pPr>
    </w:p>
    <w:p w14:paraId="7FE63132" w14:textId="77777777" w:rsidR="00F16B43" w:rsidRDefault="00366E61">
      <w:pPr>
        <w:spacing w:after="0" w:line="240" w:lineRule="auto"/>
        <w:jc w:val="both"/>
        <w:rPr>
          <w:b/>
          <w:sz w:val="24"/>
          <w:szCs w:val="24"/>
        </w:rPr>
      </w:pPr>
      <w:r>
        <w:rPr>
          <w:b/>
          <w:sz w:val="24"/>
          <w:szCs w:val="24"/>
        </w:rPr>
        <w:t xml:space="preserve">Activités : </w:t>
      </w:r>
    </w:p>
    <w:p w14:paraId="3CFA51E3" w14:textId="77777777" w:rsidR="00F16B43" w:rsidRDefault="00366E61">
      <w:pPr>
        <w:spacing w:after="0" w:line="240" w:lineRule="auto"/>
        <w:ind w:left="357" w:hanging="357"/>
        <w:rPr>
          <w:sz w:val="24"/>
          <w:szCs w:val="24"/>
        </w:rPr>
      </w:pPr>
      <w:r>
        <w:rPr>
          <w:sz w:val="24"/>
          <w:szCs w:val="24"/>
        </w:rPr>
        <w:t>3.8. Transcrire les informations pertinentes sur les documents appropriés.</w:t>
      </w:r>
    </w:p>
    <w:p w14:paraId="6A243BB7" w14:textId="77777777" w:rsidR="00F16B43" w:rsidRDefault="00366E61">
      <w:pPr>
        <w:spacing w:after="0" w:line="240" w:lineRule="auto"/>
        <w:ind w:left="357" w:hanging="357"/>
        <w:rPr>
          <w:sz w:val="24"/>
          <w:szCs w:val="24"/>
        </w:rPr>
      </w:pPr>
      <w:r>
        <w:rPr>
          <w:sz w:val="24"/>
          <w:szCs w:val="24"/>
        </w:rPr>
        <w:t>3.9. Participer aux réunions de concertation communes au sujet des patients/résidents.</w:t>
      </w:r>
    </w:p>
    <w:p w14:paraId="0B13DBE9" w14:textId="77777777" w:rsidR="00F16B43" w:rsidRDefault="00F16B43">
      <w:pPr>
        <w:spacing w:after="0" w:line="240" w:lineRule="auto"/>
        <w:ind w:left="357" w:hanging="357"/>
        <w:rPr>
          <w:b/>
          <w:i/>
        </w:rPr>
      </w:pPr>
    </w:p>
    <w:p w14:paraId="13E839DC" w14:textId="77777777" w:rsidR="00F16B43" w:rsidRDefault="00366E61">
      <w:pPr>
        <w:spacing w:after="0" w:line="240" w:lineRule="auto"/>
        <w:ind w:left="357" w:hanging="357"/>
        <w:rPr>
          <w:i/>
        </w:rPr>
      </w:pPr>
      <w:r>
        <w:rPr>
          <w:b/>
          <w:i/>
        </w:rPr>
        <w:t>Activité concernée : 3.8.</w:t>
      </w:r>
      <w:r>
        <w:rPr>
          <w:i/>
        </w:rPr>
        <w:t xml:space="preserve"> Transcrire les informations pertinentes sur les documents appropriés.</w:t>
      </w:r>
    </w:p>
    <w:p w14:paraId="4F0079F3" w14:textId="77777777" w:rsidR="00F16B43" w:rsidRDefault="00F16B43">
      <w:pPr>
        <w:spacing w:after="0" w:line="240" w:lineRule="auto"/>
        <w:ind w:left="357" w:hanging="357"/>
        <w:rPr>
          <w:i/>
        </w:rPr>
      </w:pP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7AE536C0" w14:textId="77777777">
        <w:tc>
          <w:tcPr>
            <w:tcW w:w="3650" w:type="dxa"/>
            <w:shd w:val="clear" w:color="auto" w:fill="auto"/>
            <w:vAlign w:val="center"/>
          </w:tcPr>
          <w:p w14:paraId="60532EA0" w14:textId="77777777" w:rsidR="00F16B43" w:rsidRDefault="00366E61">
            <w:pPr>
              <w:spacing w:after="0" w:line="240" w:lineRule="auto"/>
              <w:jc w:val="center"/>
              <w:rPr>
                <w:b/>
              </w:rPr>
            </w:pPr>
            <w:r>
              <w:rPr>
                <w:b/>
              </w:rPr>
              <w:t>Compétences</w:t>
            </w:r>
          </w:p>
        </w:tc>
        <w:tc>
          <w:tcPr>
            <w:tcW w:w="3875" w:type="dxa"/>
            <w:shd w:val="clear" w:color="auto" w:fill="auto"/>
            <w:vAlign w:val="center"/>
          </w:tcPr>
          <w:p w14:paraId="723097AC"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4D37A2BC"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6A6AECDF" w14:textId="77777777" w:rsidR="00F16B43" w:rsidRDefault="00366E61">
            <w:pPr>
              <w:spacing w:after="0" w:line="240" w:lineRule="auto"/>
              <w:jc w:val="center"/>
              <w:rPr>
                <w:b/>
              </w:rPr>
            </w:pPr>
            <w:r>
              <w:rPr>
                <w:b/>
              </w:rPr>
              <w:t xml:space="preserve">Classement </w:t>
            </w:r>
          </w:p>
          <w:p w14:paraId="230E1A67"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6F17B0C4" w14:textId="77777777" w:rsidR="00F16B43" w:rsidRDefault="00366E61">
            <w:pPr>
              <w:spacing w:after="0" w:line="240" w:lineRule="auto"/>
              <w:jc w:val="center"/>
              <w:rPr>
                <w:b/>
              </w:rPr>
            </w:pPr>
            <w:r>
              <w:rPr>
                <w:b/>
              </w:rPr>
              <w:t xml:space="preserve">Indicateurs de maitrise </w:t>
            </w:r>
          </w:p>
        </w:tc>
      </w:tr>
      <w:tr w:rsidR="00F16B43" w14:paraId="0786B3C5" w14:textId="77777777">
        <w:trPr>
          <w:trHeight w:val="786"/>
        </w:trPr>
        <w:tc>
          <w:tcPr>
            <w:tcW w:w="3650" w:type="dxa"/>
            <w:shd w:val="clear" w:color="auto" w:fill="auto"/>
            <w:vAlign w:val="center"/>
          </w:tcPr>
          <w:p w14:paraId="46726527" w14:textId="77777777" w:rsidR="00F16B43" w:rsidRDefault="00366E61" w:rsidP="00762BA5">
            <w:pPr>
              <w:spacing w:after="0" w:line="240" w:lineRule="auto"/>
            </w:pPr>
            <w:r>
              <w:t>3.8.1. Sélectionner les informations à communiquer.</w:t>
            </w:r>
          </w:p>
        </w:tc>
        <w:tc>
          <w:tcPr>
            <w:tcW w:w="3875" w:type="dxa"/>
            <w:tcBorders>
              <w:left w:val="nil"/>
            </w:tcBorders>
            <w:shd w:val="clear" w:color="auto" w:fill="auto"/>
            <w:vAlign w:val="center"/>
          </w:tcPr>
          <w:p w14:paraId="2D9F5752" w14:textId="77777777" w:rsidR="00F16B43" w:rsidRDefault="00366E61">
            <w:pPr>
              <w:spacing w:after="0" w:line="240" w:lineRule="auto"/>
            </w:pPr>
            <w:r>
              <w:t>Sélectionner les informations essentielles.</w:t>
            </w:r>
          </w:p>
        </w:tc>
        <w:tc>
          <w:tcPr>
            <w:tcW w:w="3390" w:type="dxa"/>
            <w:shd w:val="clear" w:color="auto" w:fill="auto"/>
            <w:vAlign w:val="center"/>
          </w:tcPr>
          <w:p w14:paraId="54E5A993" w14:textId="0E74F4E0" w:rsidR="00F16B43" w:rsidRDefault="00366E61">
            <w:pPr>
              <w:pStyle w:val="Paragraphedeliste"/>
              <w:numPr>
                <w:ilvl w:val="0"/>
                <w:numId w:val="146"/>
              </w:numPr>
              <w:spacing w:after="0" w:line="240" w:lineRule="auto"/>
            </w:pPr>
            <w:r>
              <w:t>Les informations à transmettre (sur base de l’observation des besoins).</w:t>
            </w:r>
          </w:p>
        </w:tc>
        <w:tc>
          <w:tcPr>
            <w:tcW w:w="1430" w:type="dxa"/>
            <w:shd w:val="clear" w:color="auto" w:fill="auto"/>
            <w:vAlign w:val="center"/>
          </w:tcPr>
          <w:p w14:paraId="09A73C81" w14:textId="77777777" w:rsidR="00F16B43" w:rsidRDefault="00366E61">
            <w:pPr>
              <w:spacing w:after="0" w:line="240" w:lineRule="auto"/>
              <w:jc w:val="center"/>
            </w:pPr>
            <w:r>
              <w:t>CM</w:t>
            </w:r>
          </w:p>
        </w:tc>
        <w:tc>
          <w:tcPr>
            <w:tcW w:w="2364" w:type="dxa"/>
            <w:shd w:val="clear" w:color="auto" w:fill="auto"/>
            <w:vAlign w:val="center"/>
          </w:tcPr>
          <w:p w14:paraId="6FC8DB01" w14:textId="77777777" w:rsidR="00F16B43" w:rsidRDefault="00366E61">
            <w:pPr>
              <w:spacing w:after="0" w:line="240" w:lineRule="auto"/>
            </w:pPr>
            <w:r>
              <w:t xml:space="preserve">L’élève distingue l’essentiel de l’accessoire. </w:t>
            </w:r>
          </w:p>
        </w:tc>
      </w:tr>
      <w:tr w:rsidR="00F16B43" w14:paraId="71FED86E" w14:textId="77777777">
        <w:trPr>
          <w:trHeight w:val="786"/>
        </w:trPr>
        <w:tc>
          <w:tcPr>
            <w:tcW w:w="3650" w:type="dxa"/>
            <w:shd w:val="clear" w:color="auto" w:fill="auto"/>
            <w:vAlign w:val="center"/>
          </w:tcPr>
          <w:p w14:paraId="55AB5086" w14:textId="77777777" w:rsidR="00F16B43" w:rsidRDefault="00366E61" w:rsidP="00762BA5">
            <w:pPr>
              <w:spacing w:after="0" w:line="240" w:lineRule="auto"/>
            </w:pPr>
            <w:r>
              <w:t>3.8.2. Utiliser le document d’enregistrement prévu (DI-RHM (actualisation au 01/01/2008, plan de soins, dossier infirmier, document de liaison…).</w:t>
            </w:r>
          </w:p>
        </w:tc>
        <w:tc>
          <w:tcPr>
            <w:tcW w:w="3875" w:type="dxa"/>
            <w:tcBorders>
              <w:left w:val="nil"/>
            </w:tcBorders>
            <w:shd w:val="clear" w:color="auto" w:fill="auto"/>
            <w:vAlign w:val="center"/>
          </w:tcPr>
          <w:p w14:paraId="283D1B38" w14:textId="77777777" w:rsidR="00F16B43" w:rsidRDefault="00366E61">
            <w:pPr>
              <w:spacing w:after="0" w:line="240" w:lineRule="auto"/>
              <w:contextualSpacing/>
            </w:pPr>
            <w:r>
              <w:t>Utiliser les outils de communication.</w:t>
            </w:r>
          </w:p>
          <w:p w14:paraId="4B49F475" w14:textId="77777777" w:rsidR="00F16B43" w:rsidRDefault="00F16B43">
            <w:pPr>
              <w:spacing w:after="0" w:line="240" w:lineRule="auto"/>
              <w:contextualSpacing/>
            </w:pPr>
          </w:p>
          <w:p w14:paraId="6F34006C" w14:textId="77777777" w:rsidR="00F16B43" w:rsidRDefault="00366E61">
            <w:pPr>
              <w:spacing w:after="0" w:line="240" w:lineRule="auto"/>
              <w:contextualSpacing/>
            </w:pPr>
            <w:r>
              <w:t>Sélectionner les outils adéquats.</w:t>
            </w:r>
          </w:p>
        </w:tc>
        <w:tc>
          <w:tcPr>
            <w:tcW w:w="3390" w:type="dxa"/>
            <w:shd w:val="clear" w:color="auto" w:fill="auto"/>
            <w:vAlign w:val="center"/>
          </w:tcPr>
          <w:p w14:paraId="390119DC" w14:textId="77777777" w:rsidR="00F16B43" w:rsidRDefault="00366E61">
            <w:pPr>
              <w:pStyle w:val="Paragraphedeliste"/>
              <w:numPr>
                <w:ilvl w:val="0"/>
                <w:numId w:val="72"/>
              </w:numPr>
              <w:spacing w:after="0" w:line="240" w:lineRule="auto"/>
            </w:pPr>
            <w:r>
              <w:t xml:space="preserve">Les outils de communication. </w:t>
            </w:r>
          </w:p>
        </w:tc>
        <w:tc>
          <w:tcPr>
            <w:tcW w:w="1430" w:type="dxa"/>
            <w:shd w:val="clear" w:color="auto" w:fill="auto"/>
            <w:vAlign w:val="center"/>
          </w:tcPr>
          <w:p w14:paraId="7A49D2AD" w14:textId="77777777" w:rsidR="00F16B43" w:rsidRDefault="00366E61">
            <w:pPr>
              <w:spacing w:after="0" w:line="240" w:lineRule="auto"/>
              <w:jc w:val="center"/>
            </w:pPr>
            <w:r>
              <w:t>CM</w:t>
            </w:r>
          </w:p>
        </w:tc>
        <w:tc>
          <w:tcPr>
            <w:tcW w:w="2364" w:type="dxa"/>
            <w:shd w:val="clear" w:color="auto" w:fill="auto"/>
            <w:vAlign w:val="center"/>
          </w:tcPr>
          <w:p w14:paraId="7D243B2B" w14:textId="77777777" w:rsidR="00F16B43" w:rsidRDefault="00366E61">
            <w:pPr>
              <w:spacing w:after="0" w:line="240" w:lineRule="auto"/>
            </w:pPr>
            <w:r>
              <w:t xml:space="preserve">L’élève utilise les documents de transmission écrite. </w:t>
            </w:r>
          </w:p>
        </w:tc>
      </w:tr>
    </w:tbl>
    <w:p w14:paraId="58C1DEE2" w14:textId="77777777" w:rsidR="00F16B43" w:rsidRDefault="00F16B43">
      <w:pPr>
        <w:spacing w:after="0" w:line="240" w:lineRule="auto"/>
        <w:ind w:left="357" w:hanging="357"/>
      </w:pPr>
    </w:p>
    <w:p w14:paraId="209065BC" w14:textId="77777777" w:rsidR="00F16B43" w:rsidRDefault="00F16B43">
      <w:pPr>
        <w:spacing w:after="0" w:line="240" w:lineRule="auto"/>
        <w:ind w:left="357" w:hanging="357"/>
        <w:rPr>
          <w:b/>
          <w:i/>
        </w:rPr>
      </w:pPr>
    </w:p>
    <w:p w14:paraId="5E9BAAC5" w14:textId="77777777" w:rsidR="00F16B43" w:rsidRDefault="00F16B43">
      <w:pPr>
        <w:spacing w:after="0" w:line="240" w:lineRule="auto"/>
        <w:ind w:left="357" w:hanging="357"/>
        <w:rPr>
          <w:b/>
          <w:i/>
        </w:rPr>
      </w:pPr>
    </w:p>
    <w:p w14:paraId="14F340BA" w14:textId="77777777" w:rsidR="00F16B43" w:rsidRDefault="00F16B43">
      <w:pPr>
        <w:spacing w:after="0" w:line="240" w:lineRule="auto"/>
        <w:ind w:left="357" w:hanging="357"/>
        <w:rPr>
          <w:b/>
          <w:i/>
        </w:rPr>
      </w:pPr>
    </w:p>
    <w:p w14:paraId="5306EE65" w14:textId="77777777" w:rsidR="00F16B43" w:rsidRDefault="00366E61">
      <w:pPr>
        <w:spacing w:after="0" w:line="240" w:lineRule="auto"/>
        <w:ind w:left="357" w:hanging="357"/>
        <w:rPr>
          <w:i/>
        </w:rPr>
      </w:pPr>
      <w:r>
        <w:rPr>
          <w:b/>
          <w:i/>
        </w:rPr>
        <w:lastRenderedPageBreak/>
        <w:t>Activité concernée : 3.9.</w:t>
      </w:r>
      <w:r>
        <w:rPr>
          <w:i/>
        </w:rPr>
        <w:t xml:space="preserve"> Participer aux réunions de concertation communes au sujet des patients/résidents.</w:t>
      </w:r>
    </w:p>
    <w:p w14:paraId="4BF475D4" w14:textId="77777777" w:rsidR="00F16B43" w:rsidRDefault="00F16B43">
      <w:pPr>
        <w:spacing w:after="0" w:line="240" w:lineRule="auto"/>
        <w:ind w:left="357" w:hanging="357"/>
        <w:rPr>
          <w:i/>
        </w:rPr>
      </w:pP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1CE4E8A6" w14:textId="77777777">
        <w:tc>
          <w:tcPr>
            <w:tcW w:w="3650" w:type="dxa"/>
            <w:shd w:val="clear" w:color="auto" w:fill="auto"/>
          </w:tcPr>
          <w:p w14:paraId="7C591762" w14:textId="77777777" w:rsidR="00F16B43" w:rsidRDefault="00366E61">
            <w:pPr>
              <w:spacing w:after="0" w:line="240" w:lineRule="auto"/>
              <w:jc w:val="center"/>
              <w:rPr>
                <w:b/>
              </w:rPr>
            </w:pPr>
            <w:r>
              <w:rPr>
                <w:b/>
              </w:rPr>
              <w:t>Compétences</w:t>
            </w:r>
          </w:p>
        </w:tc>
        <w:tc>
          <w:tcPr>
            <w:tcW w:w="3875" w:type="dxa"/>
            <w:shd w:val="clear" w:color="auto" w:fill="auto"/>
          </w:tcPr>
          <w:p w14:paraId="00E314D9" w14:textId="77777777" w:rsidR="00F16B43" w:rsidRDefault="00366E61">
            <w:pPr>
              <w:spacing w:after="0" w:line="240" w:lineRule="auto"/>
              <w:jc w:val="center"/>
              <w:rPr>
                <w:b/>
              </w:rPr>
            </w:pPr>
            <w:r>
              <w:rPr>
                <w:b/>
              </w:rPr>
              <w:t>Contenus opérationnels (savoir-faire)</w:t>
            </w:r>
          </w:p>
        </w:tc>
        <w:tc>
          <w:tcPr>
            <w:tcW w:w="3390" w:type="dxa"/>
            <w:shd w:val="clear" w:color="auto" w:fill="auto"/>
          </w:tcPr>
          <w:p w14:paraId="22A38141"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tcPr>
          <w:p w14:paraId="75A26BD5" w14:textId="77777777" w:rsidR="00F16B43" w:rsidRDefault="00366E61">
            <w:pPr>
              <w:spacing w:after="0" w:line="240" w:lineRule="auto"/>
              <w:jc w:val="center"/>
              <w:rPr>
                <w:b/>
              </w:rPr>
            </w:pPr>
            <w:r>
              <w:rPr>
                <w:b/>
              </w:rPr>
              <w:t xml:space="preserve">Classement </w:t>
            </w:r>
          </w:p>
          <w:p w14:paraId="730FD22F"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tcPr>
          <w:p w14:paraId="40FF4AC9" w14:textId="77777777" w:rsidR="00F16B43" w:rsidRDefault="00366E61">
            <w:pPr>
              <w:spacing w:after="0" w:line="240" w:lineRule="auto"/>
              <w:jc w:val="center"/>
              <w:rPr>
                <w:b/>
              </w:rPr>
            </w:pPr>
            <w:r>
              <w:rPr>
                <w:b/>
              </w:rPr>
              <w:t xml:space="preserve">Indicateurs de maitrise </w:t>
            </w:r>
          </w:p>
        </w:tc>
      </w:tr>
      <w:tr w:rsidR="00F16B43" w14:paraId="758A0F0B" w14:textId="77777777">
        <w:trPr>
          <w:trHeight w:val="786"/>
        </w:trPr>
        <w:tc>
          <w:tcPr>
            <w:tcW w:w="3650" w:type="dxa"/>
            <w:shd w:val="clear" w:color="auto" w:fill="auto"/>
            <w:vAlign w:val="center"/>
          </w:tcPr>
          <w:p w14:paraId="14BDE3CD" w14:textId="77777777" w:rsidR="00F16B43" w:rsidRDefault="00366E61" w:rsidP="00762BA5">
            <w:pPr>
              <w:spacing w:after="0" w:line="240" w:lineRule="auto"/>
            </w:pPr>
            <w:r>
              <w:t>3.9.2. Sélectionner les informations pertinentes relatives aux patients/résidents qui doivent être transmises à l'équipe.</w:t>
            </w:r>
          </w:p>
        </w:tc>
        <w:tc>
          <w:tcPr>
            <w:tcW w:w="3875" w:type="dxa"/>
            <w:tcBorders>
              <w:left w:val="nil"/>
            </w:tcBorders>
            <w:shd w:val="clear" w:color="auto" w:fill="auto"/>
            <w:vAlign w:val="center"/>
          </w:tcPr>
          <w:p w14:paraId="53D8EB7D" w14:textId="77777777" w:rsidR="00F16B43" w:rsidRDefault="00366E61">
            <w:pPr>
              <w:spacing w:after="0" w:line="240" w:lineRule="auto"/>
            </w:pPr>
            <w:r>
              <w:t xml:space="preserve">Sélectionner les informations. </w:t>
            </w:r>
          </w:p>
        </w:tc>
        <w:tc>
          <w:tcPr>
            <w:tcW w:w="3390" w:type="dxa"/>
            <w:shd w:val="clear" w:color="auto" w:fill="auto"/>
            <w:vAlign w:val="center"/>
          </w:tcPr>
          <w:p w14:paraId="43CF0735" w14:textId="77777777" w:rsidR="00F16B43" w:rsidRDefault="00366E61">
            <w:pPr>
              <w:numPr>
                <w:ilvl w:val="0"/>
                <w:numId w:val="66"/>
              </w:numPr>
              <w:spacing w:after="0" w:line="240" w:lineRule="auto"/>
              <w:contextualSpacing/>
            </w:pPr>
            <w:r>
              <w:t xml:space="preserve">Les informations nécessaires à la prise en charge /relais d’équipe. </w:t>
            </w:r>
          </w:p>
          <w:p w14:paraId="78544C33" w14:textId="77777777" w:rsidR="00F16B43" w:rsidRDefault="00366E61">
            <w:pPr>
              <w:numPr>
                <w:ilvl w:val="0"/>
                <w:numId w:val="66"/>
              </w:numPr>
              <w:spacing w:after="0" w:line="240" w:lineRule="auto"/>
              <w:contextualSpacing/>
            </w:pPr>
            <w:r>
              <w:t xml:space="preserve">Les informations pertinentes dans la prise en charge. </w:t>
            </w:r>
          </w:p>
        </w:tc>
        <w:tc>
          <w:tcPr>
            <w:tcW w:w="1430" w:type="dxa"/>
            <w:shd w:val="clear" w:color="auto" w:fill="auto"/>
            <w:vAlign w:val="center"/>
          </w:tcPr>
          <w:p w14:paraId="54FC3976" w14:textId="77777777" w:rsidR="00F16B43" w:rsidRDefault="00366E61">
            <w:pPr>
              <w:spacing w:after="0" w:line="240" w:lineRule="auto"/>
              <w:jc w:val="center"/>
            </w:pPr>
            <w:r>
              <w:t>CM</w:t>
            </w:r>
          </w:p>
        </w:tc>
        <w:tc>
          <w:tcPr>
            <w:tcW w:w="2364" w:type="dxa"/>
            <w:shd w:val="clear" w:color="auto" w:fill="auto"/>
            <w:vAlign w:val="center"/>
          </w:tcPr>
          <w:p w14:paraId="6B35444C" w14:textId="77777777" w:rsidR="00F16B43" w:rsidRDefault="00366E61">
            <w:pPr>
              <w:spacing w:after="0" w:line="240" w:lineRule="auto"/>
            </w:pPr>
            <w:r>
              <w:t xml:space="preserve">L’élève sélectionne les informations pertinentes à communiquer. </w:t>
            </w:r>
          </w:p>
        </w:tc>
      </w:tr>
      <w:tr w:rsidR="00F16B43" w14:paraId="2C1B35D3" w14:textId="77777777">
        <w:trPr>
          <w:trHeight w:val="786"/>
        </w:trPr>
        <w:tc>
          <w:tcPr>
            <w:tcW w:w="3650" w:type="dxa"/>
            <w:shd w:val="clear" w:color="auto" w:fill="auto"/>
            <w:vAlign w:val="center"/>
          </w:tcPr>
          <w:p w14:paraId="4C700784" w14:textId="77777777" w:rsidR="00F16B43" w:rsidRDefault="00366E61" w:rsidP="00762BA5">
            <w:pPr>
              <w:spacing w:after="0" w:line="240" w:lineRule="auto"/>
            </w:pPr>
            <w:r>
              <w:t>3.9.4. Faire des suggestions en les argumentant.</w:t>
            </w:r>
          </w:p>
        </w:tc>
        <w:tc>
          <w:tcPr>
            <w:tcW w:w="3875" w:type="dxa"/>
            <w:tcBorders>
              <w:left w:val="nil"/>
            </w:tcBorders>
            <w:shd w:val="clear" w:color="auto" w:fill="auto"/>
            <w:vAlign w:val="center"/>
          </w:tcPr>
          <w:p w14:paraId="00DD29CD" w14:textId="77777777" w:rsidR="00F16B43" w:rsidRDefault="00366E61">
            <w:pPr>
              <w:spacing w:after="0" w:line="240" w:lineRule="auto"/>
            </w:pPr>
            <w:r>
              <w:t xml:space="preserve">Proposer des idées en argumentant. </w:t>
            </w:r>
          </w:p>
        </w:tc>
        <w:tc>
          <w:tcPr>
            <w:tcW w:w="3390" w:type="dxa"/>
            <w:shd w:val="clear" w:color="auto" w:fill="auto"/>
            <w:vAlign w:val="center"/>
          </w:tcPr>
          <w:p w14:paraId="3F993E97" w14:textId="77777777" w:rsidR="00F16B43" w:rsidRDefault="00366E61">
            <w:pPr>
              <w:numPr>
                <w:ilvl w:val="0"/>
                <w:numId w:val="67"/>
              </w:numPr>
              <w:spacing w:after="0" w:line="240" w:lineRule="auto"/>
              <w:contextualSpacing/>
            </w:pPr>
            <w:r>
              <w:t xml:space="preserve">Les limites de la profession (actes techniques). </w:t>
            </w:r>
          </w:p>
          <w:p w14:paraId="75030BA2" w14:textId="77777777" w:rsidR="00F16B43" w:rsidRDefault="00366E61">
            <w:pPr>
              <w:numPr>
                <w:ilvl w:val="0"/>
                <w:numId w:val="67"/>
              </w:numPr>
              <w:spacing w:after="0" w:line="240" w:lineRule="auto"/>
              <w:contextualSpacing/>
            </w:pPr>
            <w:r>
              <w:t xml:space="preserve">Emettre des propositions dans le cadre de ses fonctions. </w:t>
            </w:r>
          </w:p>
        </w:tc>
        <w:tc>
          <w:tcPr>
            <w:tcW w:w="1430" w:type="dxa"/>
            <w:shd w:val="clear" w:color="auto" w:fill="auto"/>
            <w:vAlign w:val="center"/>
          </w:tcPr>
          <w:p w14:paraId="10E236EC" w14:textId="77777777" w:rsidR="00F16B43" w:rsidRDefault="00366E61">
            <w:pPr>
              <w:spacing w:after="0" w:line="240" w:lineRule="auto"/>
              <w:jc w:val="center"/>
            </w:pPr>
            <w:r>
              <w:t>CM</w:t>
            </w:r>
          </w:p>
        </w:tc>
        <w:tc>
          <w:tcPr>
            <w:tcW w:w="2364" w:type="dxa"/>
            <w:shd w:val="clear" w:color="auto" w:fill="auto"/>
            <w:vAlign w:val="center"/>
          </w:tcPr>
          <w:p w14:paraId="5161B2F5" w14:textId="77777777" w:rsidR="00F16B43" w:rsidRDefault="00366E61">
            <w:pPr>
              <w:spacing w:after="0" w:line="240" w:lineRule="auto"/>
            </w:pPr>
            <w:r>
              <w:t xml:space="preserve">L’élève émet des propositions dans les limites de sa fonction. </w:t>
            </w:r>
          </w:p>
        </w:tc>
      </w:tr>
    </w:tbl>
    <w:p w14:paraId="2AECAACF" w14:textId="77777777" w:rsidR="00F16B43" w:rsidRDefault="00F16B43">
      <w:pPr>
        <w:spacing w:after="0" w:line="240" w:lineRule="auto"/>
        <w:ind w:left="356" w:hanging="356"/>
      </w:pPr>
    </w:p>
    <w:p w14:paraId="546181CB" w14:textId="77777777" w:rsidR="00F16B43" w:rsidRDefault="00F16B43">
      <w:pPr>
        <w:spacing w:after="0" w:line="240" w:lineRule="auto"/>
        <w:ind w:left="356" w:hanging="356"/>
      </w:pPr>
    </w:p>
    <w:p w14:paraId="3BBD243C" w14:textId="77777777" w:rsidR="00F16B43" w:rsidRDefault="00366E61">
      <w:pPr>
        <w:spacing w:after="0" w:line="240" w:lineRule="auto"/>
        <w:jc w:val="both"/>
        <w:rPr>
          <w:b/>
          <w:sz w:val="24"/>
          <w:szCs w:val="24"/>
        </w:rPr>
      </w:pPr>
      <w:r>
        <w:rPr>
          <w:b/>
          <w:sz w:val="24"/>
          <w:szCs w:val="24"/>
        </w:rPr>
        <w:t>Fonction 4 : Organiser son travail.</w:t>
      </w:r>
    </w:p>
    <w:p w14:paraId="6223E351" w14:textId="77777777" w:rsidR="00F16B43" w:rsidRDefault="00F16B43">
      <w:pPr>
        <w:spacing w:after="0" w:line="240" w:lineRule="auto"/>
        <w:ind w:left="356" w:hanging="356"/>
      </w:pPr>
    </w:p>
    <w:p w14:paraId="15D48C3F" w14:textId="77777777" w:rsidR="00F16B43" w:rsidRDefault="00366E61">
      <w:pPr>
        <w:spacing w:after="0" w:line="240" w:lineRule="auto"/>
        <w:ind w:left="356" w:hanging="356"/>
        <w:rPr>
          <w:b/>
          <w:sz w:val="24"/>
          <w:szCs w:val="24"/>
        </w:rPr>
      </w:pPr>
      <w:r>
        <w:rPr>
          <w:b/>
          <w:sz w:val="24"/>
          <w:szCs w:val="24"/>
        </w:rPr>
        <w:t xml:space="preserve">Activités : </w:t>
      </w:r>
    </w:p>
    <w:p w14:paraId="1614FCFE" w14:textId="77777777" w:rsidR="00F16B43" w:rsidRDefault="00366E61">
      <w:pPr>
        <w:spacing w:after="0" w:line="240" w:lineRule="auto"/>
        <w:ind w:left="356" w:hanging="356"/>
        <w:rPr>
          <w:b/>
          <w:sz w:val="24"/>
          <w:szCs w:val="24"/>
        </w:rPr>
      </w:pPr>
      <w:r>
        <w:rPr>
          <w:sz w:val="24"/>
          <w:szCs w:val="24"/>
        </w:rPr>
        <w:t>4.1. Suivre un planning établi.</w:t>
      </w:r>
    </w:p>
    <w:p w14:paraId="3E3A6747" w14:textId="77777777" w:rsidR="00F16B43" w:rsidRDefault="00366E61">
      <w:pPr>
        <w:spacing w:after="0" w:line="240" w:lineRule="auto"/>
        <w:ind w:left="356" w:hanging="356"/>
        <w:rPr>
          <w:sz w:val="24"/>
          <w:szCs w:val="24"/>
        </w:rPr>
      </w:pPr>
      <w:r>
        <w:rPr>
          <w:sz w:val="24"/>
          <w:szCs w:val="24"/>
        </w:rPr>
        <w:t>4.2. Préparer le matériel pour ses propres soins et aider l’infirmier dans la préparation de son propre matériel en cas de besoin.</w:t>
      </w:r>
    </w:p>
    <w:p w14:paraId="6198E1D0" w14:textId="77777777" w:rsidR="00F16B43" w:rsidRDefault="00366E61">
      <w:pPr>
        <w:spacing w:after="0" w:line="240" w:lineRule="auto"/>
        <w:ind w:left="356" w:hanging="356"/>
        <w:rPr>
          <w:sz w:val="24"/>
          <w:szCs w:val="24"/>
        </w:rPr>
      </w:pPr>
      <w:r>
        <w:rPr>
          <w:sz w:val="24"/>
          <w:szCs w:val="24"/>
        </w:rPr>
        <w:t>4.3. Respecter les consignes déterminées par l’infirmier responsable dans le plan de soins du patient /résident.</w:t>
      </w:r>
    </w:p>
    <w:p w14:paraId="411BCC4B" w14:textId="77777777" w:rsidR="00F16B43" w:rsidRDefault="00F16B43">
      <w:pPr>
        <w:spacing w:after="0" w:line="240" w:lineRule="auto"/>
        <w:ind w:left="356" w:hanging="356"/>
      </w:pPr>
    </w:p>
    <w:p w14:paraId="62792A04" w14:textId="77777777" w:rsidR="00F16B43" w:rsidRDefault="00366E61">
      <w:pPr>
        <w:ind w:left="356" w:hanging="356"/>
        <w:jc w:val="both"/>
        <w:rPr>
          <w:b/>
          <w:i/>
        </w:rPr>
      </w:pPr>
      <w:r>
        <w:rPr>
          <w:b/>
          <w:i/>
        </w:rPr>
        <w:t>Activité concernée : 4.1.</w:t>
      </w:r>
      <w:r>
        <w:t xml:space="preserve"> </w:t>
      </w:r>
      <w:r>
        <w:rPr>
          <w:i/>
        </w:rPr>
        <w:t>Suivre un planning établi.</w:t>
      </w: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6B3C6C83" w14:textId="77777777">
        <w:tc>
          <w:tcPr>
            <w:tcW w:w="3650" w:type="dxa"/>
            <w:shd w:val="clear" w:color="auto" w:fill="auto"/>
          </w:tcPr>
          <w:p w14:paraId="5D4DD450" w14:textId="77777777" w:rsidR="00F16B43" w:rsidRDefault="00366E61">
            <w:pPr>
              <w:spacing w:after="0" w:line="240" w:lineRule="auto"/>
              <w:jc w:val="center"/>
              <w:rPr>
                <w:b/>
              </w:rPr>
            </w:pPr>
            <w:r>
              <w:rPr>
                <w:b/>
              </w:rPr>
              <w:t>Compétences</w:t>
            </w:r>
          </w:p>
        </w:tc>
        <w:tc>
          <w:tcPr>
            <w:tcW w:w="3875" w:type="dxa"/>
            <w:shd w:val="clear" w:color="auto" w:fill="auto"/>
          </w:tcPr>
          <w:p w14:paraId="0DD6DA61" w14:textId="77777777" w:rsidR="00F16B43" w:rsidRDefault="00366E61">
            <w:pPr>
              <w:spacing w:after="0" w:line="240" w:lineRule="auto"/>
              <w:jc w:val="center"/>
              <w:rPr>
                <w:b/>
              </w:rPr>
            </w:pPr>
            <w:r>
              <w:rPr>
                <w:b/>
              </w:rPr>
              <w:t>Contenus opérationnels (savoir-faire)</w:t>
            </w:r>
          </w:p>
        </w:tc>
        <w:tc>
          <w:tcPr>
            <w:tcW w:w="3390" w:type="dxa"/>
            <w:shd w:val="clear" w:color="auto" w:fill="auto"/>
          </w:tcPr>
          <w:p w14:paraId="06848280"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tcPr>
          <w:p w14:paraId="248F1203" w14:textId="77777777" w:rsidR="00F16B43" w:rsidRDefault="00366E61">
            <w:pPr>
              <w:spacing w:after="0" w:line="240" w:lineRule="auto"/>
              <w:jc w:val="center"/>
              <w:rPr>
                <w:b/>
              </w:rPr>
            </w:pPr>
            <w:r>
              <w:rPr>
                <w:b/>
              </w:rPr>
              <w:t xml:space="preserve">Classement </w:t>
            </w:r>
          </w:p>
          <w:p w14:paraId="1FB2C8B2"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tcPr>
          <w:p w14:paraId="28CA12B5" w14:textId="77777777" w:rsidR="00F16B43" w:rsidRDefault="00366E61">
            <w:pPr>
              <w:spacing w:after="0" w:line="240" w:lineRule="auto"/>
              <w:jc w:val="center"/>
              <w:rPr>
                <w:b/>
              </w:rPr>
            </w:pPr>
            <w:r>
              <w:rPr>
                <w:b/>
              </w:rPr>
              <w:t xml:space="preserve">Indicateurs de maitrise </w:t>
            </w:r>
          </w:p>
        </w:tc>
      </w:tr>
      <w:tr w:rsidR="00F16B43" w14:paraId="1A9141E3" w14:textId="77777777">
        <w:trPr>
          <w:trHeight w:val="786"/>
        </w:trPr>
        <w:tc>
          <w:tcPr>
            <w:tcW w:w="3650" w:type="dxa"/>
            <w:shd w:val="clear" w:color="auto" w:fill="auto"/>
            <w:vAlign w:val="center"/>
          </w:tcPr>
          <w:p w14:paraId="081BD7BA" w14:textId="77777777" w:rsidR="00F16B43" w:rsidRDefault="00366E61" w:rsidP="00762BA5">
            <w:pPr>
              <w:spacing w:after="0" w:line="240" w:lineRule="auto"/>
            </w:pPr>
            <w:r>
              <w:t>4.1.1. Organiser son travail dans le cadre du planning établi tout en s’adaptant à des situations imprévues.</w:t>
            </w:r>
          </w:p>
        </w:tc>
        <w:tc>
          <w:tcPr>
            <w:tcW w:w="3875" w:type="dxa"/>
            <w:tcBorders>
              <w:left w:val="nil"/>
            </w:tcBorders>
            <w:shd w:val="clear" w:color="auto" w:fill="auto"/>
            <w:vAlign w:val="center"/>
          </w:tcPr>
          <w:p w14:paraId="2F2FB10B" w14:textId="77777777" w:rsidR="00F16B43" w:rsidRDefault="00366E61">
            <w:pPr>
              <w:spacing w:after="0" w:line="240" w:lineRule="auto"/>
              <w:contextualSpacing/>
            </w:pPr>
            <w:r>
              <w:t xml:space="preserve">Travailler selon le plan de soins. </w:t>
            </w:r>
          </w:p>
          <w:p w14:paraId="53A7CEDB" w14:textId="77777777" w:rsidR="00F16B43" w:rsidRDefault="00F16B43">
            <w:pPr>
              <w:spacing w:after="0" w:line="240" w:lineRule="auto"/>
              <w:contextualSpacing/>
            </w:pPr>
          </w:p>
          <w:p w14:paraId="67B79BEC" w14:textId="77777777" w:rsidR="00F16B43" w:rsidRDefault="00366E61">
            <w:pPr>
              <w:spacing w:after="0" w:line="240" w:lineRule="auto"/>
              <w:contextualSpacing/>
            </w:pPr>
            <w:r>
              <w:t xml:space="preserve">S’adapter aux imprévus dans les limites de ses fonctions. </w:t>
            </w:r>
          </w:p>
        </w:tc>
        <w:tc>
          <w:tcPr>
            <w:tcW w:w="3390" w:type="dxa"/>
            <w:shd w:val="clear" w:color="auto" w:fill="auto"/>
            <w:vAlign w:val="center"/>
          </w:tcPr>
          <w:p w14:paraId="09E589F3" w14:textId="77777777" w:rsidR="00F16B43" w:rsidRDefault="00366E61">
            <w:pPr>
              <w:numPr>
                <w:ilvl w:val="0"/>
                <w:numId w:val="73"/>
              </w:numPr>
              <w:spacing w:after="0" w:line="240" w:lineRule="auto"/>
              <w:contextualSpacing/>
            </w:pPr>
            <w:r>
              <w:t xml:space="preserve">Le plan de soins. </w:t>
            </w:r>
          </w:p>
          <w:p w14:paraId="45E9E141" w14:textId="77777777" w:rsidR="00F16B43" w:rsidRDefault="00366E61">
            <w:pPr>
              <w:numPr>
                <w:ilvl w:val="0"/>
                <w:numId w:val="73"/>
              </w:numPr>
              <w:spacing w:after="0" w:line="240" w:lineRule="auto"/>
              <w:contextualSpacing/>
            </w:pPr>
            <w:r>
              <w:t>La notion de priorité et d’urgence.</w:t>
            </w:r>
          </w:p>
        </w:tc>
        <w:tc>
          <w:tcPr>
            <w:tcW w:w="1430" w:type="dxa"/>
            <w:shd w:val="clear" w:color="auto" w:fill="auto"/>
            <w:vAlign w:val="center"/>
          </w:tcPr>
          <w:p w14:paraId="38735A5F" w14:textId="77777777" w:rsidR="00F16B43" w:rsidRDefault="00366E61">
            <w:pPr>
              <w:spacing w:after="0" w:line="240" w:lineRule="auto"/>
              <w:jc w:val="center"/>
            </w:pPr>
            <w:r>
              <w:t>CM</w:t>
            </w:r>
          </w:p>
        </w:tc>
        <w:tc>
          <w:tcPr>
            <w:tcW w:w="2364" w:type="dxa"/>
            <w:shd w:val="clear" w:color="auto" w:fill="auto"/>
            <w:vAlign w:val="center"/>
          </w:tcPr>
          <w:p w14:paraId="3C5ECD99" w14:textId="77777777" w:rsidR="00F16B43" w:rsidRDefault="00366E61">
            <w:pPr>
              <w:spacing w:after="0" w:line="240" w:lineRule="auto"/>
            </w:pPr>
            <w:r>
              <w:t xml:space="preserve">L’élève organise son travail selon le plan de soin établi. </w:t>
            </w:r>
          </w:p>
          <w:p w14:paraId="1C022D51" w14:textId="77777777" w:rsidR="00F16B43" w:rsidRDefault="00366E61">
            <w:pPr>
              <w:spacing w:after="0" w:line="240" w:lineRule="auto"/>
            </w:pPr>
            <w:r>
              <w:t>L’élève adapte son planning en tenant compte des imprévus.</w:t>
            </w:r>
          </w:p>
        </w:tc>
      </w:tr>
      <w:tr w:rsidR="00F16B43" w14:paraId="15638AE0" w14:textId="77777777">
        <w:trPr>
          <w:trHeight w:val="786"/>
        </w:trPr>
        <w:tc>
          <w:tcPr>
            <w:tcW w:w="3650" w:type="dxa"/>
            <w:shd w:val="clear" w:color="auto" w:fill="auto"/>
            <w:vAlign w:val="center"/>
          </w:tcPr>
          <w:p w14:paraId="5199638D" w14:textId="77777777" w:rsidR="00F16B43" w:rsidRDefault="00366E61" w:rsidP="00762BA5">
            <w:pPr>
              <w:spacing w:after="0" w:line="240" w:lineRule="auto"/>
            </w:pPr>
            <w:r>
              <w:lastRenderedPageBreak/>
              <w:t xml:space="preserve">4.1.2. Signaler les difficultés d’exécution du planning. </w:t>
            </w:r>
          </w:p>
        </w:tc>
        <w:tc>
          <w:tcPr>
            <w:tcW w:w="3875" w:type="dxa"/>
            <w:tcBorders>
              <w:left w:val="nil"/>
            </w:tcBorders>
            <w:shd w:val="clear" w:color="auto" w:fill="auto"/>
            <w:vAlign w:val="center"/>
          </w:tcPr>
          <w:p w14:paraId="048CFA02" w14:textId="77777777" w:rsidR="00F16B43" w:rsidRDefault="00366E61">
            <w:pPr>
              <w:spacing w:after="0" w:line="240" w:lineRule="auto"/>
            </w:pPr>
            <w:r>
              <w:t xml:space="preserve">Rendre compte à l’infirmière référente des difficultés rencontrées dans le planning. </w:t>
            </w:r>
          </w:p>
        </w:tc>
        <w:tc>
          <w:tcPr>
            <w:tcW w:w="3390" w:type="dxa"/>
            <w:shd w:val="clear" w:color="auto" w:fill="auto"/>
            <w:vAlign w:val="center"/>
          </w:tcPr>
          <w:p w14:paraId="2F5FD3C7" w14:textId="77777777" w:rsidR="00F16B43" w:rsidRDefault="00366E61">
            <w:pPr>
              <w:pStyle w:val="Paragraphedeliste"/>
              <w:numPr>
                <w:ilvl w:val="0"/>
                <w:numId w:val="147"/>
              </w:numPr>
              <w:spacing w:after="0" w:line="240" w:lineRule="auto"/>
            </w:pPr>
            <w:r>
              <w:t xml:space="preserve">L’évaluation des soins. </w:t>
            </w:r>
          </w:p>
        </w:tc>
        <w:tc>
          <w:tcPr>
            <w:tcW w:w="1430" w:type="dxa"/>
            <w:shd w:val="clear" w:color="auto" w:fill="auto"/>
            <w:vAlign w:val="center"/>
          </w:tcPr>
          <w:p w14:paraId="0A4C43DA" w14:textId="77777777" w:rsidR="00F16B43" w:rsidRDefault="00366E61">
            <w:pPr>
              <w:spacing w:after="0" w:line="240" w:lineRule="auto"/>
              <w:jc w:val="center"/>
            </w:pPr>
            <w:r>
              <w:t>CM</w:t>
            </w:r>
          </w:p>
        </w:tc>
        <w:tc>
          <w:tcPr>
            <w:tcW w:w="2364" w:type="dxa"/>
            <w:shd w:val="clear" w:color="auto" w:fill="auto"/>
            <w:vAlign w:val="center"/>
          </w:tcPr>
          <w:p w14:paraId="2AD3AB68" w14:textId="77777777" w:rsidR="00F16B43" w:rsidRDefault="00366E61">
            <w:pPr>
              <w:spacing w:after="0" w:line="240" w:lineRule="auto"/>
            </w:pPr>
            <w:r>
              <w:t xml:space="preserve">L’élève analyse et rend compte des difficultés. </w:t>
            </w:r>
          </w:p>
        </w:tc>
      </w:tr>
    </w:tbl>
    <w:p w14:paraId="26D381E7" w14:textId="77777777" w:rsidR="00F16B43" w:rsidRDefault="00F16B43">
      <w:pPr>
        <w:ind w:left="356" w:hanging="356"/>
      </w:pPr>
    </w:p>
    <w:p w14:paraId="1B2B3C2F" w14:textId="77777777" w:rsidR="00F16B43" w:rsidRDefault="00366E61">
      <w:pPr>
        <w:ind w:left="356" w:hanging="356"/>
        <w:jc w:val="both"/>
        <w:rPr>
          <w:i/>
        </w:rPr>
      </w:pPr>
      <w:r>
        <w:rPr>
          <w:b/>
          <w:i/>
        </w:rPr>
        <w:t>Activité concernée : 4.2.</w:t>
      </w:r>
      <w:r>
        <w:rPr>
          <w:i/>
        </w:rPr>
        <w:t xml:space="preserve"> Préparer le matériel pour ses propres soins et aider l’infirmier dans la préparation de son propre matériel en cas de besoin.  </w:t>
      </w: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28D6DA96" w14:textId="77777777">
        <w:tc>
          <w:tcPr>
            <w:tcW w:w="3650" w:type="dxa"/>
            <w:shd w:val="clear" w:color="auto" w:fill="auto"/>
          </w:tcPr>
          <w:p w14:paraId="64B09291" w14:textId="77777777" w:rsidR="00F16B43" w:rsidRDefault="00366E61">
            <w:pPr>
              <w:spacing w:after="0" w:line="240" w:lineRule="auto"/>
              <w:jc w:val="center"/>
              <w:rPr>
                <w:b/>
              </w:rPr>
            </w:pPr>
            <w:r>
              <w:rPr>
                <w:b/>
              </w:rPr>
              <w:t>Compétences</w:t>
            </w:r>
          </w:p>
        </w:tc>
        <w:tc>
          <w:tcPr>
            <w:tcW w:w="3875" w:type="dxa"/>
            <w:shd w:val="clear" w:color="auto" w:fill="auto"/>
          </w:tcPr>
          <w:p w14:paraId="64F3A70E" w14:textId="77777777" w:rsidR="00F16B43" w:rsidRDefault="00366E61">
            <w:pPr>
              <w:spacing w:after="0" w:line="240" w:lineRule="auto"/>
              <w:jc w:val="center"/>
              <w:rPr>
                <w:b/>
              </w:rPr>
            </w:pPr>
            <w:r>
              <w:rPr>
                <w:b/>
              </w:rPr>
              <w:t>Contenus opérationnels (savoir-faire)</w:t>
            </w:r>
          </w:p>
        </w:tc>
        <w:tc>
          <w:tcPr>
            <w:tcW w:w="3390" w:type="dxa"/>
            <w:shd w:val="clear" w:color="auto" w:fill="auto"/>
          </w:tcPr>
          <w:p w14:paraId="725CB0E1"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tcPr>
          <w:p w14:paraId="68FA9E0C" w14:textId="77777777" w:rsidR="00F16B43" w:rsidRDefault="00366E61">
            <w:pPr>
              <w:spacing w:after="0" w:line="240" w:lineRule="auto"/>
              <w:jc w:val="center"/>
              <w:rPr>
                <w:b/>
              </w:rPr>
            </w:pPr>
            <w:r>
              <w:rPr>
                <w:b/>
              </w:rPr>
              <w:t xml:space="preserve">Classement </w:t>
            </w:r>
          </w:p>
          <w:p w14:paraId="718E2B5E"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tcPr>
          <w:p w14:paraId="76229C66" w14:textId="77777777" w:rsidR="00F16B43" w:rsidRDefault="00366E61">
            <w:pPr>
              <w:spacing w:after="0" w:line="240" w:lineRule="auto"/>
              <w:jc w:val="center"/>
              <w:rPr>
                <w:b/>
              </w:rPr>
            </w:pPr>
            <w:r>
              <w:rPr>
                <w:b/>
              </w:rPr>
              <w:t xml:space="preserve">Indicateurs de maitrise </w:t>
            </w:r>
          </w:p>
        </w:tc>
      </w:tr>
      <w:tr w:rsidR="00F16B43" w14:paraId="28C0B254" w14:textId="77777777">
        <w:trPr>
          <w:trHeight w:val="786"/>
        </w:trPr>
        <w:tc>
          <w:tcPr>
            <w:tcW w:w="3650" w:type="dxa"/>
            <w:shd w:val="clear" w:color="auto" w:fill="auto"/>
            <w:vAlign w:val="center"/>
          </w:tcPr>
          <w:p w14:paraId="558C64C3" w14:textId="77777777" w:rsidR="00F16B43" w:rsidRDefault="00366E61" w:rsidP="00762BA5">
            <w:pPr>
              <w:spacing w:after="0" w:line="240" w:lineRule="auto"/>
            </w:pPr>
            <w:r>
              <w:t>4.2.1. Veiller à ce que le matériel nécessaire soit disponible.</w:t>
            </w:r>
          </w:p>
        </w:tc>
        <w:tc>
          <w:tcPr>
            <w:tcW w:w="3875" w:type="dxa"/>
            <w:tcBorders>
              <w:left w:val="nil"/>
            </w:tcBorders>
            <w:shd w:val="clear" w:color="auto" w:fill="auto"/>
            <w:vAlign w:val="center"/>
          </w:tcPr>
          <w:p w14:paraId="0602767E" w14:textId="77777777" w:rsidR="00F16B43" w:rsidRDefault="00366E61">
            <w:pPr>
              <w:spacing w:after="0" w:line="240" w:lineRule="auto"/>
              <w:contextualSpacing/>
            </w:pPr>
            <w:r>
              <w:t xml:space="preserve">Préparer le matériel de soins. </w:t>
            </w:r>
          </w:p>
          <w:p w14:paraId="27887799" w14:textId="77777777" w:rsidR="00F16B43" w:rsidRDefault="00F16B43">
            <w:pPr>
              <w:spacing w:after="0" w:line="240" w:lineRule="auto"/>
              <w:contextualSpacing/>
            </w:pPr>
          </w:p>
          <w:p w14:paraId="3960E86C" w14:textId="77777777" w:rsidR="00F16B43" w:rsidRDefault="00366E61">
            <w:pPr>
              <w:spacing w:after="0" w:line="240" w:lineRule="auto"/>
              <w:contextualSpacing/>
            </w:pPr>
            <w:r>
              <w:t xml:space="preserve">Réunir le matériel nécessaire pour les soins délégués. </w:t>
            </w:r>
          </w:p>
        </w:tc>
        <w:tc>
          <w:tcPr>
            <w:tcW w:w="3390" w:type="dxa"/>
            <w:shd w:val="clear" w:color="auto" w:fill="auto"/>
            <w:vAlign w:val="center"/>
          </w:tcPr>
          <w:p w14:paraId="55C147C8" w14:textId="77777777" w:rsidR="00F16B43" w:rsidRDefault="00366E61" w:rsidP="007D3066">
            <w:pPr>
              <w:pStyle w:val="Paragraphedeliste"/>
              <w:numPr>
                <w:ilvl w:val="0"/>
                <w:numId w:val="147"/>
              </w:numPr>
              <w:spacing w:after="0" w:line="240" w:lineRule="auto"/>
            </w:pPr>
            <w:r>
              <w:t xml:space="preserve">Le matériel nécessaire pour les différents soins. </w:t>
            </w:r>
          </w:p>
        </w:tc>
        <w:tc>
          <w:tcPr>
            <w:tcW w:w="1430" w:type="dxa"/>
            <w:shd w:val="clear" w:color="auto" w:fill="auto"/>
            <w:vAlign w:val="center"/>
          </w:tcPr>
          <w:p w14:paraId="72EBA79C" w14:textId="77777777" w:rsidR="00F16B43" w:rsidRDefault="00366E61">
            <w:pPr>
              <w:spacing w:after="0" w:line="240" w:lineRule="auto"/>
              <w:jc w:val="center"/>
            </w:pPr>
            <w:r>
              <w:t>CM</w:t>
            </w:r>
          </w:p>
          <w:p w14:paraId="5589F159" w14:textId="77777777" w:rsidR="00F16B43" w:rsidRDefault="00F16B43">
            <w:pPr>
              <w:spacing w:after="0" w:line="240" w:lineRule="auto"/>
              <w:jc w:val="center"/>
            </w:pPr>
          </w:p>
        </w:tc>
        <w:tc>
          <w:tcPr>
            <w:tcW w:w="2364" w:type="dxa"/>
            <w:shd w:val="clear" w:color="auto" w:fill="auto"/>
            <w:vAlign w:val="center"/>
          </w:tcPr>
          <w:p w14:paraId="27FCCFE8" w14:textId="77777777" w:rsidR="00F16B43" w:rsidRDefault="00366E61">
            <w:pPr>
              <w:spacing w:after="0" w:line="240" w:lineRule="auto"/>
            </w:pPr>
            <w:r>
              <w:t>L’élève veille à la disponibilité du matériel pour les soins.</w:t>
            </w:r>
          </w:p>
        </w:tc>
      </w:tr>
      <w:tr w:rsidR="00F16B43" w14:paraId="05ABCBC7" w14:textId="77777777">
        <w:trPr>
          <w:trHeight w:val="786"/>
        </w:trPr>
        <w:tc>
          <w:tcPr>
            <w:tcW w:w="3650" w:type="dxa"/>
            <w:shd w:val="clear" w:color="auto" w:fill="auto"/>
            <w:vAlign w:val="center"/>
          </w:tcPr>
          <w:p w14:paraId="0385F917" w14:textId="77777777" w:rsidR="00F16B43" w:rsidRDefault="00366E61">
            <w:pPr>
              <w:spacing w:after="0" w:line="240" w:lineRule="auto"/>
              <w:ind w:left="356" w:hanging="356"/>
            </w:pPr>
            <w:r>
              <w:t xml:space="preserve">4.2.2. Entretenir le matériel de soins. </w:t>
            </w:r>
          </w:p>
        </w:tc>
        <w:tc>
          <w:tcPr>
            <w:tcW w:w="3875" w:type="dxa"/>
            <w:tcBorders>
              <w:left w:val="nil"/>
            </w:tcBorders>
            <w:shd w:val="clear" w:color="auto" w:fill="auto"/>
            <w:vAlign w:val="center"/>
          </w:tcPr>
          <w:p w14:paraId="45B1A027" w14:textId="77777777" w:rsidR="00F16B43" w:rsidRDefault="00366E61">
            <w:pPr>
              <w:spacing w:after="0" w:line="240" w:lineRule="auto"/>
              <w:contextualSpacing/>
            </w:pPr>
            <w:r>
              <w:t xml:space="preserve">Assurer l’entretien du matériel de soins. </w:t>
            </w:r>
          </w:p>
        </w:tc>
        <w:tc>
          <w:tcPr>
            <w:tcW w:w="3390" w:type="dxa"/>
            <w:shd w:val="clear" w:color="auto" w:fill="auto"/>
            <w:vAlign w:val="center"/>
          </w:tcPr>
          <w:p w14:paraId="4A59C5DE" w14:textId="77777777" w:rsidR="00F16B43" w:rsidRDefault="00366E61">
            <w:pPr>
              <w:numPr>
                <w:ilvl w:val="0"/>
                <w:numId w:val="74"/>
              </w:numPr>
              <w:spacing w:after="0" w:line="240" w:lineRule="auto"/>
              <w:contextualSpacing/>
            </w:pPr>
            <w:r>
              <w:t xml:space="preserve">Les produits nettoyants et désinfectants. </w:t>
            </w:r>
          </w:p>
          <w:p w14:paraId="7108BD59" w14:textId="77777777" w:rsidR="00F16B43" w:rsidRDefault="00366E61">
            <w:pPr>
              <w:numPr>
                <w:ilvl w:val="0"/>
                <w:numId w:val="74"/>
              </w:numPr>
              <w:spacing w:after="0" w:line="240" w:lineRule="auto"/>
              <w:contextualSpacing/>
            </w:pPr>
            <w:r>
              <w:t xml:space="preserve">La collecte et le tri du matériel. </w:t>
            </w:r>
          </w:p>
          <w:p w14:paraId="7754E827" w14:textId="77777777" w:rsidR="00F16B43" w:rsidRDefault="00366E61">
            <w:pPr>
              <w:numPr>
                <w:ilvl w:val="0"/>
                <w:numId w:val="74"/>
              </w:numPr>
              <w:spacing w:after="0" w:line="240" w:lineRule="auto"/>
              <w:contextualSpacing/>
            </w:pPr>
            <w:r>
              <w:t xml:space="preserve">La gestion du stock. </w:t>
            </w:r>
          </w:p>
        </w:tc>
        <w:tc>
          <w:tcPr>
            <w:tcW w:w="1430" w:type="dxa"/>
            <w:shd w:val="clear" w:color="auto" w:fill="auto"/>
            <w:vAlign w:val="center"/>
          </w:tcPr>
          <w:p w14:paraId="0F5B24DF" w14:textId="77777777" w:rsidR="00F16B43" w:rsidRDefault="00366E61">
            <w:pPr>
              <w:spacing w:after="0" w:line="240" w:lineRule="auto"/>
              <w:jc w:val="center"/>
            </w:pPr>
            <w:r>
              <w:t>CM</w:t>
            </w:r>
          </w:p>
        </w:tc>
        <w:tc>
          <w:tcPr>
            <w:tcW w:w="2364" w:type="dxa"/>
            <w:shd w:val="clear" w:color="auto" w:fill="auto"/>
            <w:vAlign w:val="center"/>
          </w:tcPr>
          <w:p w14:paraId="36A22680" w14:textId="77777777" w:rsidR="00F16B43" w:rsidRDefault="00366E61">
            <w:pPr>
              <w:spacing w:after="0" w:line="240" w:lineRule="auto"/>
            </w:pPr>
            <w:r>
              <w:t xml:space="preserve">L’élève assure l’entretien du matériel. </w:t>
            </w:r>
          </w:p>
        </w:tc>
      </w:tr>
    </w:tbl>
    <w:p w14:paraId="2AB54B84" w14:textId="77777777" w:rsidR="00F16B43" w:rsidRDefault="00F16B43">
      <w:pPr>
        <w:ind w:left="356" w:hanging="356"/>
      </w:pPr>
    </w:p>
    <w:p w14:paraId="081EBF9A" w14:textId="77777777" w:rsidR="00F16B43" w:rsidRDefault="00366E61">
      <w:pPr>
        <w:ind w:left="356" w:hanging="356"/>
        <w:jc w:val="both"/>
        <w:rPr>
          <w:i/>
        </w:rPr>
      </w:pPr>
      <w:r>
        <w:rPr>
          <w:b/>
          <w:i/>
        </w:rPr>
        <w:t>Activité concernée : 4.3</w:t>
      </w:r>
      <w:r>
        <w:rPr>
          <w:i/>
        </w:rPr>
        <w:t xml:space="preserve">. Respecter les consignes déterminées par l’infirmier responsable dans le plan de soins du patient/résident. </w:t>
      </w: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10370620" w14:textId="77777777">
        <w:tc>
          <w:tcPr>
            <w:tcW w:w="3650" w:type="dxa"/>
            <w:shd w:val="clear" w:color="auto" w:fill="auto"/>
          </w:tcPr>
          <w:p w14:paraId="1EA936B6" w14:textId="77777777" w:rsidR="00F16B43" w:rsidRDefault="00366E61">
            <w:pPr>
              <w:spacing w:after="0" w:line="240" w:lineRule="auto"/>
              <w:jc w:val="center"/>
              <w:rPr>
                <w:b/>
              </w:rPr>
            </w:pPr>
            <w:r>
              <w:rPr>
                <w:b/>
              </w:rPr>
              <w:t>Compétences</w:t>
            </w:r>
          </w:p>
        </w:tc>
        <w:tc>
          <w:tcPr>
            <w:tcW w:w="3875" w:type="dxa"/>
            <w:shd w:val="clear" w:color="auto" w:fill="auto"/>
          </w:tcPr>
          <w:p w14:paraId="5CA4ADB2" w14:textId="77777777" w:rsidR="00F16B43" w:rsidRDefault="00366E61">
            <w:pPr>
              <w:spacing w:after="0" w:line="240" w:lineRule="auto"/>
              <w:jc w:val="center"/>
              <w:rPr>
                <w:b/>
              </w:rPr>
            </w:pPr>
            <w:r>
              <w:rPr>
                <w:b/>
              </w:rPr>
              <w:t>Contenus opérationnels (savoir-faire)</w:t>
            </w:r>
          </w:p>
        </w:tc>
        <w:tc>
          <w:tcPr>
            <w:tcW w:w="3390" w:type="dxa"/>
            <w:shd w:val="clear" w:color="auto" w:fill="auto"/>
          </w:tcPr>
          <w:p w14:paraId="34A86DBE"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tcPr>
          <w:p w14:paraId="3C86D0F7" w14:textId="77777777" w:rsidR="00F16B43" w:rsidRDefault="00366E61">
            <w:pPr>
              <w:spacing w:after="0" w:line="240" w:lineRule="auto"/>
              <w:jc w:val="center"/>
              <w:rPr>
                <w:b/>
              </w:rPr>
            </w:pPr>
            <w:r>
              <w:rPr>
                <w:b/>
              </w:rPr>
              <w:t xml:space="preserve">Classement </w:t>
            </w:r>
          </w:p>
          <w:p w14:paraId="1B0B5D63"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tcPr>
          <w:p w14:paraId="1E0A67A6" w14:textId="77777777" w:rsidR="00F16B43" w:rsidRDefault="00366E61">
            <w:pPr>
              <w:spacing w:after="0" w:line="240" w:lineRule="auto"/>
              <w:jc w:val="center"/>
              <w:rPr>
                <w:b/>
              </w:rPr>
            </w:pPr>
            <w:r>
              <w:rPr>
                <w:b/>
              </w:rPr>
              <w:t xml:space="preserve">Indicateurs de maitrise </w:t>
            </w:r>
          </w:p>
        </w:tc>
      </w:tr>
      <w:tr w:rsidR="00F16B43" w14:paraId="4C0DF8EA" w14:textId="77777777">
        <w:trPr>
          <w:trHeight w:val="786"/>
        </w:trPr>
        <w:tc>
          <w:tcPr>
            <w:tcW w:w="3650" w:type="dxa"/>
            <w:shd w:val="clear" w:color="auto" w:fill="auto"/>
            <w:vAlign w:val="center"/>
          </w:tcPr>
          <w:p w14:paraId="29F2C3A8" w14:textId="77777777" w:rsidR="00F16B43" w:rsidRDefault="00366E61" w:rsidP="00762BA5">
            <w:pPr>
              <w:spacing w:after="0" w:line="240" w:lineRule="auto"/>
            </w:pPr>
            <w:r>
              <w:t>4.3.1. Utiliser la terminologie infirmière dans son champ d’activités.</w:t>
            </w:r>
          </w:p>
        </w:tc>
        <w:tc>
          <w:tcPr>
            <w:tcW w:w="3875" w:type="dxa"/>
            <w:tcBorders>
              <w:left w:val="nil"/>
            </w:tcBorders>
            <w:shd w:val="clear" w:color="auto" w:fill="auto"/>
            <w:vAlign w:val="center"/>
          </w:tcPr>
          <w:p w14:paraId="6148C930" w14:textId="77777777" w:rsidR="00F16B43" w:rsidRDefault="00366E61">
            <w:pPr>
              <w:spacing w:after="0" w:line="240" w:lineRule="auto"/>
            </w:pPr>
            <w:r>
              <w:t xml:space="preserve">Utiliser le vocabulaire usuel et professionnel à bon escient. </w:t>
            </w:r>
          </w:p>
        </w:tc>
        <w:tc>
          <w:tcPr>
            <w:tcW w:w="3390" w:type="dxa"/>
            <w:shd w:val="clear" w:color="auto" w:fill="auto"/>
            <w:vAlign w:val="center"/>
          </w:tcPr>
          <w:p w14:paraId="405B2961" w14:textId="77777777" w:rsidR="00F16B43" w:rsidRDefault="00366E61">
            <w:pPr>
              <w:pStyle w:val="Paragraphedeliste"/>
              <w:numPr>
                <w:ilvl w:val="0"/>
                <w:numId w:val="148"/>
              </w:numPr>
              <w:spacing w:after="0" w:line="240" w:lineRule="auto"/>
            </w:pPr>
            <w:r>
              <w:t xml:space="preserve">Le vocabulaire usuel et professionnel lié au champ d’activités. </w:t>
            </w:r>
          </w:p>
        </w:tc>
        <w:tc>
          <w:tcPr>
            <w:tcW w:w="1430" w:type="dxa"/>
            <w:shd w:val="clear" w:color="auto" w:fill="auto"/>
            <w:vAlign w:val="center"/>
          </w:tcPr>
          <w:p w14:paraId="044F3A25" w14:textId="77777777" w:rsidR="00F16B43" w:rsidRDefault="00366E61">
            <w:pPr>
              <w:spacing w:after="0" w:line="240" w:lineRule="auto"/>
              <w:jc w:val="center"/>
            </w:pPr>
            <w:r>
              <w:t>CM</w:t>
            </w:r>
          </w:p>
        </w:tc>
        <w:tc>
          <w:tcPr>
            <w:tcW w:w="2364" w:type="dxa"/>
            <w:shd w:val="clear" w:color="auto" w:fill="auto"/>
            <w:vAlign w:val="center"/>
          </w:tcPr>
          <w:p w14:paraId="6E7650FD" w14:textId="77777777" w:rsidR="00F16B43" w:rsidRDefault="00366E61">
            <w:pPr>
              <w:spacing w:after="0" w:line="240" w:lineRule="auto"/>
            </w:pPr>
            <w:r>
              <w:t xml:space="preserve">L’élève utilise un vocabulaire professionnel. </w:t>
            </w:r>
          </w:p>
        </w:tc>
      </w:tr>
      <w:tr w:rsidR="00F16B43" w14:paraId="18934597" w14:textId="77777777">
        <w:trPr>
          <w:trHeight w:val="786"/>
        </w:trPr>
        <w:tc>
          <w:tcPr>
            <w:tcW w:w="3650" w:type="dxa"/>
            <w:tcBorders>
              <w:top w:val="nil"/>
            </w:tcBorders>
            <w:shd w:val="clear" w:color="auto" w:fill="auto"/>
            <w:vAlign w:val="center"/>
          </w:tcPr>
          <w:p w14:paraId="4F12FE5A" w14:textId="77777777" w:rsidR="00F16B43" w:rsidRDefault="00366E61" w:rsidP="00762BA5">
            <w:pPr>
              <w:spacing w:after="0" w:line="240" w:lineRule="auto"/>
            </w:pPr>
            <w:r>
              <w:t>4.3.2. Comprendre le plan de soins et la démarche infirmière.</w:t>
            </w:r>
          </w:p>
        </w:tc>
        <w:tc>
          <w:tcPr>
            <w:tcW w:w="3875" w:type="dxa"/>
            <w:tcBorders>
              <w:top w:val="nil"/>
              <w:left w:val="nil"/>
            </w:tcBorders>
            <w:shd w:val="clear" w:color="auto" w:fill="auto"/>
            <w:vAlign w:val="center"/>
          </w:tcPr>
          <w:p w14:paraId="26B49844" w14:textId="77777777" w:rsidR="00F16B43" w:rsidRDefault="00366E61">
            <w:pPr>
              <w:spacing w:after="0" w:line="240" w:lineRule="auto"/>
            </w:pPr>
            <w:r>
              <w:rPr>
                <w:rFonts w:cs="Times New Roman"/>
                <w:lang w:val="fr-FR" w:eastAsia="fr-FR"/>
              </w:rPr>
              <w:t>Rechercher un complément d’informations sur un sujet qui ne serait pas compris.</w:t>
            </w:r>
          </w:p>
        </w:tc>
        <w:tc>
          <w:tcPr>
            <w:tcW w:w="3390" w:type="dxa"/>
            <w:tcBorders>
              <w:top w:val="nil"/>
            </w:tcBorders>
            <w:shd w:val="clear" w:color="auto" w:fill="auto"/>
            <w:vAlign w:val="center"/>
          </w:tcPr>
          <w:p w14:paraId="79422CCF" w14:textId="77777777" w:rsidR="00F16B43" w:rsidRDefault="00366E61">
            <w:pPr>
              <w:pStyle w:val="Paragraphedeliste"/>
              <w:numPr>
                <w:ilvl w:val="0"/>
                <w:numId w:val="136"/>
              </w:numPr>
              <w:spacing w:after="0" w:line="240" w:lineRule="auto"/>
            </w:pPr>
            <w:r>
              <w:rPr>
                <w:lang w:val="fr-FR"/>
              </w:rPr>
              <w:t>Les différentes pathologies.</w:t>
            </w:r>
          </w:p>
        </w:tc>
        <w:tc>
          <w:tcPr>
            <w:tcW w:w="1430" w:type="dxa"/>
            <w:tcBorders>
              <w:top w:val="nil"/>
            </w:tcBorders>
            <w:shd w:val="clear" w:color="auto" w:fill="auto"/>
            <w:vAlign w:val="center"/>
          </w:tcPr>
          <w:p w14:paraId="7ABE05AB" w14:textId="77777777" w:rsidR="00F16B43" w:rsidRDefault="00366E61">
            <w:pPr>
              <w:spacing w:after="0" w:line="240" w:lineRule="auto"/>
              <w:jc w:val="center"/>
            </w:pPr>
            <w:r>
              <w:t>CM</w:t>
            </w:r>
          </w:p>
        </w:tc>
        <w:tc>
          <w:tcPr>
            <w:tcW w:w="2364" w:type="dxa"/>
            <w:tcBorders>
              <w:top w:val="nil"/>
            </w:tcBorders>
            <w:shd w:val="clear" w:color="auto" w:fill="auto"/>
            <w:vAlign w:val="center"/>
          </w:tcPr>
          <w:p w14:paraId="66EC76B7" w14:textId="77777777" w:rsidR="00F16B43" w:rsidRDefault="00366E61">
            <w:pPr>
              <w:spacing w:after="0" w:line="240" w:lineRule="auto"/>
            </w:pPr>
            <w:r>
              <w:t>L’élève se documente.</w:t>
            </w:r>
          </w:p>
        </w:tc>
      </w:tr>
    </w:tbl>
    <w:p w14:paraId="64E1760A" w14:textId="77777777" w:rsidR="00F16B43" w:rsidRDefault="00F16B43">
      <w:pPr>
        <w:spacing w:after="0" w:line="240" w:lineRule="auto"/>
        <w:jc w:val="both"/>
        <w:rPr>
          <w:sz w:val="24"/>
          <w:szCs w:val="24"/>
        </w:rPr>
      </w:pPr>
    </w:p>
    <w:p w14:paraId="387A42B6" w14:textId="77777777" w:rsidR="00F16B43" w:rsidRDefault="00F16B43">
      <w:pPr>
        <w:spacing w:after="0" w:line="240" w:lineRule="auto"/>
        <w:jc w:val="both"/>
        <w:rPr>
          <w:b/>
          <w:sz w:val="24"/>
          <w:szCs w:val="24"/>
        </w:rPr>
      </w:pPr>
    </w:p>
    <w:p w14:paraId="455E1B3B" w14:textId="77777777" w:rsidR="00F16B43" w:rsidRDefault="00F16B43">
      <w:pPr>
        <w:spacing w:after="0" w:line="240" w:lineRule="auto"/>
        <w:jc w:val="both"/>
        <w:rPr>
          <w:b/>
          <w:sz w:val="24"/>
          <w:szCs w:val="24"/>
        </w:rPr>
      </w:pPr>
    </w:p>
    <w:p w14:paraId="46477B7A" w14:textId="77777777" w:rsidR="00F16B43" w:rsidRDefault="00F16B43">
      <w:pPr>
        <w:spacing w:after="0" w:line="240" w:lineRule="auto"/>
        <w:jc w:val="both"/>
        <w:rPr>
          <w:b/>
          <w:sz w:val="24"/>
          <w:szCs w:val="24"/>
        </w:rPr>
      </w:pPr>
    </w:p>
    <w:p w14:paraId="3F58D761" w14:textId="77777777" w:rsidR="00F16B43" w:rsidRDefault="00F16B43">
      <w:pPr>
        <w:spacing w:after="0" w:line="240" w:lineRule="auto"/>
        <w:jc w:val="both"/>
        <w:rPr>
          <w:b/>
          <w:sz w:val="24"/>
          <w:szCs w:val="24"/>
        </w:rPr>
      </w:pPr>
    </w:p>
    <w:p w14:paraId="4E4B78D5" w14:textId="77777777" w:rsidR="00F16B43" w:rsidRDefault="00366E61">
      <w:pPr>
        <w:spacing w:after="0" w:line="240" w:lineRule="auto"/>
        <w:jc w:val="both"/>
        <w:rPr>
          <w:b/>
          <w:sz w:val="24"/>
          <w:szCs w:val="24"/>
        </w:rPr>
      </w:pPr>
      <w:r>
        <w:rPr>
          <w:b/>
          <w:sz w:val="24"/>
          <w:szCs w:val="24"/>
        </w:rPr>
        <w:lastRenderedPageBreak/>
        <w:t>Fonction 07 : S’impliquer dans le processus de formation continue.</w:t>
      </w:r>
    </w:p>
    <w:p w14:paraId="40675FFE" w14:textId="77777777" w:rsidR="00F16B43" w:rsidRDefault="00F16B43">
      <w:pPr>
        <w:spacing w:after="0" w:line="240" w:lineRule="auto"/>
        <w:jc w:val="both"/>
        <w:rPr>
          <w:sz w:val="24"/>
          <w:szCs w:val="24"/>
        </w:rPr>
      </w:pPr>
    </w:p>
    <w:p w14:paraId="58DA5A3B" w14:textId="77777777" w:rsidR="00F16B43" w:rsidRDefault="00366E61">
      <w:pPr>
        <w:spacing w:after="0" w:line="240" w:lineRule="auto"/>
        <w:jc w:val="both"/>
        <w:rPr>
          <w:b/>
          <w:sz w:val="24"/>
          <w:szCs w:val="24"/>
        </w:rPr>
      </w:pPr>
      <w:r>
        <w:rPr>
          <w:b/>
          <w:sz w:val="24"/>
          <w:szCs w:val="24"/>
        </w:rPr>
        <w:t xml:space="preserve">Activité 7.1. </w:t>
      </w:r>
      <w:r>
        <w:rPr>
          <w:sz w:val="24"/>
          <w:szCs w:val="24"/>
        </w:rPr>
        <w:t>Évaluer ses besoins en compétences et en formation</w:t>
      </w:r>
      <w:r>
        <w:rPr>
          <w:b/>
          <w:sz w:val="24"/>
          <w:szCs w:val="24"/>
        </w:rPr>
        <w:t>.</w:t>
      </w:r>
    </w:p>
    <w:p w14:paraId="4BC463CC" w14:textId="77777777" w:rsidR="00F16B43" w:rsidRDefault="00F16B43">
      <w:pPr>
        <w:spacing w:after="0" w:line="240" w:lineRule="auto"/>
        <w:jc w:val="both"/>
        <w:rPr>
          <w:b/>
          <w:i/>
        </w:rPr>
      </w:pPr>
    </w:p>
    <w:p w14:paraId="48356532" w14:textId="77777777" w:rsidR="00F16B43" w:rsidRDefault="00366E61">
      <w:pPr>
        <w:spacing w:after="0" w:line="240" w:lineRule="auto"/>
        <w:jc w:val="both"/>
        <w:rPr>
          <w:b/>
          <w:i/>
        </w:rPr>
      </w:pPr>
      <w:r>
        <w:rPr>
          <w:b/>
          <w:i/>
        </w:rPr>
        <w:t xml:space="preserve">Activité concernée : 7.1. </w:t>
      </w:r>
      <w:r>
        <w:rPr>
          <w:i/>
        </w:rPr>
        <w:t>Évaluer ses besoins en compétences et en formation</w:t>
      </w:r>
      <w:r>
        <w:rPr>
          <w:b/>
          <w:i/>
        </w:rPr>
        <w:t>.</w:t>
      </w:r>
    </w:p>
    <w:p w14:paraId="43781212" w14:textId="77777777" w:rsidR="00F16B43" w:rsidRDefault="00F16B43">
      <w:pPr>
        <w:spacing w:after="0" w:line="240" w:lineRule="auto"/>
        <w:jc w:val="both"/>
        <w:rPr>
          <w:b/>
          <w:sz w:val="24"/>
          <w:szCs w:val="24"/>
        </w:rPr>
      </w:pPr>
    </w:p>
    <w:p w14:paraId="705A0D62" w14:textId="77777777" w:rsidR="00F16B43" w:rsidRDefault="00F16B43">
      <w:pPr>
        <w:spacing w:after="0" w:line="240" w:lineRule="auto"/>
        <w:jc w:val="both"/>
        <w:rPr>
          <w:sz w:val="24"/>
          <w:szCs w:val="24"/>
        </w:rPr>
      </w:pPr>
    </w:p>
    <w:tbl>
      <w:tblPr>
        <w:tblStyle w:val="Grilledutableau"/>
        <w:tblW w:w="14709" w:type="dxa"/>
        <w:tblLook w:val="04A0" w:firstRow="1" w:lastRow="0" w:firstColumn="1" w:lastColumn="0" w:noHBand="0" w:noVBand="1"/>
      </w:tblPr>
      <w:tblGrid>
        <w:gridCol w:w="3650"/>
        <w:gridCol w:w="3875"/>
        <w:gridCol w:w="3390"/>
        <w:gridCol w:w="1430"/>
        <w:gridCol w:w="2364"/>
      </w:tblGrid>
      <w:tr w:rsidR="00F16B43" w14:paraId="7FCDC99F" w14:textId="77777777">
        <w:tc>
          <w:tcPr>
            <w:tcW w:w="3650" w:type="dxa"/>
            <w:shd w:val="clear" w:color="auto" w:fill="auto"/>
          </w:tcPr>
          <w:p w14:paraId="49C0686E" w14:textId="77777777" w:rsidR="00F16B43" w:rsidRDefault="00366E61">
            <w:pPr>
              <w:spacing w:after="0" w:line="240" w:lineRule="auto"/>
              <w:jc w:val="center"/>
              <w:rPr>
                <w:b/>
              </w:rPr>
            </w:pPr>
            <w:r>
              <w:rPr>
                <w:b/>
              </w:rPr>
              <w:t>Compétences</w:t>
            </w:r>
          </w:p>
        </w:tc>
        <w:tc>
          <w:tcPr>
            <w:tcW w:w="3875" w:type="dxa"/>
            <w:shd w:val="clear" w:color="auto" w:fill="auto"/>
          </w:tcPr>
          <w:p w14:paraId="7573194D" w14:textId="77777777" w:rsidR="00F16B43" w:rsidRDefault="00366E61">
            <w:pPr>
              <w:spacing w:after="0" w:line="240" w:lineRule="auto"/>
              <w:jc w:val="center"/>
              <w:rPr>
                <w:b/>
              </w:rPr>
            </w:pPr>
            <w:r>
              <w:rPr>
                <w:b/>
              </w:rPr>
              <w:t>Contenus opérationnels (savoir-faire)</w:t>
            </w:r>
          </w:p>
        </w:tc>
        <w:tc>
          <w:tcPr>
            <w:tcW w:w="3390" w:type="dxa"/>
            <w:shd w:val="clear" w:color="auto" w:fill="auto"/>
          </w:tcPr>
          <w:p w14:paraId="5B9E9AE7"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tcPr>
          <w:p w14:paraId="6EA97A8A" w14:textId="77777777" w:rsidR="00F16B43" w:rsidRDefault="00366E61">
            <w:pPr>
              <w:spacing w:after="0" w:line="240" w:lineRule="auto"/>
              <w:jc w:val="center"/>
              <w:rPr>
                <w:b/>
              </w:rPr>
            </w:pPr>
            <w:r>
              <w:rPr>
                <w:b/>
              </w:rPr>
              <w:t xml:space="preserve">Classement </w:t>
            </w:r>
          </w:p>
          <w:p w14:paraId="76CEEC2D"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tcPr>
          <w:p w14:paraId="7B4777D9" w14:textId="77777777" w:rsidR="00F16B43" w:rsidRDefault="00366E61">
            <w:pPr>
              <w:spacing w:after="0" w:line="240" w:lineRule="auto"/>
              <w:jc w:val="center"/>
              <w:rPr>
                <w:b/>
              </w:rPr>
            </w:pPr>
            <w:r>
              <w:rPr>
                <w:b/>
              </w:rPr>
              <w:t xml:space="preserve">Indicateurs de maitrise </w:t>
            </w:r>
          </w:p>
        </w:tc>
      </w:tr>
      <w:tr w:rsidR="00F16B43" w14:paraId="1D06472C" w14:textId="77777777">
        <w:trPr>
          <w:trHeight w:val="1092"/>
        </w:trPr>
        <w:tc>
          <w:tcPr>
            <w:tcW w:w="3650" w:type="dxa"/>
            <w:shd w:val="clear" w:color="auto" w:fill="auto"/>
            <w:vAlign w:val="center"/>
          </w:tcPr>
          <w:p w14:paraId="14BCDA77" w14:textId="77777777" w:rsidR="00F16B43" w:rsidRDefault="00366E61" w:rsidP="00762BA5">
            <w:pPr>
              <w:spacing w:after="0" w:line="240" w:lineRule="auto"/>
            </w:pPr>
            <w:r>
              <w:t xml:space="preserve">7.1.1. Identifier et exprimer ses difficultés. </w:t>
            </w:r>
          </w:p>
        </w:tc>
        <w:tc>
          <w:tcPr>
            <w:tcW w:w="3875" w:type="dxa"/>
            <w:tcBorders>
              <w:left w:val="nil"/>
            </w:tcBorders>
            <w:shd w:val="clear" w:color="auto" w:fill="auto"/>
            <w:vAlign w:val="center"/>
          </w:tcPr>
          <w:p w14:paraId="2C15CAE4" w14:textId="77777777" w:rsidR="00F16B43" w:rsidRDefault="00366E61">
            <w:pPr>
              <w:spacing w:after="0" w:line="240" w:lineRule="auto"/>
            </w:pPr>
            <w:r>
              <w:t xml:space="preserve">Utiliser un document d’autoévaluation des compétences. </w:t>
            </w:r>
          </w:p>
        </w:tc>
        <w:tc>
          <w:tcPr>
            <w:tcW w:w="3390" w:type="dxa"/>
            <w:shd w:val="clear" w:color="auto" w:fill="auto"/>
            <w:vAlign w:val="center"/>
          </w:tcPr>
          <w:p w14:paraId="5B15677D" w14:textId="77777777" w:rsidR="00F16B43" w:rsidRDefault="00F16B43">
            <w:pPr>
              <w:spacing w:after="0" w:line="240" w:lineRule="auto"/>
            </w:pPr>
          </w:p>
        </w:tc>
        <w:tc>
          <w:tcPr>
            <w:tcW w:w="1430" w:type="dxa"/>
            <w:shd w:val="clear" w:color="auto" w:fill="auto"/>
            <w:vAlign w:val="center"/>
          </w:tcPr>
          <w:p w14:paraId="5F301E5E" w14:textId="77777777" w:rsidR="00F16B43" w:rsidRDefault="00366E61">
            <w:pPr>
              <w:spacing w:after="0" w:line="240" w:lineRule="auto"/>
              <w:jc w:val="center"/>
            </w:pPr>
            <w:r>
              <w:t>CM</w:t>
            </w:r>
          </w:p>
        </w:tc>
        <w:tc>
          <w:tcPr>
            <w:tcW w:w="2364" w:type="dxa"/>
            <w:shd w:val="clear" w:color="auto" w:fill="auto"/>
            <w:vAlign w:val="center"/>
          </w:tcPr>
          <w:p w14:paraId="5409F4EF" w14:textId="77777777" w:rsidR="00F16B43" w:rsidRDefault="00366E61">
            <w:pPr>
              <w:spacing w:after="0" w:line="240" w:lineRule="auto"/>
            </w:pPr>
            <w:r>
              <w:t xml:space="preserve">L’élève identifie ses difficultés d’apprentissage.  </w:t>
            </w:r>
          </w:p>
        </w:tc>
      </w:tr>
      <w:tr w:rsidR="00F16B43" w14:paraId="6391C766" w14:textId="77777777">
        <w:trPr>
          <w:trHeight w:val="1123"/>
        </w:trPr>
        <w:tc>
          <w:tcPr>
            <w:tcW w:w="3650" w:type="dxa"/>
            <w:shd w:val="clear" w:color="auto" w:fill="D9D9D9" w:themeFill="background1" w:themeFillShade="D9"/>
            <w:vAlign w:val="center"/>
          </w:tcPr>
          <w:p w14:paraId="14E52E5D" w14:textId="77777777" w:rsidR="00F16B43" w:rsidRDefault="00366E61" w:rsidP="00762BA5">
            <w:pPr>
              <w:spacing w:after="0" w:line="240" w:lineRule="auto"/>
            </w:pPr>
            <w:r>
              <w:t>7.1.2.  Exprimer ses besoins en formation.</w:t>
            </w:r>
          </w:p>
        </w:tc>
        <w:tc>
          <w:tcPr>
            <w:tcW w:w="3875" w:type="dxa"/>
            <w:tcBorders>
              <w:left w:val="nil"/>
            </w:tcBorders>
            <w:shd w:val="clear" w:color="auto" w:fill="D9D9D9" w:themeFill="background1" w:themeFillShade="D9"/>
            <w:vAlign w:val="center"/>
          </w:tcPr>
          <w:p w14:paraId="37307549" w14:textId="77777777" w:rsidR="00F16B43" w:rsidRDefault="00F16B43">
            <w:pPr>
              <w:spacing w:after="0" w:line="240" w:lineRule="auto"/>
            </w:pPr>
          </w:p>
        </w:tc>
        <w:tc>
          <w:tcPr>
            <w:tcW w:w="3390" w:type="dxa"/>
            <w:shd w:val="clear" w:color="auto" w:fill="D9D9D9" w:themeFill="background1" w:themeFillShade="D9"/>
            <w:vAlign w:val="center"/>
          </w:tcPr>
          <w:p w14:paraId="591040A5" w14:textId="77777777" w:rsidR="00F16B43" w:rsidRDefault="00366E61">
            <w:pPr>
              <w:pStyle w:val="Paragraphedeliste"/>
              <w:numPr>
                <w:ilvl w:val="0"/>
                <w:numId w:val="159"/>
              </w:numPr>
              <w:spacing w:after="0" w:line="240" w:lineRule="auto"/>
            </w:pPr>
            <w:r>
              <w:t xml:space="preserve">Les besoins de formation dans le cadre du métier. </w:t>
            </w:r>
          </w:p>
        </w:tc>
        <w:tc>
          <w:tcPr>
            <w:tcW w:w="1430" w:type="dxa"/>
            <w:shd w:val="clear" w:color="auto" w:fill="D9D9D9" w:themeFill="background1" w:themeFillShade="D9"/>
            <w:vAlign w:val="center"/>
          </w:tcPr>
          <w:p w14:paraId="5F8CCC96" w14:textId="77777777" w:rsidR="00F16B43" w:rsidRDefault="00366E61">
            <w:pPr>
              <w:spacing w:after="0" w:line="240" w:lineRule="auto"/>
              <w:jc w:val="center"/>
            </w:pPr>
            <w:r>
              <w:t>CEP/CEF</w:t>
            </w:r>
          </w:p>
        </w:tc>
        <w:tc>
          <w:tcPr>
            <w:tcW w:w="2364" w:type="dxa"/>
            <w:shd w:val="clear" w:color="auto" w:fill="D9D9D9" w:themeFill="background1" w:themeFillShade="D9"/>
            <w:vAlign w:val="center"/>
          </w:tcPr>
          <w:p w14:paraId="37917DBF" w14:textId="77777777" w:rsidR="00F16B43" w:rsidRDefault="00F16B43">
            <w:pPr>
              <w:spacing w:after="0" w:line="240" w:lineRule="auto"/>
            </w:pPr>
          </w:p>
        </w:tc>
      </w:tr>
    </w:tbl>
    <w:p w14:paraId="6A9B8B0A" w14:textId="77777777" w:rsidR="00F16B43" w:rsidRDefault="00F16B43">
      <w:pPr>
        <w:sectPr w:rsidR="00F16B43">
          <w:footerReference w:type="default" r:id="rId22"/>
          <w:pgSz w:w="16838" w:h="11906" w:orient="landscape"/>
          <w:pgMar w:top="1134" w:right="1418" w:bottom="1134" w:left="1418" w:header="0" w:footer="709" w:gutter="0"/>
          <w:cols w:space="720"/>
          <w:formProt w:val="0"/>
          <w:docGrid w:linePitch="360" w:charSpace="4096"/>
        </w:sectPr>
      </w:pPr>
    </w:p>
    <w:p w14:paraId="6C31E98E"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5.4. Hygiène professionnelle</w:t>
      </w:r>
    </w:p>
    <w:p w14:paraId="51D9CE24" w14:textId="77777777" w:rsidR="00F16B43" w:rsidRDefault="00F16B43">
      <w:pPr>
        <w:spacing w:after="0" w:line="240" w:lineRule="auto"/>
        <w:jc w:val="center"/>
        <w:rPr>
          <w:sz w:val="24"/>
          <w:szCs w:val="24"/>
        </w:rPr>
      </w:pPr>
    </w:p>
    <w:p w14:paraId="2BC6281A" w14:textId="77777777" w:rsidR="00F16B43" w:rsidRDefault="00366E61">
      <w:pPr>
        <w:spacing w:after="0" w:line="240" w:lineRule="auto"/>
        <w:jc w:val="both"/>
        <w:rPr>
          <w:b/>
          <w:sz w:val="28"/>
          <w:szCs w:val="28"/>
        </w:rPr>
      </w:pPr>
      <w:r>
        <w:rPr>
          <w:b/>
          <w:sz w:val="28"/>
          <w:szCs w:val="28"/>
        </w:rPr>
        <w:t xml:space="preserve">Fonctions à développer </w:t>
      </w:r>
    </w:p>
    <w:p w14:paraId="6BFD2BEF" w14:textId="77777777" w:rsidR="00F16B43" w:rsidRDefault="00F16B43">
      <w:pPr>
        <w:spacing w:after="0" w:line="240" w:lineRule="auto"/>
        <w:jc w:val="both"/>
        <w:rPr>
          <w:bCs/>
          <w:sz w:val="24"/>
          <w:szCs w:val="24"/>
        </w:rPr>
      </w:pPr>
    </w:p>
    <w:p w14:paraId="6A8B5C65" w14:textId="77777777" w:rsidR="00F16B43" w:rsidRDefault="00366E61">
      <w:pPr>
        <w:spacing w:after="0" w:line="240" w:lineRule="auto"/>
        <w:jc w:val="both"/>
        <w:rPr>
          <w:sz w:val="24"/>
          <w:szCs w:val="24"/>
        </w:rPr>
      </w:pPr>
      <w:r>
        <w:rPr>
          <w:sz w:val="24"/>
          <w:szCs w:val="24"/>
        </w:rPr>
        <w:t>Le cours d’hygiène professionnelle privilégiera l’acquisition de compétences liées aux fonctions du profil de formation suivantes :</w:t>
      </w:r>
    </w:p>
    <w:p w14:paraId="7F64702B" w14:textId="77777777" w:rsidR="00F16B43" w:rsidRDefault="00F16B43">
      <w:pPr>
        <w:spacing w:after="0" w:line="240" w:lineRule="auto"/>
        <w:jc w:val="both"/>
        <w:rPr>
          <w:sz w:val="24"/>
          <w:szCs w:val="24"/>
        </w:rPr>
      </w:pPr>
    </w:p>
    <w:p w14:paraId="4B302DE3" w14:textId="77777777" w:rsidR="00F16B43" w:rsidRDefault="00F16B43">
      <w:pPr>
        <w:spacing w:after="0" w:line="240" w:lineRule="auto"/>
        <w:jc w:val="both"/>
        <w:rPr>
          <w:sz w:val="24"/>
          <w:szCs w:val="24"/>
        </w:rPr>
      </w:pPr>
    </w:p>
    <w:tbl>
      <w:tblPr>
        <w:tblStyle w:val="Grilledutableau"/>
        <w:tblW w:w="9378" w:type="dxa"/>
        <w:tblInd w:w="250" w:type="dxa"/>
        <w:tblLook w:val="04A0" w:firstRow="1" w:lastRow="0" w:firstColumn="1" w:lastColumn="0" w:noHBand="0" w:noVBand="1"/>
      </w:tblPr>
      <w:tblGrid>
        <w:gridCol w:w="1865"/>
        <w:gridCol w:w="7513"/>
      </w:tblGrid>
      <w:tr w:rsidR="00F16B43" w14:paraId="48B1B134" w14:textId="77777777">
        <w:tc>
          <w:tcPr>
            <w:tcW w:w="1865" w:type="dxa"/>
            <w:shd w:val="clear" w:color="auto" w:fill="auto"/>
            <w:vAlign w:val="center"/>
          </w:tcPr>
          <w:p w14:paraId="125D3881" w14:textId="77777777" w:rsidR="00F16B43" w:rsidRDefault="00366E61">
            <w:pPr>
              <w:spacing w:after="0" w:line="240" w:lineRule="auto"/>
              <w:jc w:val="both"/>
              <w:rPr>
                <w:sz w:val="24"/>
                <w:szCs w:val="24"/>
              </w:rPr>
            </w:pPr>
            <w:r>
              <w:rPr>
                <w:sz w:val="24"/>
                <w:szCs w:val="24"/>
              </w:rPr>
              <w:t>Fonction 2</w:t>
            </w:r>
          </w:p>
        </w:tc>
        <w:tc>
          <w:tcPr>
            <w:tcW w:w="7512" w:type="dxa"/>
            <w:shd w:val="clear" w:color="auto" w:fill="auto"/>
          </w:tcPr>
          <w:p w14:paraId="1D4D7AF1" w14:textId="77777777" w:rsidR="00F16B43" w:rsidRDefault="00F16B43">
            <w:pPr>
              <w:spacing w:after="0" w:line="240" w:lineRule="auto"/>
              <w:jc w:val="both"/>
              <w:rPr>
                <w:sz w:val="24"/>
                <w:szCs w:val="24"/>
              </w:rPr>
            </w:pPr>
          </w:p>
          <w:p w14:paraId="40722D5E" w14:textId="77777777" w:rsidR="00F16B43" w:rsidRDefault="00366E61">
            <w:pPr>
              <w:spacing w:after="0" w:line="240" w:lineRule="auto"/>
              <w:jc w:val="both"/>
              <w:rPr>
                <w:sz w:val="24"/>
                <w:szCs w:val="24"/>
              </w:rPr>
            </w:pPr>
            <w:r>
              <w:rPr>
                <w:sz w:val="24"/>
                <w:szCs w:val="24"/>
              </w:rPr>
              <w:t>Effectuer des actes délégués par l’infirmier responsable :</w:t>
            </w:r>
          </w:p>
          <w:p w14:paraId="7743435D"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certains soins, traitements;</w:t>
            </w:r>
          </w:p>
          <w:p w14:paraId="6A7C4D47"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certaines surveillances en appliquant les principes prévus à la 1</w:t>
            </w:r>
            <w:r>
              <w:rPr>
                <w:sz w:val="24"/>
                <w:szCs w:val="24"/>
                <w:vertAlign w:val="superscript"/>
              </w:rPr>
              <w:t>ère</w:t>
            </w:r>
            <w:r>
              <w:rPr>
                <w:sz w:val="24"/>
                <w:szCs w:val="24"/>
              </w:rPr>
              <w:t xml:space="preserve"> fonction et en respectant les règles d’hygiène, d’asepsie, de sécurité et d’ergonomie.</w:t>
            </w:r>
          </w:p>
          <w:p w14:paraId="3DAD9ECB" w14:textId="77777777" w:rsidR="00F16B43" w:rsidRDefault="00F16B43">
            <w:pPr>
              <w:spacing w:after="0" w:line="240" w:lineRule="auto"/>
              <w:ind w:left="360"/>
              <w:jc w:val="both"/>
              <w:rPr>
                <w:sz w:val="24"/>
                <w:szCs w:val="24"/>
              </w:rPr>
            </w:pPr>
          </w:p>
        </w:tc>
      </w:tr>
      <w:tr w:rsidR="00F16B43" w14:paraId="0FC39102" w14:textId="77777777">
        <w:tc>
          <w:tcPr>
            <w:tcW w:w="1865" w:type="dxa"/>
            <w:shd w:val="clear" w:color="auto" w:fill="auto"/>
            <w:vAlign w:val="center"/>
          </w:tcPr>
          <w:p w14:paraId="63E80176" w14:textId="77777777" w:rsidR="00F16B43" w:rsidRDefault="00366E61">
            <w:pPr>
              <w:spacing w:after="0" w:line="240" w:lineRule="auto"/>
              <w:jc w:val="both"/>
              <w:rPr>
                <w:sz w:val="24"/>
                <w:szCs w:val="24"/>
              </w:rPr>
            </w:pPr>
            <w:r>
              <w:rPr>
                <w:sz w:val="24"/>
                <w:szCs w:val="24"/>
              </w:rPr>
              <w:t>Fonction 4</w:t>
            </w:r>
          </w:p>
        </w:tc>
        <w:tc>
          <w:tcPr>
            <w:tcW w:w="7512" w:type="dxa"/>
            <w:shd w:val="clear" w:color="auto" w:fill="auto"/>
          </w:tcPr>
          <w:p w14:paraId="568D0972" w14:textId="77777777" w:rsidR="00F16B43" w:rsidRDefault="00F16B43">
            <w:pPr>
              <w:spacing w:after="0" w:line="240" w:lineRule="auto"/>
              <w:jc w:val="both"/>
              <w:rPr>
                <w:sz w:val="24"/>
                <w:szCs w:val="24"/>
              </w:rPr>
            </w:pPr>
          </w:p>
          <w:p w14:paraId="7BB044BC" w14:textId="77777777" w:rsidR="00F16B43" w:rsidRDefault="00366E61">
            <w:pPr>
              <w:spacing w:after="0" w:line="240" w:lineRule="auto"/>
              <w:jc w:val="both"/>
              <w:rPr>
                <w:sz w:val="24"/>
                <w:szCs w:val="24"/>
              </w:rPr>
            </w:pPr>
            <w:r>
              <w:rPr>
                <w:sz w:val="24"/>
                <w:szCs w:val="24"/>
              </w:rPr>
              <w:t>Organiser son travail.</w:t>
            </w:r>
          </w:p>
          <w:p w14:paraId="3449D6D6" w14:textId="77777777" w:rsidR="00F16B43" w:rsidRDefault="00F16B43">
            <w:pPr>
              <w:spacing w:after="0" w:line="240" w:lineRule="auto"/>
              <w:jc w:val="both"/>
              <w:rPr>
                <w:sz w:val="24"/>
                <w:szCs w:val="24"/>
              </w:rPr>
            </w:pPr>
          </w:p>
        </w:tc>
      </w:tr>
      <w:tr w:rsidR="00F16B43" w14:paraId="538A7522" w14:textId="77777777">
        <w:tc>
          <w:tcPr>
            <w:tcW w:w="1865" w:type="dxa"/>
            <w:shd w:val="clear" w:color="auto" w:fill="auto"/>
            <w:vAlign w:val="center"/>
          </w:tcPr>
          <w:p w14:paraId="5C9EB538" w14:textId="77777777" w:rsidR="00F16B43" w:rsidRDefault="00F16B43">
            <w:pPr>
              <w:spacing w:after="0" w:line="240" w:lineRule="auto"/>
              <w:jc w:val="both"/>
              <w:rPr>
                <w:sz w:val="24"/>
                <w:szCs w:val="24"/>
              </w:rPr>
            </w:pPr>
          </w:p>
          <w:p w14:paraId="4F9B07B9" w14:textId="77777777" w:rsidR="00F16B43" w:rsidRDefault="00366E61">
            <w:pPr>
              <w:spacing w:after="0" w:line="240" w:lineRule="auto"/>
              <w:jc w:val="both"/>
              <w:rPr>
                <w:sz w:val="24"/>
                <w:szCs w:val="24"/>
              </w:rPr>
            </w:pPr>
            <w:r>
              <w:rPr>
                <w:sz w:val="24"/>
                <w:szCs w:val="24"/>
              </w:rPr>
              <w:t xml:space="preserve">Fonction 07 </w:t>
            </w:r>
          </w:p>
          <w:p w14:paraId="09843102" w14:textId="77777777" w:rsidR="00F16B43" w:rsidRDefault="00F16B43">
            <w:pPr>
              <w:spacing w:after="0" w:line="240" w:lineRule="auto"/>
              <w:jc w:val="both"/>
              <w:rPr>
                <w:sz w:val="24"/>
                <w:szCs w:val="24"/>
              </w:rPr>
            </w:pPr>
          </w:p>
        </w:tc>
        <w:tc>
          <w:tcPr>
            <w:tcW w:w="7512" w:type="dxa"/>
            <w:shd w:val="clear" w:color="auto" w:fill="auto"/>
          </w:tcPr>
          <w:p w14:paraId="2F58C350" w14:textId="77777777" w:rsidR="00F16B43" w:rsidRDefault="00F16B43">
            <w:pPr>
              <w:spacing w:after="0" w:line="240" w:lineRule="auto"/>
              <w:jc w:val="both"/>
              <w:rPr>
                <w:sz w:val="24"/>
                <w:szCs w:val="24"/>
              </w:rPr>
            </w:pPr>
          </w:p>
          <w:p w14:paraId="7B49A6A1" w14:textId="77777777" w:rsidR="00F16B43" w:rsidRDefault="00366E61">
            <w:pPr>
              <w:spacing w:after="0" w:line="240" w:lineRule="auto"/>
              <w:jc w:val="both"/>
              <w:rPr>
                <w:sz w:val="24"/>
                <w:szCs w:val="24"/>
              </w:rPr>
            </w:pPr>
            <w:r>
              <w:rPr>
                <w:sz w:val="24"/>
                <w:szCs w:val="24"/>
              </w:rPr>
              <w:t xml:space="preserve">S’impliquer dans un processus de formation continue. </w:t>
            </w:r>
          </w:p>
        </w:tc>
      </w:tr>
    </w:tbl>
    <w:p w14:paraId="01BC82EE" w14:textId="77777777" w:rsidR="00F16B43" w:rsidRDefault="00F16B43">
      <w:pPr>
        <w:spacing w:after="0" w:line="240" w:lineRule="auto"/>
        <w:jc w:val="both"/>
        <w:rPr>
          <w:sz w:val="24"/>
          <w:szCs w:val="24"/>
        </w:rPr>
      </w:pPr>
    </w:p>
    <w:p w14:paraId="37F79551" w14:textId="77777777" w:rsidR="00F16B43" w:rsidRDefault="00F16B43">
      <w:pPr>
        <w:spacing w:after="0" w:line="240" w:lineRule="auto"/>
        <w:jc w:val="both"/>
        <w:rPr>
          <w:sz w:val="24"/>
          <w:szCs w:val="24"/>
        </w:rPr>
      </w:pPr>
    </w:p>
    <w:p w14:paraId="30280864" w14:textId="77777777" w:rsidR="00F16B43" w:rsidRDefault="00F16B43">
      <w:pPr>
        <w:spacing w:after="0" w:line="240" w:lineRule="auto"/>
        <w:jc w:val="both"/>
        <w:rPr>
          <w:bCs/>
          <w:sz w:val="24"/>
          <w:szCs w:val="24"/>
        </w:rPr>
      </w:pPr>
    </w:p>
    <w:p w14:paraId="0AD6A525" w14:textId="77777777" w:rsidR="00F16B43" w:rsidRDefault="00F16B43">
      <w:pPr>
        <w:spacing w:after="0" w:line="240" w:lineRule="auto"/>
        <w:jc w:val="both"/>
        <w:rPr>
          <w:bCs/>
          <w:sz w:val="24"/>
          <w:szCs w:val="24"/>
        </w:rPr>
      </w:pPr>
    </w:p>
    <w:p w14:paraId="678A347C" w14:textId="77777777" w:rsidR="00F16B43" w:rsidRDefault="00F16B43">
      <w:pPr>
        <w:spacing w:after="0" w:line="240" w:lineRule="auto"/>
        <w:jc w:val="both"/>
        <w:rPr>
          <w:bCs/>
          <w:sz w:val="24"/>
          <w:szCs w:val="24"/>
        </w:rPr>
      </w:pPr>
    </w:p>
    <w:p w14:paraId="3C0C7428" w14:textId="77777777" w:rsidR="00F16B43" w:rsidRDefault="00F16B43">
      <w:pPr>
        <w:spacing w:after="0" w:line="240" w:lineRule="auto"/>
        <w:jc w:val="both"/>
        <w:rPr>
          <w:bCs/>
          <w:sz w:val="24"/>
          <w:szCs w:val="24"/>
        </w:rPr>
      </w:pPr>
    </w:p>
    <w:p w14:paraId="44D0E6B7" w14:textId="77777777" w:rsidR="00F16B43" w:rsidRDefault="00F16B43">
      <w:pPr>
        <w:spacing w:after="0" w:line="240" w:lineRule="auto"/>
        <w:jc w:val="both"/>
        <w:rPr>
          <w:bCs/>
          <w:sz w:val="24"/>
          <w:szCs w:val="24"/>
        </w:rPr>
        <w:sectPr w:rsidR="00F16B43">
          <w:footerReference w:type="default" r:id="rId23"/>
          <w:pgSz w:w="11906" w:h="16838"/>
          <w:pgMar w:top="1418" w:right="1134" w:bottom="1418" w:left="1134" w:header="0" w:footer="709" w:gutter="0"/>
          <w:cols w:space="720"/>
          <w:formProt w:val="0"/>
          <w:docGrid w:linePitch="360" w:charSpace="4096"/>
        </w:sectPr>
      </w:pPr>
    </w:p>
    <w:p w14:paraId="1D2FDF90" w14:textId="77777777" w:rsidR="00F16B43" w:rsidRDefault="00366E61">
      <w:pPr>
        <w:spacing w:after="0" w:line="240" w:lineRule="auto"/>
        <w:jc w:val="both"/>
        <w:rPr>
          <w:b/>
          <w:sz w:val="24"/>
          <w:szCs w:val="24"/>
        </w:rPr>
      </w:pPr>
      <w:r>
        <w:rPr>
          <w:b/>
          <w:sz w:val="24"/>
          <w:szCs w:val="24"/>
        </w:rPr>
        <w:lastRenderedPageBreak/>
        <w:t>Fonction 2 : Effectuer des actes délégués par l’infirmier responsable :</w:t>
      </w:r>
    </w:p>
    <w:p w14:paraId="50A04C10"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certains soins, traitements;</w:t>
      </w:r>
    </w:p>
    <w:p w14:paraId="3092D6DB"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certaines surveillances en appliquant les principes prévus à la 1</w:t>
      </w:r>
      <w:r>
        <w:rPr>
          <w:b/>
          <w:sz w:val="24"/>
          <w:szCs w:val="24"/>
          <w:vertAlign w:val="superscript"/>
        </w:rPr>
        <w:t>ère</w:t>
      </w:r>
      <w:r>
        <w:rPr>
          <w:b/>
          <w:sz w:val="24"/>
          <w:szCs w:val="24"/>
        </w:rPr>
        <w:t xml:space="preserve"> fonction et en respectant les règles d’hygiène, d’asepsie, de sécurité et d’ergonomie.</w:t>
      </w:r>
    </w:p>
    <w:p w14:paraId="0C496F9F" w14:textId="77777777" w:rsidR="00F16B43" w:rsidRDefault="00F16B43">
      <w:pPr>
        <w:spacing w:after="0" w:line="240" w:lineRule="auto"/>
        <w:jc w:val="both"/>
        <w:rPr>
          <w:b/>
          <w:sz w:val="24"/>
          <w:szCs w:val="24"/>
        </w:rPr>
      </w:pPr>
    </w:p>
    <w:p w14:paraId="784BD4FD" w14:textId="77777777" w:rsidR="00F16B43" w:rsidRDefault="00366E61">
      <w:pPr>
        <w:spacing w:after="0" w:line="240" w:lineRule="auto"/>
        <w:jc w:val="both"/>
        <w:rPr>
          <w:b/>
          <w:sz w:val="24"/>
          <w:szCs w:val="24"/>
        </w:rPr>
      </w:pPr>
      <w:r>
        <w:rPr>
          <w:b/>
          <w:sz w:val="24"/>
          <w:szCs w:val="24"/>
        </w:rPr>
        <w:t xml:space="preserve">Activités : </w:t>
      </w:r>
    </w:p>
    <w:p w14:paraId="1036F0E3" w14:textId="77777777" w:rsidR="00F16B43" w:rsidRDefault="00366E61">
      <w:pPr>
        <w:spacing w:after="0" w:line="240" w:lineRule="auto"/>
        <w:ind w:left="356" w:hanging="356"/>
        <w:jc w:val="both"/>
      </w:pPr>
      <w:r>
        <w:rPr>
          <w:b/>
        </w:rPr>
        <w:t>2.1.</w:t>
      </w:r>
      <w:r>
        <w:t xml:space="preserve"> Aider à l’alimentation et l’hydratation par voie orale du patient/résident à l’exception des cas d’alimentation par sonde et de troubles de la déglutition et assurer les services liés à cette activité.</w:t>
      </w:r>
    </w:p>
    <w:p w14:paraId="26C3FB6C" w14:textId="77777777" w:rsidR="00F16B43" w:rsidRDefault="00366E61">
      <w:pPr>
        <w:spacing w:after="0" w:line="240" w:lineRule="auto"/>
        <w:ind w:left="426" w:hanging="426"/>
      </w:pPr>
      <w:r>
        <w:rPr>
          <w:b/>
        </w:rPr>
        <w:t>2.2.</w:t>
      </w:r>
      <w:r>
        <w:t xml:space="preserve"> Installer et surveiller le patient/résident dans une position fonctionnelle avec support technique, conformément au plan de soins. Appliquer des mesures en vue de prévenir les lésions corporelles, conformément au plan de soins.</w:t>
      </w:r>
    </w:p>
    <w:p w14:paraId="47913899" w14:textId="77777777" w:rsidR="00F16B43" w:rsidRDefault="00366E61">
      <w:pPr>
        <w:spacing w:after="0" w:line="240" w:lineRule="auto"/>
        <w:ind w:left="426" w:hanging="426"/>
        <w:jc w:val="both"/>
      </w:pPr>
      <w:r>
        <w:rPr>
          <w:b/>
        </w:rPr>
        <w:t>2.5.</w:t>
      </w:r>
      <w:r>
        <w:t xml:space="preserve"> Faciliter ou assurer les soins d’hygiène chez les patients/ résidents souffrant de dysfonction dans l’exercice des activités de la vie quotidienne, conformément au plan de soins.</w:t>
      </w:r>
    </w:p>
    <w:p w14:paraId="293521AC" w14:textId="77777777" w:rsidR="00F16B43" w:rsidRDefault="00366E61">
      <w:pPr>
        <w:spacing w:after="0" w:line="240" w:lineRule="auto"/>
        <w:ind w:left="356" w:hanging="356"/>
        <w:jc w:val="both"/>
      </w:pPr>
      <w:r>
        <w:rPr>
          <w:b/>
        </w:rPr>
        <w:t>2.6.</w:t>
      </w:r>
      <w:r>
        <w:t xml:space="preserve"> Assister les personnes dans l’élimination urinaire et fécale.</w:t>
      </w:r>
    </w:p>
    <w:p w14:paraId="76598006" w14:textId="77777777" w:rsidR="00F16B43" w:rsidRDefault="00366E61">
      <w:pPr>
        <w:spacing w:after="0" w:line="240" w:lineRule="auto"/>
        <w:ind w:left="356" w:hanging="356"/>
        <w:jc w:val="both"/>
      </w:pPr>
      <w:r>
        <w:rPr>
          <w:b/>
        </w:rPr>
        <w:t>2.10</w:t>
      </w:r>
      <w:r>
        <w:t>. Appliquer des mesures en vue de prévenir les infections conformément au plan de soins.</w:t>
      </w:r>
    </w:p>
    <w:p w14:paraId="62915D64" w14:textId="77777777" w:rsidR="00F16B43" w:rsidRDefault="00F16B43">
      <w:pPr>
        <w:spacing w:after="0" w:line="240" w:lineRule="auto"/>
        <w:ind w:left="356" w:hanging="356"/>
        <w:jc w:val="both"/>
      </w:pPr>
    </w:p>
    <w:p w14:paraId="7DB89EDD" w14:textId="77777777" w:rsidR="00F16B43" w:rsidRDefault="00F16B43">
      <w:pPr>
        <w:spacing w:after="0" w:line="240" w:lineRule="auto"/>
        <w:ind w:left="356" w:hanging="356"/>
        <w:jc w:val="both"/>
      </w:pPr>
    </w:p>
    <w:p w14:paraId="2EB386D0" w14:textId="77777777" w:rsidR="00F16B43" w:rsidRDefault="00366E61">
      <w:pPr>
        <w:spacing w:after="0" w:line="240" w:lineRule="auto"/>
        <w:ind w:left="356" w:hanging="356"/>
        <w:jc w:val="both"/>
        <w:rPr>
          <w:i/>
        </w:rPr>
      </w:pPr>
      <w:r>
        <w:rPr>
          <w:b/>
          <w:i/>
        </w:rPr>
        <w:t>Activité concernée :</w:t>
      </w:r>
      <w:r>
        <w:rPr>
          <w:i/>
        </w:rPr>
        <w:t xml:space="preserve"> </w:t>
      </w:r>
      <w:r>
        <w:rPr>
          <w:b/>
          <w:i/>
        </w:rPr>
        <w:t>2.1.</w:t>
      </w:r>
      <w:r>
        <w:rPr>
          <w:i/>
        </w:rPr>
        <w:t xml:space="preserve"> Aider à l’alimentation et l’hydratation par voie orale du patient/résident à l’exception des cas d’alimentation par sonde et de troubles de la déglutition et assurer les services liés à cette activité.</w:t>
      </w:r>
    </w:p>
    <w:p w14:paraId="38479D39" w14:textId="77777777" w:rsidR="00F16B43" w:rsidRDefault="00F16B43">
      <w:pPr>
        <w:spacing w:after="0" w:line="240" w:lineRule="auto"/>
        <w:jc w:val="both"/>
        <w:rPr>
          <w:sz w:val="24"/>
          <w:szCs w:val="24"/>
        </w:rPr>
      </w:pPr>
    </w:p>
    <w:p w14:paraId="2E676E5F"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7EE6DA6D" w14:textId="77777777">
        <w:tc>
          <w:tcPr>
            <w:tcW w:w="3653" w:type="dxa"/>
            <w:shd w:val="clear" w:color="auto" w:fill="auto"/>
            <w:vAlign w:val="center"/>
          </w:tcPr>
          <w:p w14:paraId="5102041C"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55647898"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0A733192"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0041530F" w14:textId="77777777" w:rsidR="00F16B43" w:rsidRDefault="00366E61">
            <w:pPr>
              <w:spacing w:after="0" w:line="240" w:lineRule="auto"/>
              <w:jc w:val="center"/>
              <w:rPr>
                <w:b/>
              </w:rPr>
            </w:pPr>
            <w:r>
              <w:rPr>
                <w:b/>
              </w:rPr>
              <w:t xml:space="preserve">Classement </w:t>
            </w:r>
          </w:p>
          <w:p w14:paraId="651C0F95"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008EBC9F" w14:textId="77777777" w:rsidR="00F16B43" w:rsidRDefault="00366E61">
            <w:pPr>
              <w:spacing w:after="0" w:line="240" w:lineRule="auto"/>
              <w:jc w:val="center"/>
              <w:rPr>
                <w:b/>
              </w:rPr>
            </w:pPr>
            <w:r>
              <w:rPr>
                <w:b/>
              </w:rPr>
              <w:t xml:space="preserve">Indicateurs de maitrise </w:t>
            </w:r>
          </w:p>
        </w:tc>
      </w:tr>
      <w:tr w:rsidR="00F16B43" w14:paraId="313E203C" w14:textId="77777777">
        <w:trPr>
          <w:trHeight w:val="1932"/>
        </w:trPr>
        <w:tc>
          <w:tcPr>
            <w:tcW w:w="3653" w:type="dxa"/>
            <w:shd w:val="clear" w:color="auto" w:fill="auto"/>
            <w:vAlign w:val="center"/>
          </w:tcPr>
          <w:p w14:paraId="7956906A" w14:textId="77777777" w:rsidR="00F16B43" w:rsidRDefault="00366E61">
            <w:pPr>
              <w:spacing w:after="0" w:line="240" w:lineRule="auto"/>
            </w:pPr>
            <w:r>
              <w:t>2.1.8. Apporter une aide partielle ou complète au patient/résident : l’installer pour la prise de repas, lui préparer l’assiette (découper…) si nécessaire, l’aider à la prise du repas si nécessaire.</w:t>
            </w:r>
          </w:p>
        </w:tc>
        <w:tc>
          <w:tcPr>
            <w:tcW w:w="3873" w:type="dxa"/>
            <w:tcBorders>
              <w:left w:val="nil"/>
            </w:tcBorders>
            <w:shd w:val="clear" w:color="auto" w:fill="auto"/>
            <w:vAlign w:val="center"/>
          </w:tcPr>
          <w:p w14:paraId="08EF31D1" w14:textId="77777777" w:rsidR="00F16B43" w:rsidRPr="0068242D" w:rsidRDefault="00366E61">
            <w:pPr>
              <w:spacing w:after="0" w:line="240" w:lineRule="auto"/>
              <w:rPr>
                <w:rFonts w:cs="Times New Roman"/>
                <w:lang w:val="fr-FR" w:eastAsia="fr-FR"/>
              </w:rPr>
            </w:pPr>
            <w:r w:rsidRPr="0068242D">
              <w:rPr>
                <w:rFonts w:cs="Times New Roman"/>
                <w:lang w:val="fr-FR" w:eastAsia="fr-FR"/>
              </w:rPr>
              <w:t>Connaitre les besoins du patient/résident de manière spécifique et appropriée.</w:t>
            </w:r>
          </w:p>
          <w:p w14:paraId="5B56C36A" w14:textId="77777777" w:rsidR="00F16B43" w:rsidRPr="0068242D" w:rsidRDefault="00F16B43">
            <w:pPr>
              <w:spacing w:after="0" w:line="240" w:lineRule="auto"/>
              <w:rPr>
                <w:rFonts w:cs="Times New Roman"/>
                <w:lang w:val="fr-FR" w:eastAsia="fr-FR"/>
              </w:rPr>
            </w:pPr>
          </w:p>
          <w:p w14:paraId="2A93A4F5" w14:textId="418BB5AD" w:rsidR="00F16B43" w:rsidRPr="0068242D" w:rsidRDefault="00366E61">
            <w:pPr>
              <w:spacing w:after="0" w:line="240" w:lineRule="auto"/>
              <w:rPr>
                <w:rFonts w:cs="Times New Roman"/>
                <w:lang w:val="fr-FR" w:eastAsia="fr-FR"/>
              </w:rPr>
            </w:pPr>
            <w:r w:rsidRPr="0068242D">
              <w:rPr>
                <w:rFonts w:cs="Times New Roman"/>
                <w:lang w:val="fr-FR" w:eastAsia="fr-FR"/>
              </w:rPr>
              <w:t xml:space="preserve">Pallier </w:t>
            </w:r>
            <w:r w:rsidR="00E66D98" w:rsidRPr="0068242D">
              <w:rPr>
                <w:rFonts w:cs="Times New Roman"/>
                <w:lang w:val="fr-FR" w:eastAsia="fr-FR"/>
              </w:rPr>
              <w:t>les</w:t>
            </w:r>
            <w:r w:rsidRPr="0068242D">
              <w:rPr>
                <w:rFonts w:cs="Times New Roman"/>
                <w:lang w:val="fr-FR" w:eastAsia="fr-FR"/>
              </w:rPr>
              <w:t xml:space="preserve"> difficultés du patient/résident.</w:t>
            </w:r>
          </w:p>
        </w:tc>
        <w:tc>
          <w:tcPr>
            <w:tcW w:w="3391" w:type="dxa"/>
            <w:shd w:val="clear" w:color="auto" w:fill="auto"/>
            <w:vAlign w:val="center"/>
          </w:tcPr>
          <w:p w14:paraId="7D2C109C" w14:textId="77777777" w:rsidR="00F16B43" w:rsidRPr="0068242D" w:rsidRDefault="00366E61">
            <w:pPr>
              <w:pStyle w:val="Paragraphedeliste"/>
              <w:numPr>
                <w:ilvl w:val="0"/>
                <w:numId w:val="82"/>
              </w:numPr>
              <w:spacing w:after="0" w:line="240" w:lineRule="auto"/>
            </w:pPr>
            <w:r w:rsidRPr="0068242D">
              <w:t xml:space="preserve">Les positions ergonomiques. </w:t>
            </w:r>
          </w:p>
          <w:p w14:paraId="1E862710" w14:textId="77777777" w:rsidR="00F16B43" w:rsidRPr="0068242D" w:rsidRDefault="00366E61">
            <w:pPr>
              <w:pStyle w:val="Paragraphedeliste"/>
              <w:numPr>
                <w:ilvl w:val="0"/>
                <w:numId w:val="82"/>
              </w:numPr>
              <w:spacing w:after="0" w:line="240" w:lineRule="auto"/>
            </w:pPr>
            <w:r w:rsidRPr="0068242D">
              <w:t xml:space="preserve">Les aides à la manutention. </w:t>
            </w:r>
          </w:p>
          <w:p w14:paraId="1B9543FE" w14:textId="77777777" w:rsidR="00F16B43" w:rsidRPr="0068242D" w:rsidRDefault="00366E61">
            <w:pPr>
              <w:pStyle w:val="Paragraphedeliste"/>
              <w:numPr>
                <w:ilvl w:val="0"/>
                <w:numId w:val="82"/>
              </w:numPr>
              <w:spacing w:after="0" w:line="240" w:lineRule="auto"/>
            </w:pPr>
            <w:r w:rsidRPr="0068242D">
              <w:t>Les aides-techniques.</w:t>
            </w:r>
          </w:p>
        </w:tc>
        <w:tc>
          <w:tcPr>
            <w:tcW w:w="1431" w:type="dxa"/>
            <w:shd w:val="clear" w:color="auto" w:fill="auto"/>
            <w:vAlign w:val="center"/>
          </w:tcPr>
          <w:p w14:paraId="485E1D12" w14:textId="77777777" w:rsidR="00F16B43" w:rsidRPr="0068242D" w:rsidRDefault="00366E61">
            <w:pPr>
              <w:spacing w:after="0" w:line="240" w:lineRule="auto"/>
              <w:jc w:val="center"/>
            </w:pPr>
            <w:r w:rsidRPr="0068242D">
              <w:t>CM</w:t>
            </w:r>
          </w:p>
        </w:tc>
        <w:tc>
          <w:tcPr>
            <w:tcW w:w="2219" w:type="dxa"/>
            <w:shd w:val="clear" w:color="auto" w:fill="auto"/>
            <w:vAlign w:val="center"/>
          </w:tcPr>
          <w:p w14:paraId="5D8E2569" w14:textId="5E904F55" w:rsidR="00F16B43" w:rsidRPr="0068242D" w:rsidRDefault="001954FD">
            <w:pPr>
              <w:spacing w:after="0" w:line="240" w:lineRule="auto"/>
            </w:pPr>
            <w:r w:rsidRPr="0068242D">
              <w:t>L’élève applique les règles de protection personnelle lors de la manutention.</w:t>
            </w:r>
          </w:p>
        </w:tc>
      </w:tr>
    </w:tbl>
    <w:p w14:paraId="376777A3" w14:textId="77777777" w:rsidR="00F16B43" w:rsidRDefault="00F16B43">
      <w:pPr>
        <w:spacing w:after="0" w:line="240" w:lineRule="auto"/>
        <w:jc w:val="both"/>
        <w:rPr>
          <w:sz w:val="24"/>
          <w:szCs w:val="24"/>
        </w:rPr>
      </w:pPr>
    </w:p>
    <w:p w14:paraId="176579E4" w14:textId="77777777" w:rsidR="00F16B43" w:rsidRDefault="00F16B43">
      <w:pPr>
        <w:spacing w:after="0" w:line="240" w:lineRule="auto"/>
        <w:jc w:val="both"/>
        <w:rPr>
          <w:sz w:val="24"/>
          <w:szCs w:val="24"/>
        </w:rPr>
      </w:pPr>
    </w:p>
    <w:p w14:paraId="2B01D2DB" w14:textId="77777777" w:rsidR="00F16B43" w:rsidRDefault="00F16B43">
      <w:pPr>
        <w:spacing w:after="0" w:line="240" w:lineRule="auto"/>
        <w:jc w:val="both"/>
        <w:rPr>
          <w:sz w:val="24"/>
          <w:szCs w:val="24"/>
        </w:rPr>
      </w:pPr>
    </w:p>
    <w:p w14:paraId="0002E9CA" w14:textId="77777777" w:rsidR="00F16B43" w:rsidRDefault="00F16B43">
      <w:pPr>
        <w:spacing w:after="0" w:line="240" w:lineRule="auto"/>
        <w:jc w:val="both"/>
        <w:rPr>
          <w:sz w:val="24"/>
          <w:szCs w:val="24"/>
        </w:rPr>
      </w:pPr>
    </w:p>
    <w:p w14:paraId="0ACF8FC7" w14:textId="77777777" w:rsidR="00F16B43" w:rsidRDefault="00366E61">
      <w:pPr>
        <w:jc w:val="both"/>
        <w:rPr>
          <w:i/>
        </w:rPr>
      </w:pPr>
      <w:r>
        <w:rPr>
          <w:b/>
          <w:i/>
        </w:rPr>
        <w:lastRenderedPageBreak/>
        <w:t>Activité concernée : 2.2.</w:t>
      </w:r>
      <w:r>
        <w:rPr>
          <w:i/>
        </w:rPr>
        <w:t xml:space="preserve"> Installer et surveiller le patient/résident dans une position fonctionnelle avec support technique, conformément au plan de soins. Appliquer des mesures en vue de prévenir les lésions corporelles, conformément au plan de soins.</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4F17EC97" w14:textId="77777777">
        <w:tc>
          <w:tcPr>
            <w:tcW w:w="3653" w:type="dxa"/>
            <w:shd w:val="clear" w:color="auto" w:fill="auto"/>
            <w:vAlign w:val="center"/>
          </w:tcPr>
          <w:p w14:paraId="57CB6AE8"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1D13500"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41EAFEE4"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6F414C03" w14:textId="77777777" w:rsidR="00F16B43" w:rsidRDefault="00366E61">
            <w:pPr>
              <w:spacing w:after="0" w:line="240" w:lineRule="auto"/>
              <w:jc w:val="center"/>
              <w:rPr>
                <w:b/>
              </w:rPr>
            </w:pPr>
            <w:r>
              <w:rPr>
                <w:b/>
              </w:rPr>
              <w:t xml:space="preserve">Classement </w:t>
            </w:r>
          </w:p>
          <w:p w14:paraId="370E1177"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31C0DE2B" w14:textId="77777777" w:rsidR="00F16B43" w:rsidRDefault="00366E61">
            <w:pPr>
              <w:spacing w:after="0" w:line="240" w:lineRule="auto"/>
              <w:jc w:val="center"/>
              <w:rPr>
                <w:b/>
              </w:rPr>
            </w:pPr>
            <w:r>
              <w:rPr>
                <w:b/>
              </w:rPr>
              <w:t xml:space="preserve">Indicateurs de maitrise </w:t>
            </w:r>
          </w:p>
        </w:tc>
      </w:tr>
      <w:tr w:rsidR="00F16B43" w14:paraId="6C44D6C6" w14:textId="77777777">
        <w:trPr>
          <w:trHeight w:val="786"/>
        </w:trPr>
        <w:tc>
          <w:tcPr>
            <w:tcW w:w="3653" w:type="dxa"/>
            <w:shd w:val="clear" w:color="auto" w:fill="auto"/>
            <w:vAlign w:val="center"/>
          </w:tcPr>
          <w:p w14:paraId="63DC35F1" w14:textId="77777777" w:rsidR="00F16B43" w:rsidRPr="0068242D" w:rsidRDefault="00366E61">
            <w:pPr>
              <w:spacing w:after="0" w:line="240" w:lineRule="auto"/>
            </w:pPr>
            <w:r w:rsidRPr="0068242D">
              <w:t>2.2.1. Placer le patient/résident dans la position prévue.</w:t>
            </w:r>
          </w:p>
        </w:tc>
        <w:tc>
          <w:tcPr>
            <w:tcW w:w="3873" w:type="dxa"/>
            <w:tcBorders>
              <w:left w:val="nil"/>
            </w:tcBorders>
            <w:shd w:val="clear" w:color="auto" w:fill="auto"/>
            <w:vAlign w:val="center"/>
          </w:tcPr>
          <w:p w14:paraId="120E5DA2" w14:textId="77777777" w:rsidR="00F16B43" w:rsidRPr="0068242D" w:rsidRDefault="00366E61">
            <w:pPr>
              <w:spacing w:after="0" w:line="240" w:lineRule="auto"/>
              <w:rPr>
                <w:rFonts w:cs="Times New Roman"/>
                <w:lang w:val="fr-FR" w:eastAsia="fr-FR"/>
              </w:rPr>
            </w:pPr>
            <w:r w:rsidRPr="0068242D">
              <w:rPr>
                <w:rFonts w:cs="Times New Roman"/>
                <w:lang w:val="fr-FR" w:eastAsia="fr-FR"/>
              </w:rPr>
              <w:t>Installer le patient dans la position adéquate pour le repas en fonction de ses problèmes spécifiques.</w:t>
            </w:r>
          </w:p>
          <w:p w14:paraId="4C2AC5B9" w14:textId="77777777" w:rsidR="00F16B43" w:rsidRPr="0068242D" w:rsidRDefault="00F16B43">
            <w:pPr>
              <w:spacing w:after="0" w:line="240" w:lineRule="auto"/>
              <w:rPr>
                <w:rFonts w:cs="Times New Roman"/>
                <w:lang w:val="fr-FR" w:eastAsia="fr-FR"/>
              </w:rPr>
            </w:pPr>
          </w:p>
          <w:p w14:paraId="1FF03B0D" w14:textId="77777777" w:rsidR="00F16B43" w:rsidRPr="0068242D" w:rsidRDefault="00366E61">
            <w:pPr>
              <w:spacing w:after="0" w:line="240" w:lineRule="auto"/>
              <w:rPr>
                <w:rFonts w:cs="Times New Roman"/>
                <w:lang w:val="fr-FR" w:eastAsia="fr-FR"/>
              </w:rPr>
            </w:pPr>
            <w:r w:rsidRPr="0068242D">
              <w:rPr>
                <w:rFonts w:cs="Times New Roman"/>
                <w:lang w:val="fr-FR" w:eastAsia="fr-FR"/>
              </w:rPr>
              <w:t>Signaler tout problème.</w:t>
            </w:r>
          </w:p>
        </w:tc>
        <w:tc>
          <w:tcPr>
            <w:tcW w:w="3391" w:type="dxa"/>
            <w:shd w:val="clear" w:color="auto" w:fill="auto"/>
            <w:vAlign w:val="center"/>
          </w:tcPr>
          <w:p w14:paraId="5E162A54" w14:textId="77777777" w:rsidR="00F16B43" w:rsidRPr="0068242D" w:rsidRDefault="00366E61">
            <w:pPr>
              <w:pStyle w:val="Paragraphedeliste"/>
              <w:numPr>
                <w:ilvl w:val="0"/>
                <w:numId w:val="149"/>
              </w:numPr>
              <w:spacing w:after="0" w:line="240" w:lineRule="auto"/>
            </w:pPr>
            <w:r w:rsidRPr="0068242D">
              <w:t>Les règles de manutention.</w:t>
            </w:r>
          </w:p>
        </w:tc>
        <w:tc>
          <w:tcPr>
            <w:tcW w:w="1431" w:type="dxa"/>
            <w:shd w:val="clear" w:color="auto" w:fill="auto"/>
            <w:vAlign w:val="center"/>
          </w:tcPr>
          <w:p w14:paraId="1362B2BB" w14:textId="77777777" w:rsidR="00F16B43" w:rsidRPr="0068242D" w:rsidRDefault="00366E61">
            <w:pPr>
              <w:spacing w:after="0" w:line="240" w:lineRule="auto"/>
              <w:jc w:val="center"/>
            </w:pPr>
            <w:r w:rsidRPr="0068242D">
              <w:t>CM</w:t>
            </w:r>
          </w:p>
        </w:tc>
        <w:tc>
          <w:tcPr>
            <w:tcW w:w="2219" w:type="dxa"/>
            <w:shd w:val="clear" w:color="auto" w:fill="auto"/>
            <w:vAlign w:val="center"/>
          </w:tcPr>
          <w:p w14:paraId="4C6F7E15" w14:textId="77777777" w:rsidR="00F16B43" w:rsidRPr="0068242D" w:rsidRDefault="00366E61">
            <w:pPr>
              <w:spacing w:after="0" w:line="240" w:lineRule="auto"/>
            </w:pPr>
            <w:r w:rsidRPr="0068242D">
              <w:t xml:space="preserve">L’élève applique les règles de protection personnelle lors de la manutention. </w:t>
            </w:r>
          </w:p>
        </w:tc>
      </w:tr>
    </w:tbl>
    <w:p w14:paraId="27F06065" w14:textId="77777777" w:rsidR="00F16B43" w:rsidRDefault="00F16B43">
      <w:pPr>
        <w:spacing w:after="0" w:line="240" w:lineRule="auto"/>
        <w:jc w:val="both"/>
        <w:rPr>
          <w:sz w:val="24"/>
          <w:szCs w:val="24"/>
        </w:rPr>
      </w:pPr>
    </w:p>
    <w:p w14:paraId="4BAEBCE9" w14:textId="77777777" w:rsidR="00F16B43" w:rsidRDefault="00F16B43">
      <w:pPr>
        <w:spacing w:after="0" w:line="240" w:lineRule="auto"/>
        <w:jc w:val="both"/>
        <w:rPr>
          <w:sz w:val="24"/>
          <w:szCs w:val="24"/>
        </w:rPr>
      </w:pPr>
    </w:p>
    <w:p w14:paraId="099215A8" w14:textId="77777777" w:rsidR="00F16B43" w:rsidRDefault="00366E61">
      <w:pPr>
        <w:rPr>
          <w:i/>
        </w:rPr>
      </w:pPr>
      <w:r>
        <w:rPr>
          <w:b/>
          <w:i/>
        </w:rPr>
        <w:t>Activité concernée</w:t>
      </w:r>
      <w:r>
        <w:rPr>
          <w:i/>
        </w:rPr>
        <w:t xml:space="preserve"> : </w:t>
      </w:r>
      <w:r>
        <w:rPr>
          <w:b/>
          <w:i/>
        </w:rPr>
        <w:t>2.5.</w:t>
      </w:r>
      <w:r>
        <w:rPr>
          <w:i/>
        </w:rPr>
        <w:t xml:space="preserve"> Faciliter ou assurer les soins d’hygiène chez les patients/ résidents souffrant de dysfonction dans l’exercice des activités de la vie quotidienne, conformément au plan de soins.</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0B3E4725" w14:textId="77777777">
        <w:trPr>
          <w:trHeight w:val="455"/>
        </w:trPr>
        <w:tc>
          <w:tcPr>
            <w:tcW w:w="3653" w:type="dxa"/>
            <w:shd w:val="clear" w:color="auto" w:fill="auto"/>
            <w:vAlign w:val="center"/>
          </w:tcPr>
          <w:p w14:paraId="44558DCC"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12D94B1"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6CAE0C03"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6C0FB464" w14:textId="77777777" w:rsidR="00F16B43" w:rsidRDefault="00366E61">
            <w:pPr>
              <w:spacing w:after="0" w:line="240" w:lineRule="auto"/>
              <w:jc w:val="center"/>
              <w:rPr>
                <w:b/>
              </w:rPr>
            </w:pPr>
            <w:r>
              <w:rPr>
                <w:b/>
              </w:rPr>
              <w:t xml:space="preserve">Classement </w:t>
            </w:r>
          </w:p>
          <w:p w14:paraId="31885059"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557F2F16" w14:textId="77777777" w:rsidR="00F16B43" w:rsidRDefault="00366E61">
            <w:pPr>
              <w:spacing w:after="0" w:line="240" w:lineRule="auto"/>
              <w:jc w:val="center"/>
              <w:rPr>
                <w:b/>
              </w:rPr>
            </w:pPr>
            <w:r>
              <w:rPr>
                <w:b/>
              </w:rPr>
              <w:t xml:space="preserve">Indicateurs de maitrise </w:t>
            </w:r>
          </w:p>
        </w:tc>
      </w:tr>
      <w:tr w:rsidR="00F16B43" w14:paraId="73595048" w14:textId="77777777">
        <w:trPr>
          <w:trHeight w:val="786"/>
        </w:trPr>
        <w:tc>
          <w:tcPr>
            <w:tcW w:w="3653" w:type="dxa"/>
            <w:shd w:val="clear" w:color="auto" w:fill="auto"/>
            <w:vAlign w:val="center"/>
          </w:tcPr>
          <w:p w14:paraId="6F3C1C59" w14:textId="77777777" w:rsidR="00F16B43" w:rsidRDefault="00366E61">
            <w:pPr>
              <w:spacing w:after="0" w:line="240" w:lineRule="auto"/>
            </w:pPr>
            <w:r>
              <w:t>2.5.5. Appliquer les procédures de tri du linge souillé.</w:t>
            </w:r>
          </w:p>
        </w:tc>
        <w:tc>
          <w:tcPr>
            <w:tcW w:w="3873" w:type="dxa"/>
            <w:tcBorders>
              <w:left w:val="nil"/>
            </w:tcBorders>
            <w:shd w:val="clear" w:color="auto" w:fill="auto"/>
            <w:vAlign w:val="center"/>
          </w:tcPr>
          <w:p w14:paraId="70186E3A" w14:textId="77777777" w:rsidR="00F16B43" w:rsidRDefault="00366E61">
            <w:pPr>
              <w:spacing w:after="0" w:line="240" w:lineRule="auto"/>
              <w:rPr>
                <w:rFonts w:cs="Times New Roman"/>
                <w:lang w:val="fr-FR" w:eastAsia="fr-FR"/>
              </w:rPr>
            </w:pPr>
            <w:r>
              <w:rPr>
                <w:rFonts w:cs="Times New Roman"/>
                <w:lang w:val="fr-FR" w:eastAsia="fr-FR"/>
              </w:rPr>
              <w:t xml:space="preserve">Respecter les protocoles de l’institution en matière de tri. </w:t>
            </w:r>
          </w:p>
        </w:tc>
        <w:tc>
          <w:tcPr>
            <w:tcW w:w="3391" w:type="dxa"/>
            <w:shd w:val="clear" w:color="auto" w:fill="auto"/>
            <w:vAlign w:val="center"/>
          </w:tcPr>
          <w:p w14:paraId="7449967C" w14:textId="77777777" w:rsidR="00F16B43" w:rsidRDefault="00366E61">
            <w:pPr>
              <w:pStyle w:val="Paragraphedeliste"/>
              <w:numPr>
                <w:ilvl w:val="0"/>
                <w:numId w:val="83"/>
              </w:numPr>
              <w:spacing w:after="0" w:line="240" w:lineRule="auto"/>
            </w:pPr>
            <w:r>
              <w:t>L’infection en milieu hospitalier et MR/MRS.</w:t>
            </w:r>
          </w:p>
          <w:p w14:paraId="461F1725" w14:textId="77777777" w:rsidR="00F16B43" w:rsidRDefault="00366E61">
            <w:pPr>
              <w:pStyle w:val="Paragraphedeliste"/>
              <w:numPr>
                <w:ilvl w:val="0"/>
                <w:numId w:val="83"/>
              </w:numPr>
              <w:spacing w:after="0" w:line="240" w:lineRule="auto"/>
            </w:pPr>
            <w:r>
              <w:t>Les circuits propres et sales du linge en milieu hospitalier/MR/MRS.</w:t>
            </w:r>
          </w:p>
        </w:tc>
        <w:tc>
          <w:tcPr>
            <w:tcW w:w="1431" w:type="dxa"/>
            <w:shd w:val="clear" w:color="auto" w:fill="auto"/>
            <w:vAlign w:val="center"/>
          </w:tcPr>
          <w:p w14:paraId="31C7C946" w14:textId="77777777" w:rsidR="00F16B43" w:rsidRDefault="00366E61">
            <w:pPr>
              <w:spacing w:after="0" w:line="240" w:lineRule="auto"/>
              <w:jc w:val="center"/>
            </w:pPr>
            <w:r>
              <w:t>CM</w:t>
            </w:r>
          </w:p>
        </w:tc>
        <w:tc>
          <w:tcPr>
            <w:tcW w:w="2219" w:type="dxa"/>
            <w:shd w:val="clear" w:color="auto" w:fill="auto"/>
            <w:vAlign w:val="center"/>
          </w:tcPr>
          <w:p w14:paraId="58814C4F" w14:textId="77777777" w:rsidR="00F16B43" w:rsidRDefault="00366E61">
            <w:pPr>
              <w:spacing w:after="0" w:line="240" w:lineRule="auto"/>
            </w:pPr>
            <w:r>
              <w:t xml:space="preserve">L’élève met en application les protocoles de l’institution. </w:t>
            </w:r>
          </w:p>
        </w:tc>
      </w:tr>
    </w:tbl>
    <w:p w14:paraId="4469D557" w14:textId="77777777" w:rsidR="00F16B43" w:rsidRDefault="00F16B43">
      <w:pPr>
        <w:spacing w:after="0" w:line="240" w:lineRule="auto"/>
        <w:jc w:val="both"/>
        <w:rPr>
          <w:sz w:val="24"/>
          <w:szCs w:val="24"/>
        </w:rPr>
      </w:pPr>
    </w:p>
    <w:p w14:paraId="2B2A35C3" w14:textId="77777777" w:rsidR="00F16B43" w:rsidRDefault="00F16B43">
      <w:pPr>
        <w:spacing w:after="0" w:line="240" w:lineRule="auto"/>
        <w:jc w:val="both"/>
        <w:rPr>
          <w:sz w:val="24"/>
          <w:szCs w:val="24"/>
        </w:rPr>
      </w:pPr>
    </w:p>
    <w:p w14:paraId="0D5D3470" w14:textId="77777777" w:rsidR="00F16B43" w:rsidRDefault="00366E61">
      <w:pPr>
        <w:ind w:left="356" w:hanging="356"/>
        <w:jc w:val="both"/>
        <w:rPr>
          <w:i/>
        </w:rPr>
      </w:pPr>
      <w:r>
        <w:rPr>
          <w:b/>
          <w:i/>
        </w:rPr>
        <w:t>Activité concernée</w:t>
      </w:r>
      <w:r>
        <w:rPr>
          <w:i/>
        </w:rPr>
        <w:t xml:space="preserve"> : </w:t>
      </w:r>
      <w:r>
        <w:rPr>
          <w:b/>
          <w:i/>
        </w:rPr>
        <w:t>2.6.</w:t>
      </w:r>
      <w:r>
        <w:rPr>
          <w:i/>
        </w:rPr>
        <w:t xml:space="preserve"> Assister les personnes dans l’élimination urinaire et fécale.</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332E5FF3" w14:textId="77777777">
        <w:tc>
          <w:tcPr>
            <w:tcW w:w="3653" w:type="dxa"/>
            <w:shd w:val="clear" w:color="auto" w:fill="auto"/>
            <w:vAlign w:val="center"/>
          </w:tcPr>
          <w:p w14:paraId="4BB161D0"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6F023A15"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437B2972"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66F1D0F4" w14:textId="77777777" w:rsidR="00F16B43" w:rsidRDefault="00366E61">
            <w:pPr>
              <w:spacing w:after="0" w:line="240" w:lineRule="auto"/>
              <w:jc w:val="center"/>
              <w:rPr>
                <w:b/>
              </w:rPr>
            </w:pPr>
            <w:r>
              <w:rPr>
                <w:b/>
              </w:rPr>
              <w:t xml:space="preserve">Classement </w:t>
            </w:r>
          </w:p>
          <w:p w14:paraId="65EA18F9"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60CCFDB8" w14:textId="77777777" w:rsidR="00F16B43" w:rsidRDefault="00366E61">
            <w:pPr>
              <w:spacing w:after="0" w:line="240" w:lineRule="auto"/>
              <w:jc w:val="center"/>
              <w:rPr>
                <w:b/>
              </w:rPr>
            </w:pPr>
            <w:r>
              <w:rPr>
                <w:b/>
              </w:rPr>
              <w:t xml:space="preserve">Indicateurs de maitrise </w:t>
            </w:r>
          </w:p>
        </w:tc>
      </w:tr>
      <w:tr w:rsidR="00F16B43" w14:paraId="3B0849C9" w14:textId="77777777">
        <w:trPr>
          <w:trHeight w:val="786"/>
        </w:trPr>
        <w:tc>
          <w:tcPr>
            <w:tcW w:w="3653" w:type="dxa"/>
            <w:shd w:val="clear" w:color="auto" w:fill="auto"/>
            <w:vAlign w:val="center"/>
          </w:tcPr>
          <w:p w14:paraId="1523BA88" w14:textId="77777777" w:rsidR="00F16B43" w:rsidRDefault="00366E61">
            <w:pPr>
              <w:spacing w:after="0" w:line="240" w:lineRule="auto"/>
            </w:pPr>
            <w:r>
              <w:t>2.6.1. Aider le patient/résident à se déplacer et à s’installer sur les toilettes tout en favorisant l’autonomie.</w:t>
            </w:r>
          </w:p>
        </w:tc>
        <w:tc>
          <w:tcPr>
            <w:tcW w:w="3873" w:type="dxa"/>
            <w:tcBorders>
              <w:left w:val="nil"/>
            </w:tcBorders>
            <w:shd w:val="clear" w:color="auto" w:fill="auto"/>
            <w:vAlign w:val="center"/>
          </w:tcPr>
          <w:p w14:paraId="16B7B14D" w14:textId="77777777" w:rsidR="00F16B43" w:rsidRDefault="00366E61">
            <w:pPr>
              <w:spacing w:after="0" w:line="240" w:lineRule="auto"/>
              <w:rPr>
                <w:rFonts w:cs="Times New Roman"/>
                <w:lang w:val="fr-FR" w:eastAsia="fr-FR"/>
              </w:rPr>
            </w:pPr>
            <w:r>
              <w:rPr>
                <w:rFonts w:cs="Times New Roman"/>
                <w:lang w:val="fr-FR" w:eastAsia="fr-FR"/>
              </w:rPr>
              <w:t>Pratiquer l'aide la plus pertinente au patient/résident pour tout type de déplacement.</w:t>
            </w:r>
          </w:p>
        </w:tc>
        <w:tc>
          <w:tcPr>
            <w:tcW w:w="3391" w:type="dxa"/>
            <w:shd w:val="clear" w:color="auto" w:fill="auto"/>
            <w:vAlign w:val="center"/>
          </w:tcPr>
          <w:p w14:paraId="20198BCD" w14:textId="77777777" w:rsidR="00F16B43" w:rsidRDefault="00366E61">
            <w:pPr>
              <w:pStyle w:val="Paragraphedeliste"/>
              <w:numPr>
                <w:ilvl w:val="0"/>
                <w:numId w:val="84"/>
              </w:numPr>
              <w:spacing w:after="0" w:line="240" w:lineRule="auto"/>
            </w:pPr>
            <w:r>
              <w:t>Les règles de manutention.</w:t>
            </w:r>
          </w:p>
          <w:p w14:paraId="0F14ED20" w14:textId="77777777" w:rsidR="00F16B43" w:rsidRDefault="00366E61">
            <w:pPr>
              <w:pStyle w:val="Paragraphedeliste"/>
              <w:numPr>
                <w:ilvl w:val="0"/>
                <w:numId w:val="84"/>
              </w:numPr>
              <w:spacing w:after="0" w:line="240" w:lineRule="auto"/>
            </w:pPr>
            <w:r>
              <w:t>Les aides techniques.</w:t>
            </w:r>
          </w:p>
          <w:p w14:paraId="30D99A33" w14:textId="77777777" w:rsidR="00F16B43" w:rsidRDefault="00366E61">
            <w:pPr>
              <w:pStyle w:val="Paragraphedeliste"/>
              <w:numPr>
                <w:ilvl w:val="0"/>
                <w:numId w:val="84"/>
              </w:numPr>
              <w:spacing w:after="0" w:line="240" w:lineRule="auto"/>
            </w:pPr>
            <w:r>
              <w:t>Les règles d’hygiène.</w:t>
            </w:r>
          </w:p>
        </w:tc>
        <w:tc>
          <w:tcPr>
            <w:tcW w:w="1431" w:type="dxa"/>
            <w:shd w:val="clear" w:color="auto" w:fill="auto"/>
            <w:vAlign w:val="center"/>
          </w:tcPr>
          <w:p w14:paraId="26FD6B7F" w14:textId="77777777" w:rsidR="00F16B43" w:rsidRDefault="00366E61">
            <w:pPr>
              <w:spacing w:after="0" w:line="240" w:lineRule="auto"/>
              <w:jc w:val="center"/>
            </w:pPr>
            <w:r>
              <w:t>CM</w:t>
            </w:r>
          </w:p>
        </w:tc>
        <w:tc>
          <w:tcPr>
            <w:tcW w:w="2219" w:type="dxa"/>
            <w:shd w:val="clear" w:color="auto" w:fill="auto"/>
            <w:vAlign w:val="center"/>
          </w:tcPr>
          <w:p w14:paraId="6311C03A" w14:textId="77777777" w:rsidR="00F16B43" w:rsidRDefault="00366E61">
            <w:pPr>
              <w:spacing w:after="0" w:line="240" w:lineRule="auto"/>
            </w:pPr>
            <w:r>
              <w:t>L’élève applique les règles de protection personnelle lors de la manutention.</w:t>
            </w:r>
          </w:p>
        </w:tc>
      </w:tr>
    </w:tbl>
    <w:p w14:paraId="48038042" w14:textId="77777777" w:rsidR="00F16B43" w:rsidRDefault="00F16B43">
      <w:pPr>
        <w:spacing w:after="0" w:line="240" w:lineRule="auto"/>
        <w:jc w:val="both"/>
        <w:rPr>
          <w:sz w:val="24"/>
          <w:szCs w:val="24"/>
        </w:rPr>
      </w:pPr>
    </w:p>
    <w:p w14:paraId="495C2E74" w14:textId="77777777" w:rsidR="00F16B43" w:rsidRDefault="00F16B43">
      <w:pPr>
        <w:spacing w:after="0" w:line="240" w:lineRule="auto"/>
        <w:jc w:val="both"/>
        <w:rPr>
          <w:sz w:val="24"/>
          <w:szCs w:val="24"/>
        </w:rPr>
      </w:pPr>
    </w:p>
    <w:p w14:paraId="706F071B" w14:textId="77777777" w:rsidR="00F16B43" w:rsidRDefault="00F16B43">
      <w:pPr>
        <w:spacing w:after="0" w:line="240" w:lineRule="auto"/>
        <w:jc w:val="both"/>
        <w:rPr>
          <w:sz w:val="24"/>
          <w:szCs w:val="24"/>
        </w:rPr>
      </w:pPr>
    </w:p>
    <w:p w14:paraId="6E709762" w14:textId="77777777" w:rsidR="00F16B43" w:rsidRDefault="00366E61">
      <w:pPr>
        <w:ind w:left="356" w:hanging="356"/>
        <w:jc w:val="both"/>
        <w:rPr>
          <w:i/>
        </w:rPr>
      </w:pPr>
      <w:r>
        <w:rPr>
          <w:b/>
          <w:i/>
        </w:rPr>
        <w:lastRenderedPageBreak/>
        <w:t>Activité concernée : 2.10</w:t>
      </w:r>
      <w:r>
        <w:rPr>
          <w:i/>
        </w:rPr>
        <w:t>. Appliquer des mesures en vue de prévenir les infections conformément au plan de soins.</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6A9BF88A" w14:textId="77777777">
        <w:tc>
          <w:tcPr>
            <w:tcW w:w="3653" w:type="dxa"/>
            <w:shd w:val="clear" w:color="auto" w:fill="auto"/>
            <w:vAlign w:val="center"/>
          </w:tcPr>
          <w:p w14:paraId="706C7F1D"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0D5566C3"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2053F79F"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504F4BC1" w14:textId="77777777" w:rsidR="00F16B43" w:rsidRDefault="00366E61">
            <w:pPr>
              <w:spacing w:after="0" w:line="240" w:lineRule="auto"/>
              <w:jc w:val="center"/>
              <w:rPr>
                <w:b/>
              </w:rPr>
            </w:pPr>
            <w:r>
              <w:rPr>
                <w:b/>
              </w:rPr>
              <w:t xml:space="preserve">Classement </w:t>
            </w:r>
          </w:p>
          <w:p w14:paraId="0D19FF69"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39681FE2" w14:textId="77777777" w:rsidR="00F16B43" w:rsidRDefault="00366E61">
            <w:pPr>
              <w:spacing w:after="0" w:line="240" w:lineRule="auto"/>
              <w:jc w:val="center"/>
              <w:rPr>
                <w:b/>
              </w:rPr>
            </w:pPr>
            <w:r>
              <w:rPr>
                <w:b/>
              </w:rPr>
              <w:t xml:space="preserve">Indicateurs de maitrise </w:t>
            </w:r>
          </w:p>
        </w:tc>
      </w:tr>
      <w:tr w:rsidR="00F16B43" w14:paraId="5CDBA50A" w14:textId="77777777">
        <w:trPr>
          <w:trHeight w:val="835"/>
        </w:trPr>
        <w:tc>
          <w:tcPr>
            <w:tcW w:w="3653" w:type="dxa"/>
            <w:shd w:val="clear" w:color="auto" w:fill="auto"/>
            <w:vAlign w:val="center"/>
          </w:tcPr>
          <w:p w14:paraId="7C9AC55C" w14:textId="77777777" w:rsidR="00F16B43" w:rsidRDefault="00366E61">
            <w:pPr>
              <w:spacing w:after="0" w:line="240" w:lineRule="auto"/>
            </w:pPr>
            <w:r>
              <w:t>2.10.1. Appliquer les techniques de lavage des mains.</w:t>
            </w:r>
          </w:p>
        </w:tc>
        <w:tc>
          <w:tcPr>
            <w:tcW w:w="3873" w:type="dxa"/>
            <w:tcBorders>
              <w:left w:val="nil"/>
            </w:tcBorders>
            <w:shd w:val="clear" w:color="auto" w:fill="auto"/>
            <w:vAlign w:val="center"/>
          </w:tcPr>
          <w:p w14:paraId="58924498" w14:textId="77777777" w:rsidR="00F16B43" w:rsidRDefault="00366E61">
            <w:pPr>
              <w:spacing w:after="0" w:line="240" w:lineRule="auto"/>
              <w:rPr>
                <w:rFonts w:cs="Times New Roman"/>
                <w:lang w:val="fr-FR" w:eastAsia="fr-FR"/>
              </w:rPr>
            </w:pPr>
            <w:r>
              <w:rPr>
                <w:rFonts w:cs="Times New Roman"/>
                <w:lang w:val="fr-FR" w:eastAsia="fr-FR"/>
              </w:rPr>
              <w:t>Appliquer les procédures en vigueur en matière d'hygiène des mains et de protections individuelles et collectives.</w:t>
            </w:r>
          </w:p>
        </w:tc>
        <w:tc>
          <w:tcPr>
            <w:tcW w:w="3391" w:type="dxa"/>
            <w:shd w:val="clear" w:color="auto" w:fill="auto"/>
            <w:vAlign w:val="center"/>
          </w:tcPr>
          <w:p w14:paraId="7E5E63E4" w14:textId="77777777" w:rsidR="00F16B43" w:rsidRDefault="00366E61">
            <w:pPr>
              <w:pStyle w:val="Paragraphedeliste"/>
              <w:numPr>
                <w:ilvl w:val="0"/>
                <w:numId w:val="148"/>
              </w:numPr>
              <w:spacing w:after="0" w:line="240" w:lineRule="auto"/>
            </w:pPr>
            <w:r>
              <w:t xml:space="preserve">Les différentes techniques de lavage des mains. </w:t>
            </w:r>
          </w:p>
        </w:tc>
        <w:tc>
          <w:tcPr>
            <w:tcW w:w="1431" w:type="dxa"/>
            <w:shd w:val="clear" w:color="auto" w:fill="auto"/>
            <w:vAlign w:val="center"/>
          </w:tcPr>
          <w:p w14:paraId="062B1885" w14:textId="77777777" w:rsidR="00F16B43" w:rsidRDefault="00366E61">
            <w:pPr>
              <w:spacing w:after="0" w:line="240" w:lineRule="auto"/>
              <w:jc w:val="center"/>
            </w:pPr>
            <w:r>
              <w:t>CM</w:t>
            </w:r>
          </w:p>
        </w:tc>
        <w:tc>
          <w:tcPr>
            <w:tcW w:w="2219" w:type="dxa"/>
            <w:shd w:val="clear" w:color="auto" w:fill="auto"/>
            <w:vAlign w:val="center"/>
          </w:tcPr>
          <w:p w14:paraId="3E584F01" w14:textId="77777777" w:rsidR="00F16B43" w:rsidRDefault="00366E61">
            <w:pPr>
              <w:spacing w:after="0" w:line="240" w:lineRule="auto"/>
            </w:pPr>
            <w:r>
              <w:t xml:space="preserve">L’élève choisit et applique le lavage des mains adéquat à la situation. </w:t>
            </w:r>
          </w:p>
        </w:tc>
      </w:tr>
      <w:tr w:rsidR="00F16B43" w14:paraId="37128D36" w14:textId="77777777">
        <w:trPr>
          <w:trHeight w:val="786"/>
        </w:trPr>
        <w:tc>
          <w:tcPr>
            <w:tcW w:w="3653" w:type="dxa"/>
            <w:shd w:val="clear" w:color="auto" w:fill="auto"/>
            <w:vAlign w:val="center"/>
          </w:tcPr>
          <w:p w14:paraId="71575C01" w14:textId="77777777" w:rsidR="00F16B43" w:rsidRDefault="00366E61">
            <w:pPr>
              <w:spacing w:after="0" w:line="240" w:lineRule="auto"/>
            </w:pPr>
            <w:r>
              <w:t>2.10.2. Appliquer les mesures de protections individuelles et collectives</w:t>
            </w:r>
          </w:p>
        </w:tc>
        <w:tc>
          <w:tcPr>
            <w:tcW w:w="3873" w:type="dxa"/>
            <w:tcBorders>
              <w:left w:val="nil"/>
            </w:tcBorders>
            <w:shd w:val="clear" w:color="auto" w:fill="auto"/>
            <w:vAlign w:val="center"/>
          </w:tcPr>
          <w:p w14:paraId="3F71775E" w14:textId="77777777" w:rsidR="00F16B43" w:rsidRDefault="00366E61">
            <w:pPr>
              <w:spacing w:after="0" w:line="240" w:lineRule="auto"/>
              <w:rPr>
                <w:rFonts w:cs="Times New Roman"/>
                <w:lang w:val="fr-FR" w:eastAsia="fr-FR"/>
              </w:rPr>
            </w:pPr>
            <w:r>
              <w:rPr>
                <w:rFonts w:cs="Times New Roman"/>
                <w:lang w:val="fr-FR" w:eastAsia="fr-FR"/>
              </w:rPr>
              <w:t>Connaitre les différents protocoles en matière d’hygiène personnelle et professionnelle.</w:t>
            </w:r>
          </w:p>
          <w:p w14:paraId="7EFD254A" w14:textId="77777777" w:rsidR="00F16B43" w:rsidRDefault="00F16B43">
            <w:pPr>
              <w:spacing w:after="0" w:line="240" w:lineRule="auto"/>
              <w:rPr>
                <w:rFonts w:cs="Times New Roman"/>
                <w:lang w:val="fr-FR" w:eastAsia="fr-FR"/>
              </w:rPr>
            </w:pPr>
          </w:p>
          <w:p w14:paraId="508C8769" w14:textId="77777777" w:rsidR="00F16B43" w:rsidRDefault="00366E61">
            <w:pPr>
              <w:spacing w:after="0" w:line="240" w:lineRule="auto"/>
              <w:rPr>
                <w:rFonts w:cs="Times New Roman"/>
                <w:lang w:val="fr-FR" w:eastAsia="fr-FR"/>
              </w:rPr>
            </w:pPr>
            <w:r>
              <w:rPr>
                <w:rFonts w:cs="Times New Roman"/>
                <w:lang w:val="fr-FR" w:eastAsia="fr-FR"/>
              </w:rPr>
              <w:t>Appliquer les procédures en vigueur en matière d'hygiène des mains et de protections individuelles et collectives.</w:t>
            </w:r>
          </w:p>
        </w:tc>
        <w:tc>
          <w:tcPr>
            <w:tcW w:w="3391" w:type="dxa"/>
            <w:shd w:val="clear" w:color="auto" w:fill="auto"/>
            <w:vAlign w:val="center"/>
          </w:tcPr>
          <w:p w14:paraId="3A33A6FA" w14:textId="77777777" w:rsidR="00F16B43" w:rsidRDefault="00366E61">
            <w:pPr>
              <w:pStyle w:val="Paragraphedeliste"/>
              <w:numPr>
                <w:ilvl w:val="0"/>
                <w:numId w:val="85"/>
              </w:numPr>
              <w:spacing w:after="0" w:line="240" w:lineRule="auto"/>
            </w:pPr>
            <w:r>
              <w:t xml:space="preserve">L’hygiène personnelle. </w:t>
            </w:r>
          </w:p>
          <w:p w14:paraId="6A99AADF" w14:textId="77777777" w:rsidR="00F16B43" w:rsidRDefault="00366E61">
            <w:pPr>
              <w:pStyle w:val="Paragraphedeliste"/>
              <w:numPr>
                <w:ilvl w:val="0"/>
                <w:numId w:val="85"/>
              </w:numPr>
              <w:spacing w:after="0" w:line="240" w:lineRule="auto"/>
            </w:pPr>
            <w:r>
              <w:t xml:space="preserve">La tenue vestimentaire professionnelle. </w:t>
            </w:r>
          </w:p>
          <w:p w14:paraId="243D15FD" w14:textId="4583BC1A" w:rsidR="00F16B43" w:rsidRDefault="00366E61">
            <w:pPr>
              <w:pStyle w:val="Paragraphedeliste"/>
              <w:numPr>
                <w:ilvl w:val="0"/>
                <w:numId w:val="85"/>
              </w:numPr>
              <w:spacing w:after="0" w:line="240" w:lineRule="auto"/>
            </w:pPr>
            <w:r>
              <w:t xml:space="preserve">La </w:t>
            </w:r>
            <w:r w:rsidRPr="00E3586C">
              <w:t>cha</w:t>
            </w:r>
            <w:r w:rsidR="00E3586C">
              <w:t>i</w:t>
            </w:r>
            <w:r w:rsidRPr="00E3586C">
              <w:t>ne</w:t>
            </w:r>
            <w:r>
              <w:t xml:space="preserve"> de transmission des infections. </w:t>
            </w:r>
          </w:p>
          <w:p w14:paraId="568150BE" w14:textId="77777777" w:rsidR="00F16B43" w:rsidRDefault="00366E61">
            <w:pPr>
              <w:pStyle w:val="Paragraphedeliste"/>
              <w:numPr>
                <w:ilvl w:val="0"/>
                <w:numId w:val="85"/>
              </w:numPr>
              <w:spacing w:after="0" w:line="240" w:lineRule="auto"/>
            </w:pPr>
            <w:r>
              <w:t xml:space="preserve">Les désinfectants et les antiseptiques. </w:t>
            </w:r>
          </w:p>
        </w:tc>
        <w:tc>
          <w:tcPr>
            <w:tcW w:w="1431" w:type="dxa"/>
            <w:shd w:val="clear" w:color="auto" w:fill="auto"/>
            <w:vAlign w:val="center"/>
          </w:tcPr>
          <w:p w14:paraId="3A036DF4" w14:textId="77777777" w:rsidR="00F16B43" w:rsidRDefault="00366E61">
            <w:pPr>
              <w:spacing w:after="0" w:line="240" w:lineRule="auto"/>
              <w:jc w:val="center"/>
            </w:pPr>
            <w:r>
              <w:t>CM</w:t>
            </w:r>
          </w:p>
        </w:tc>
        <w:tc>
          <w:tcPr>
            <w:tcW w:w="2219" w:type="dxa"/>
            <w:shd w:val="clear" w:color="auto" w:fill="auto"/>
            <w:vAlign w:val="center"/>
          </w:tcPr>
          <w:p w14:paraId="309DF6D1" w14:textId="77777777" w:rsidR="00F16B43" w:rsidRDefault="00366E61">
            <w:pPr>
              <w:spacing w:after="0" w:line="240" w:lineRule="auto"/>
            </w:pPr>
            <w:r>
              <w:t xml:space="preserve">L’élève respecte les procédures en vigueur. </w:t>
            </w:r>
          </w:p>
        </w:tc>
      </w:tr>
      <w:tr w:rsidR="00F16B43" w14:paraId="67E876FD" w14:textId="77777777">
        <w:trPr>
          <w:trHeight w:val="786"/>
        </w:trPr>
        <w:tc>
          <w:tcPr>
            <w:tcW w:w="3653" w:type="dxa"/>
            <w:shd w:val="clear" w:color="auto" w:fill="auto"/>
            <w:vAlign w:val="center"/>
          </w:tcPr>
          <w:p w14:paraId="5DC02FED" w14:textId="77777777" w:rsidR="00F16B43" w:rsidRDefault="00366E61">
            <w:pPr>
              <w:spacing w:after="0" w:line="240" w:lineRule="auto"/>
            </w:pPr>
            <w:r>
              <w:t xml:space="preserve">2.10.3. Respecter les mesures d’isolement. </w:t>
            </w:r>
          </w:p>
        </w:tc>
        <w:tc>
          <w:tcPr>
            <w:tcW w:w="3873" w:type="dxa"/>
            <w:tcBorders>
              <w:left w:val="nil"/>
            </w:tcBorders>
            <w:shd w:val="clear" w:color="auto" w:fill="auto"/>
            <w:vAlign w:val="center"/>
          </w:tcPr>
          <w:p w14:paraId="30FB72BC" w14:textId="77777777" w:rsidR="00F16B43" w:rsidRDefault="00366E61">
            <w:pPr>
              <w:spacing w:after="0" w:line="240" w:lineRule="auto"/>
              <w:rPr>
                <w:rFonts w:cs="Times New Roman"/>
                <w:lang w:val="fr-FR" w:eastAsia="fr-FR"/>
              </w:rPr>
            </w:pPr>
            <w:r>
              <w:rPr>
                <w:rFonts w:cs="Times New Roman"/>
                <w:lang w:val="fr-FR" w:eastAsia="fr-FR"/>
              </w:rPr>
              <w:t>Connaitre les différents protocoles en matière d’isolement.</w:t>
            </w:r>
          </w:p>
          <w:p w14:paraId="396D75C2" w14:textId="77777777" w:rsidR="00F16B43" w:rsidRDefault="00F16B43">
            <w:pPr>
              <w:spacing w:after="0" w:line="240" w:lineRule="auto"/>
              <w:rPr>
                <w:rFonts w:cs="Times New Roman"/>
                <w:lang w:val="fr-FR" w:eastAsia="fr-FR"/>
              </w:rPr>
            </w:pPr>
          </w:p>
          <w:p w14:paraId="374B56B0" w14:textId="77777777" w:rsidR="00F16B43" w:rsidRDefault="00366E61">
            <w:pPr>
              <w:spacing w:after="0" w:line="240" w:lineRule="auto"/>
              <w:rPr>
                <w:rFonts w:cs="Times New Roman"/>
                <w:lang w:val="fr-FR" w:eastAsia="fr-FR"/>
              </w:rPr>
            </w:pPr>
            <w:r>
              <w:rPr>
                <w:rFonts w:cs="Times New Roman"/>
                <w:lang w:val="fr-FR" w:eastAsia="fr-FR"/>
              </w:rPr>
              <w:t>Appliquer les procédures en vigueur en matière d'isolement et de protections individuelles et collectives.</w:t>
            </w:r>
          </w:p>
        </w:tc>
        <w:tc>
          <w:tcPr>
            <w:tcW w:w="3391" w:type="dxa"/>
            <w:shd w:val="clear" w:color="auto" w:fill="auto"/>
            <w:vAlign w:val="center"/>
          </w:tcPr>
          <w:p w14:paraId="60497527" w14:textId="77777777" w:rsidR="00F16B43" w:rsidRDefault="00366E61">
            <w:pPr>
              <w:pStyle w:val="Paragraphedeliste"/>
              <w:numPr>
                <w:ilvl w:val="0"/>
                <w:numId w:val="86"/>
              </w:numPr>
              <w:spacing w:after="0" w:line="240" w:lineRule="auto"/>
            </w:pPr>
            <w:r>
              <w:t xml:space="preserve">Les isolements septiques. </w:t>
            </w:r>
          </w:p>
          <w:p w14:paraId="7D20437D" w14:textId="77777777" w:rsidR="00F16B43" w:rsidRDefault="00366E61">
            <w:pPr>
              <w:pStyle w:val="Paragraphedeliste"/>
              <w:numPr>
                <w:ilvl w:val="0"/>
                <w:numId w:val="86"/>
              </w:numPr>
              <w:spacing w:after="0" w:line="240" w:lineRule="auto"/>
            </w:pPr>
            <w:r>
              <w:t xml:space="preserve">Les isolements protecteurs. </w:t>
            </w:r>
          </w:p>
        </w:tc>
        <w:tc>
          <w:tcPr>
            <w:tcW w:w="1431" w:type="dxa"/>
            <w:shd w:val="clear" w:color="auto" w:fill="auto"/>
            <w:vAlign w:val="center"/>
          </w:tcPr>
          <w:p w14:paraId="59CA08F2" w14:textId="77777777" w:rsidR="00F16B43" w:rsidRDefault="00366E61">
            <w:pPr>
              <w:spacing w:after="0" w:line="240" w:lineRule="auto"/>
              <w:jc w:val="center"/>
            </w:pPr>
            <w:r>
              <w:t>CM</w:t>
            </w:r>
          </w:p>
        </w:tc>
        <w:tc>
          <w:tcPr>
            <w:tcW w:w="2219" w:type="dxa"/>
            <w:shd w:val="clear" w:color="auto" w:fill="auto"/>
            <w:vAlign w:val="center"/>
          </w:tcPr>
          <w:p w14:paraId="36C6138A" w14:textId="77777777" w:rsidR="00F16B43" w:rsidRDefault="00366E61">
            <w:pPr>
              <w:spacing w:after="0" w:line="240" w:lineRule="auto"/>
            </w:pPr>
            <w:r>
              <w:t xml:space="preserve">L’élève respecte les procédures mises en place dans le cadre de l’isolement. </w:t>
            </w:r>
          </w:p>
        </w:tc>
      </w:tr>
    </w:tbl>
    <w:p w14:paraId="5C29AA4A" w14:textId="77777777" w:rsidR="00F16B43" w:rsidRDefault="00F16B43">
      <w:pPr>
        <w:spacing w:after="0" w:line="240" w:lineRule="auto"/>
        <w:jc w:val="both"/>
        <w:rPr>
          <w:sz w:val="24"/>
          <w:szCs w:val="24"/>
        </w:rPr>
      </w:pPr>
    </w:p>
    <w:p w14:paraId="4576C5AE" w14:textId="77777777" w:rsidR="00F16B43" w:rsidRDefault="00F16B43">
      <w:pPr>
        <w:spacing w:after="0" w:line="240" w:lineRule="auto"/>
        <w:jc w:val="both"/>
        <w:rPr>
          <w:sz w:val="24"/>
          <w:szCs w:val="24"/>
        </w:rPr>
      </w:pPr>
    </w:p>
    <w:p w14:paraId="788A7428" w14:textId="77777777" w:rsidR="00F16B43" w:rsidRDefault="00F16B43">
      <w:pPr>
        <w:spacing w:after="0" w:line="240" w:lineRule="auto"/>
        <w:jc w:val="both"/>
        <w:rPr>
          <w:sz w:val="24"/>
          <w:szCs w:val="24"/>
        </w:rPr>
      </w:pPr>
    </w:p>
    <w:p w14:paraId="72971B76" w14:textId="77777777" w:rsidR="00F16B43" w:rsidRDefault="00F16B43">
      <w:pPr>
        <w:spacing w:after="0" w:line="240" w:lineRule="auto"/>
        <w:jc w:val="both"/>
        <w:rPr>
          <w:b/>
          <w:sz w:val="24"/>
          <w:szCs w:val="24"/>
        </w:rPr>
      </w:pPr>
    </w:p>
    <w:p w14:paraId="2A0584AA" w14:textId="77777777" w:rsidR="00F16B43" w:rsidRDefault="00F16B43">
      <w:pPr>
        <w:spacing w:after="0" w:line="240" w:lineRule="auto"/>
        <w:jc w:val="both"/>
        <w:rPr>
          <w:b/>
          <w:sz w:val="24"/>
          <w:szCs w:val="24"/>
        </w:rPr>
      </w:pPr>
    </w:p>
    <w:p w14:paraId="30BF3EE8" w14:textId="77777777" w:rsidR="00F16B43" w:rsidRDefault="00F16B43">
      <w:pPr>
        <w:spacing w:after="0" w:line="240" w:lineRule="auto"/>
        <w:jc w:val="both"/>
        <w:rPr>
          <w:b/>
          <w:sz w:val="24"/>
          <w:szCs w:val="24"/>
        </w:rPr>
      </w:pPr>
    </w:p>
    <w:p w14:paraId="33DD1942" w14:textId="77777777" w:rsidR="00F16B43" w:rsidRDefault="00F16B43">
      <w:pPr>
        <w:spacing w:after="0" w:line="240" w:lineRule="auto"/>
        <w:jc w:val="both"/>
        <w:rPr>
          <w:b/>
          <w:sz w:val="24"/>
          <w:szCs w:val="24"/>
        </w:rPr>
      </w:pPr>
    </w:p>
    <w:p w14:paraId="441EBDB0" w14:textId="77777777" w:rsidR="00F16B43" w:rsidRDefault="00F16B43">
      <w:pPr>
        <w:spacing w:after="0" w:line="240" w:lineRule="auto"/>
        <w:jc w:val="both"/>
        <w:rPr>
          <w:b/>
          <w:sz w:val="24"/>
          <w:szCs w:val="24"/>
        </w:rPr>
      </w:pPr>
    </w:p>
    <w:p w14:paraId="6A5FD211" w14:textId="77777777" w:rsidR="00F16B43" w:rsidRDefault="00F16B43">
      <w:pPr>
        <w:spacing w:after="0" w:line="240" w:lineRule="auto"/>
        <w:jc w:val="both"/>
        <w:rPr>
          <w:b/>
          <w:sz w:val="24"/>
          <w:szCs w:val="24"/>
        </w:rPr>
      </w:pPr>
    </w:p>
    <w:p w14:paraId="790ABACD" w14:textId="77777777" w:rsidR="00F16B43" w:rsidRDefault="00F16B43">
      <w:pPr>
        <w:spacing w:after="0" w:line="240" w:lineRule="auto"/>
        <w:jc w:val="both"/>
        <w:rPr>
          <w:b/>
          <w:sz w:val="24"/>
          <w:szCs w:val="24"/>
        </w:rPr>
      </w:pPr>
    </w:p>
    <w:p w14:paraId="2BAD4881" w14:textId="77777777" w:rsidR="00F16B43" w:rsidRDefault="00F16B43">
      <w:pPr>
        <w:spacing w:after="0" w:line="240" w:lineRule="auto"/>
        <w:jc w:val="both"/>
        <w:rPr>
          <w:b/>
          <w:sz w:val="24"/>
          <w:szCs w:val="24"/>
        </w:rPr>
      </w:pPr>
    </w:p>
    <w:p w14:paraId="31C3446C" w14:textId="77777777" w:rsidR="00F16B43" w:rsidRDefault="00F16B43">
      <w:pPr>
        <w:spacing w:after="0" w:line="240" w:lineRule="auto"/>
        <w:jc w:val="both"/>
        <w:rPr>
          <w:b/>
          <w:sz w:val="24"/>
          <w:szCs w:val="24"/>
        </w:rPr>
      </w:pPr>
    </w:p>
    <w:p w14:paraId="2B24A89F" w14:textId="77777777" w:rsidR="00F16B43" w:rsidRDefault="00F16B43">
      <w:pPr>
        <w:spacing w:after="0" w:line="240" w:lineRule="auto"/>
        <w:jc w:val="both"/>
        <w:rPr>
          <w:b/>
          <w:sz w:val="24"/>
          <w:szCs w:val="24"/>
        </w:rPr>
      </w:pPr>
    </w:p>
    <w:p w14:paraId="386596E2" w14:textId="77777777" w:rsidR="00F16B43" w:rsidRDefault="00F16B43">
      <w:pPr>
        <w:spacing w:after="0" w:line="240" w:lineRule="auto"/>
        <w:jc w:val="both"/>
        <w:rPr>
          <w:b/>
          <w:sz w:val="24"/>
          <w:szCs w:val="24"/>
        </w:rPr>
      </w:pPr>
    </w:p>
    <w:p w14:paraId="2C5A1BA4" w14:textId="77777777" w:rsidR="00F16B43" w:rsidRDefault="00366E61">
      <w:pPr>
        <w:spacing w:after="0" w:line="240" w:lineRule="auto"/>
        <w:jc w:val="both"/>
        <w:rPr>
          <w:b/>
          <w:sz w:val="24"/>
          <w:szCs w:val="24"/>
        </w:rPr>
      </w:pPr>
      <w:r>
        <w:rPr>
          <w:b/>
          <w:sz w:val="24"/>
          <w:szCs w:val="24"/>
        </w:rPr>
        <w:t>Fonction 4 : Organiser son travail.</w:t>
      </w:r>
    </w:p>
    <w:p w14:paraId="17E33D9E" w14:textId="77777777" w:rsidR="00F16B43" w:rsidRDefault="00F16B43">
      <w:pPr>
        <w:spacing w:after="0" w:line="240" w:lineRule="auto"/>
        <w:jc w:val="both"/>
        <w:rPr>
          <w:b/>
          <w:sz w:val="24"/>
          <w:szCs w:val="24"/>
        </w:rPr>
      </w:pPr>
    </w:p>
    <w:p w14:paraId="03BFA47A" w14:textId="77777777" w:rsidR="00F16B43" w:rsidRDefault="00366E61">
      <w:pPr>
        <w:spacing w:after="0" w:line="240" w:lineRule="auto"/>
        <w:jc w:val="both"/>
        <w:rPr>
          <w:b/>
          <w:sz w:val="24"/>
          <w:szCs w:val="24"/>
        </w:rPr>
      </w:pPr>
      <w:r>
        <w:rPr>
          <w:b/>
          <w:sz w:val="24"/>
          <w:szCs w:val="24"/>
        </w:rPr>
        <w:t xml:space="preserve">Activités : </w:t>
      </w:r>
    </w:p>
    <w:p w14:paraId="6A159A22" w14:textId="77777777" w:rsidR="00F16B43" w:rsidRDefault="00366E61">
      <w:pPr>
        <w:spacing w:after="0" w:line="240" w:lineRule="auto"/>
        <w:ind w:left="356" w:hanging="356"/>
        <w:rPr>
          <w:sz w:val="24"/>
          <w:szCs w:val="24"/>
        </w:rPr>
      </w:pPr>
      <w:r>
        <w:rPr>
          <w:b/>
          <w:sz w:val="24"/>
          <w:szCs w:val="24"/>
        </w:rPr>
        <w:t>4.2.</w:t>
      </w:r>
      <w:r>
        <w:rPr>
          <w:sz w:val="24"/>
          <w:szCs w:val="24"/>
        </w:rPr>
        <w:t xml:space="preserve"> Préparer le matériel pour ses propres soins et aider l’infirmier dans la préparation de son propre matériel en cas de besoin.</w:t>
      </w:r>
    </w:p>
    <w:p w14:paraId="59C704EF" w14:textId="77777777" w:rsidR="00F16B43" w:rsidRDefault="00366E61">
      <w:pPr>
        <w:spacing w:after="0" w:line="240" w:lineRule="auto"/>
        <w:ind w:left="356" w:hanging="356"/>
        <w:rPr>
          <w:sz w:val="24"/>
          <w:szCs w:val="24"/>
        </w:rPr>
      </w:pPr>
      <w:r>
        <w:rPr>
          <w:b/>
          <w:sz w:val="24"/>
          <w:szCs w:val="24"/>
        </w:rPr>
        <w:t>4.3</w:t>
      </w:r>
      <w:r>
        <w:rPr>
          <w:sz w:val="24"/>
          <w:szCs w:val="24"/>
        </w:rPr>
        <w:t>. Respecter les consignes déterminées par l’infirmier responsable dans le plan de soins du patient /résident.</w:t>
      </w:r>
    </w:p>
    <w:p w14:paraId="431524F5" w14:textId="77777777" w:rsidR="00F16B43" w:rsidRDefault="00F16B43">
      <w:pPr>
        <w:spacing w:after="0" w:line="240" w:lineRule="auto"/>
        <w:jc w:val="both"/>
        <w:rPr>
          <w:sz w:val="24"/>
          <w:szCs w:val="24"/>
        </w:rPr>
      </w:pPr>
    </w:p>
    <w:p w14:paraId="1D37A692" w14:textId="77777777" w:rsidR="00F16B43" w:rsidRDefault="00F16B43">
      <w:pPr>
        <w:spacing w:after="0" w:line="240" w:lineRule="auto"/>
        <w:jc w:val="both"/>
        <w:rPr>
          <w:sz w:val="24"/>
          <w:szCs w:val="24"/>
        </w:rPr>
      </w:pPr>
    </w:p>
    <w:p w14:paraId="7AFDE12A" w14:textId="77777777" w:rsidR="00F16B43" w:rsidRDefault="00366E61">
      <w:pPr>
        <w:spacing w:after="0" w:line="240" w:lineRule="auto"/>
        <w:ind w:left="356" w:hanging="356"/>
        <w:jc w:val="both"/>
        <w:rPr>
          <w:i/>
        </w:rPr>
      </w:pPr>
      <w:r>
        <w:rPr>
          <w:b/>
          <w:i/>
          <w:sz w:val="24"/>
          <w:szCs w:val="24"/>
        </w:rPr>
        <w:t xml:space="preserve">Activité concernée : </w:t>
      </w:r>
      <w:r>
        <w:rPr>
          <w:b/>
          <w:i/>
        </w:rPr>
        <w:t>4.2.</w:t>
      </w:r>
      <w:r>
        <w:rPr>
          <w:i/>
        </w:rPr>
        <w:t xml:space="preserve"> Préparer le matériel pour ses propres soins et aider l’infirmier dans la préparation de son propre matériel en cas de besoin.</w:t>
      </w:r>
    </w:p>
    <w:p w14:paraId="78B3F5F3" w14:textId="77777777" w:rsidR="00F16B43" w:rsidRDefault="00F16B43">
      <w:pPr>
        <w:spacing w:after="0" w:line="240" w:lineRule="auto"/>
        <w:ind w:left="356" w:hanging="356"/>
        <w:jc w:val="both"/>
      </w:pPr>
    </w:p>
    <w:p w14:paraId="2AEF687C" w14:textId="77777777" w:rsidR="00F16B43" w:rsidRDefault="00F16B43">
      <w:pPr>
        <w:spacing w:after="0" w:line="240" w:lineRule="auto"/>
        <w:ind w:left="356" w:hanging="356"/>
        <w:jc w:val="both"/>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72E0AEE0" w14:textId="77777777">
        <w:tc>
          <w:tcPr>
            <w:tcW w:w="3653" w:type="dxa"/>
            <w:shd w:val="clear" w:color="auto" w:fill="auto"/>
          </w:tcPr>
          <w:p w14:paraId="3D88249B" w14:textId="77777777" w:rsidR="00F16B43" w:rsidRDefault="00366E61">
            <w:pPr>
              <w:spacing w:after="0" w:line="240" w:lineRule="auto"/>
              <w:jc w:val="center"/>
              <w:rPr>
                <w:b/>
              </w:rPr>
            </w:pPr>
            <w:r>
              <w:rPr>
                <w:b/>
              </w:rPr>
              <w:t>Compétences</w:t>
            </w:r>
          </w:p>
        </w:tc>
        <w:tc>
          <w:tcPr>
            <w:tcW w:w="3873" w:type="dxa"/>
            <w:shd w:val="clear" w:color="auto" w:fill="auto"/>
          </w:tcPr>
          <w:p w14:paraId="2AF113B2"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7D8D4EC7"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3114348F" w14:textId="77777777" w:rsidR="00F16B43" w:rsidRDefault="00366E61">
            <w:pPr>
              <w:spacing w:after="0" w:line="240" w:lineRule="auto"/>
              <w:jc w:val="center"/>
              <w:rPr>
                <w:b/>
              </w:rPr>
            </w:pPr>
            <w:r>
              <w:rPr>
                <w:b/>
              </w:rPr>
              <w:t xml:space="preserve">Classement </w:t>
            </w:r>
          </w:p>
          <w:p w14:paraId="6F312CFC"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tcPr>
          <w:p w14:paraId="4C97B3FC" w14:textId="77777777" w:rsidR="00F16B43" w:rsidRDefault="00366E61">
            <w:pPr>
              <w:spacing w:after="0" w:line="240" w:lineRule="auto"/>
              <w:jc w:val="center"/>
              <w:rPr>
                <w:b/>
              </w:rPr>
            </w:pPr>
            <w:r>
              <w:rPr>
                <w:b/>
              </w:rPr>
              <w:t xml:space="preserve">Indicateurs de maitrise </w:t>
            </w:r>
          </w:p>
        </w:tc>
      </w:tr>
      <w:tr w:rsidR="00F16B43" w14:paraId="2467DAB1" w14:textId="77777777">
        <w:trPr>
          <w:trHeight w:val="786"/>
        </w:trPr>
        <w:tc>
          <w:tcPr>
            <w:tcW w:w="3653" w:type="dxa"/>
            <w:shd w:val="clear" w:color="auto" w:fill="auto"/>
            <w:vAlign w:val="center"/>
          </w:tcPr>
          <w:p w14:paraId="30A1A988" w14:textId="77777777" w:rsidR="00F16B43" w:rsidRDefault="00366E61">
            <w:pPr>
              <w:spacing w:after="0" w:line="240" w:lineRule="auto"/>
            </w:pPr>
            <w:r>
              <w:t>4.2.2. Entretenir le matériel de soins.</w:t>
            </w:r>
          </w:p>
        </w:tc>
        <w:tc>
          <w:tcPr>
            <w:tcW w:w="3873" w:type="dxa"/>
            <w:tcBorders>
              <w:left w:val="nil"/>
            </w:tcBorders>
            <w:shd w:val="clear" w:color="auto" w:fill="auto"/>
            <w:vAlign w:val="center"/>
          </w:tcPr>
          <w:p w14:paraId="44F19E72" w14:textId="77777777" w:rsidR="00F16B43" w:rsidRDefault="00366E61">
            <w:pPr>
              <w:spacing w:after="0" w:line="240" w:lineRule="auto"/>
              <w:rPr>
                <w:rFonts w:cs="Times New Roman"/>
                <w:lang w:val="fr-FR" w:eastAsia="fr-FR"/>
              </w:rPr>
            </w:pPr>
            <w:r>
              <w:rPr>
                <w:rFonts w:cs="Times New Roman"/>
                <w:lang w:val="fr-FR" w:eastAsia="fr-FR"/>
              </w:rPr>
              <w:t xml:space="preserve">Appliquer les techniques de nettoyage et désinfection. </w:t>
            </w:r>
          </w:p>
        </w:tc>
        <w:tc>
          <w:tcPr>
            <w:tcW w:w="3391" w:type="dxa"/>
            <w:shd w:val="clear" w:color="auto" w:fill="auto"/>
            <w:vAlign w:val="center"/>
          </w:tcPr>
          <w:p w14:paraId="045865AB" w14:textId="77777777" w:rsidR="00F16B43" w:rsidRDefault="00366E61">
            <w:pPr>
              <w:pStyle w:val="Paragraphedeliste"/>
              <w:numPr>
                <w:ilvl w:val="0"/>
                <w:numId w:val="87"/>
              </w:numPr>
              <w:spacing w:after="0" w:line="240" w:lineRule="auto"/>
            </w:pPr>
            <w:r>
              <w:t>Le lavage et la désinfection.</w:t>
            </w:r>
          </w:p>
          <w:p w14:paraId="4E40F3F6" w14:textId="77777777" w:rsidR="00F16B43" w:rsidRDefault="00366E61">
            <w:pPr>
              <w:pStyle w:val="Paragraphedeliste"/>
              <w:numPr>
                <w:ilvl w:val="0"/>
                <w:numId w:val="87"/>
              </w:numPr>
              <w:spacing w:after="0" w:line="240" w:lineRule="auto"/>
            </w:pPr>
            <w:r>
              <w:t>L’entretien du matériel de soins.</w:t>
            </w:r>
          </w:p>
          <w:p w14:paraId="2CDC0FF7" w14:textId="77777777" w:rsidR="00F16B43" w:rsidRDefault="00366E61">
            <w:pPr>
              <w:pStyle w:val="Paragraphedeliste"/>
              <w:numPr>
                <w:ilvl w:val="0"/>
                <w:numId w:val="87"/>
              </w:numPr>
              <w:spacing w:after="0" w:line="240" w:lineRule="auto"/>
            </w:pPr>
            <w:r>
              <w:t xml:space="preserve">Les procédures en vigueur sur le terrain. </w:t>
            </w:r>
          </w:p>
        </w:tc>
        <w:tc>
          <w:tcPr>
            <w:tcW w:w="1431" w:type="dxa"/>
            <w:shd w:val="clear" w:color="auto" w:fill="auto"/>
            <w:vAlign w:val="center"/>
          </w:tcPr>
          <w:p w14:paraId="115D4A47" w14:textId="77777777" w:rsidR="00F16B43" w:rsidRDefault="00366E61">
            <w:pPr>
              <w:spacing w:after="0" w:line="240" w:lineRule="auto"/>
              <w:jc w:val="center"/>
            </w:pPr>
            <w:r>
              <w:t>CM</w:t>
            </w:r>
          </w:p>
        </w:tc>
        <w:tc>
          <w:tcPr>
            <w:tcW w:w="2219" w:type="dxa"/>
            <w:shd w:val="clear" w:color="auto" w:fill="auto"/>
            <w:vAlign w:val="center"/>
          </w:tcPr>
          <w:p w14:paraId="42F74D93" w14:textId="77777777" w:rsidR="00F16B43" w:rsidRDefault="00366E61">
            <w:pPr>
              <w:spacing w:after="0" w:line="240" w:lineRule="auto"/>
            </w:pPr>
            <w:r>
              <w:t xml:space="preserve">L’élève entretient le matériel de soins. </w:t>
            </w:r>
          </w:p>
        </w:tc>
      </w:tr>
    </w:tbl>
    <w:p w14:paraId="3F3D8D6B" w14:textId="77777777" w:rsidR="00F16B43" w:rsidRDefault="00F16B43">
      <w:pPr>
        <w:spacing w:after="0" w:line="240" w:lineRule="auto"/>
        <w:jc w:val="both"/>
        <w:rPr>
          <w:sz w:val="24"/>
          <w:szCs w:val="24"/>
        </w:rPr>
      </w:pPr>
    </w:p>
    <w:p w14:paraId="376728E6" w14:textId="77777777" w:rsidR="00F16B43" w:rsidRDefault="00366E61">
      <w:pPr>
        <w:ind w:left="356" w:hanging="356"/>
        <w:rPr>
          <w:i/>
        </w:rPr>
      </w:pPr>
      <w:r>
        <w:rPr>
          <w:b/>
          <w:i/>
          <w:sz w:val="24"/>
          <w:szCs w:val="24"/>
        </w:rPr>
        <w:t xml:space="preserve">Activité concernée : </w:t>
      </w:r>
      <w:r>
        <w:rPr>
          <w:b/>
          <w:i/>
        </w:rPr>
        <w:t>4.3</w:t>
      </w:r>
      <w:r>
        <w:rPr>
          <w:i/>
        </w:rPr>
        <w:t>. Respecter les consignes déterminées par l’infirmier responsable dans le plan de soins du patient /résident.</w:t>
      </w:r>
    </w:p>
    <w:p w14:paraId="0B98D008" w14:textId="77777777" w:rsidR="00F16B43" w:rsidRDefault="00F16B43">
      <w:pPr>
        <w:ind w:left="356" w:hanging="356"/>
        <w:jc w:val="both"/>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3487A07C" w14:textId="77777777">
        <w:tc>
          <w:tcPr>
            <w:tcW w:w="3653" w:type="dxa"/>
            <w:shd w:val="clear" w:color="auto" w:fill="auto"/>
          </w:tcPr>
          <w:p w14:paraId="00717988" w14:textId="77777777" w:rsidR="00F16B43" w:rsidRDefault="00366E61">
            <w:pPr>
              <w:spacing w:after="0" w:line="240" w:lineRule="auto"/>
              <w:jc w:val="center"/>
              <w:rPr>
                <w:b/>
              </w:rPr>
            </w:pPr>
            <w:r>
              <w:rPr>
                <w:b/>
              </w:rPr>
              <w:t>Compétences</w:t>
            </w:r>
          </w:p>
        </w:tc>
        <w:tc>
          <w:tcPr>
            <w:tcW w:w="3873" w:type="dxa"/>
            <w:shd w:val="clear" w:color="auto" w:fill="auto"/>
          </w:tcPr>
          <w:p w14:paraId="1C5019D8"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47FC393A"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322C4F88" w14:textId="77777777" w:rsidR="00F16B43" w:rsidRDefault="00366E61">
            <w:pPr>
              <w:spacing w:after="0" w:line="240" w:lineRule="auto"/>
              <w:jc w:val="center"/>
              <w:rPr>
                <w:b/>
              </w:rPr>
            </w:pPr>
            <w:r>
              <w:rPr>
                <w:b/>
              </w:rPr>
              <w:t xml:space="preserve">Classement </w:t>
            </w:r>
          </w:p>
          <w:p w14:paraId="68F3F450"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tcPr>
          <w:p w14:paraId="71F08E15" w14:textId="77777777" w:rsidR="00F16B43" w:rsidRDefault="00366E61">
            <w:pPr>
              <w:spacing w:after="0" w:line="240" w:lineRule="auto"/>
              <w:jc w:val="center"/>
              <w:rPr>
                <w:b/>
              </w:rPr>
            </w:pPr>
            <w:r>
              <w:rPr>
                <w:b/>
              </w:rPr>
              <w:t xml:space="preserve">Indicateurs de maitrise </w:t>
            </w:r>
          </w:p>
        </w:tc>
      </w:tr>
      <w:tr w:rsidR="00F16B43" w14:paraId="7B90FD7B" w14:textId="77777777">
        <w:trPr>
          <w:trHeight w:val="1130"/>
        </w:trPr>
        <w:tc>
          <w:tcPr>
            <w:tcW w:w="3653" w:type="dxa"/>
            <w:shd w:val="clear" w:color="auto" w:fill="auto"/>
            <w:vAlign w:val="center"/>
          </w:tcPr>
          <w:p w14:paraId="52247B67" w14:textId="77777777" w:rsidR="00F16B43" w:rsidRDefault="00366E61">
            <w:pPr>
              <w:spacing w:after="0" w:line="240" w:lineRule="auto"/>
            </w:pPr>
            <w:r>
              <w:t>4.3.1. Utiliser la terminologie infirmière dans son champ d’activités.</w:t>
            </w:r>
          </w:p>
        </w:tc>
        <w:tc>
          <w:tcPr>
            <w:tcW w:w="3873" w:type="dxa"/>
            <w:tcBorders>
              <w:left w:val="nil"/>
            </w:tcBorders>
            <w:shd w:val="clear" w:color="auto" w:fill="auto"/>
            <w:vAlign w:val="center"/>
          </w:tcPr>
          <w:p w14:paraId="5C9F0DC3" w14:textId="77777777" w:rsidR="00F16B43" w:rsidRDefault="00366E61">
            <w:pPr>
              <w:spacing w:after="0" w:line="240" w:lineRule="auto"/>
              <w:rPr>
                <w:rFonts w:cs="Times New Roman"/>
                <w:lang w:val="fr-FR" w:eastAsia="fr-FR"/>
              </w:rPr>
            </w:pPr>
            <w:r>
              <w:rPr>
                <w:rFonts w:cs="Times New Roman"/>
                <w:lang w:val="fr-FR" w:eastAsia="fr-FR"/>
              </w:rPr>
              <w:t>Communiquer en utilisant le vocabulaire usuel et professionnel</w:t>
            </w:r>
          </w:p>
        </w:tc>
        <w:tc>
          <w:tcPr>
            <w:tcW w:w="3391" w:type="dxa"/>
            <w:shd w:val="clear" w:color="auto" w:fill="auto"/>
            <w:vAlign w:val="center"/>
          </w:tcPr>
          <w:p w14:paraId="5CDFC888" w14:textId="77777777" w:rsidR="00F16B43" w:rsidRDefault="00366E61">
            <w:pPr>
              <w:pStyle w:val="Paragraphedeliste"/>
              <w:numPr>
                <w:ilvl w:val="0"/>
                <w:numId w:val="148"/>
              </w:numPr>
              <w:spacing w:after="0" w:line="240" w:lineRule="auto"/>
            </w:pPr>
            <w:r>
              <w:t>Le vocabulaire usuel et professionnel.</w:t>
            </w:r>
          </w:p>
        </w:tc>
        <w:tc>
          <w:tcPr>
            <w:tcW w:w="1431" w:type="dxa"/>
            <w:shd w:val="clear" w:color="auto" w:fill="auto"/>
            <w:vAlign w:val="center"/>
          </w:tcPr>
          <w:p w14:paraId="101CE951" w14:textId="77777777" w:rsidR="00F16B43" w:rsidRDefault="00366E61">
            <w:pPr>
              <w:spacing w:after="0" w:line="240" w:lineRule="auto"/>
              <w:jc w:val="center"/>
            </w:pPr>
            <w:r>
              <w:t>CM</w:t>
            </w:r>
          </w:p>
        </w:tc>
        <w:tc>
          <w:tcPr>
            <w:tcW w:w="2219" w:type="dxa"/>
            <w:shd w:val="clear" w:color="auto" w:fill="auto"/>
            <w:vAlign w:val="center"/>
          </w:tcPr>
          <w:p w14:paraId="402F8F15" w14:textId="77777777" w:rsidR="00F16B43" w:rsidRDefault="00366E61">
            <w:pPr>
              <w:spacing w:after="0" w:line="240" w:lineRule="auto"/>
            </w:pPr>
            <w:r>
              <w:t xml:space="preserve">L’élève utilise un vocabulaire professionnel. </w:t>
            </w:r>
          </w:p>
        </w:tc>
      </w:tr>
    </w:tbl>
    <w:p w14:paraId="04594442" w14:textId="77777777" w:rsidR="00F16B43" w:rsidRDefault="00F16B43">
      <w:pPr>
        <w:spacing w:after="0" w:line="240" w:lineRule="auto"/>
        <w:jc w:val="both"/>
        <w:rPr>
          <w:sz w:val="24"/>
          <w:szCs w:val="24"/>
        </w:rPr>
      </w:pPr>
    </w:p>
    <w:p w14:paraId="6F9C5318" w14:textId="77777777" w:rsidR="00F16B43" w:rsidRDefault="00F16B43">
      <w:pPr>
        <w:spacing w:after="0" w:line="240" w:lineRule="auto"/>
        <w:jc w:val="both"/>
        <w:rPr>
          <w:b/>
          <w:sz w:val="24"/>
          <w:szCs w:val="24"/>
        </w:rPr>
      </w:pPr>
    </w:p>
    <w:p w14:paraId="5B2CA59F" w14:textId="77777777" w:rsidR="00F16B43" w:rsidRDefault="00F16B43">
      <w:pPr>
        <w:spacing w:after="0" w:line="240" w:lineRule="auto"/>
        <w:jc w:val="both"/>
        <w:rPr>
          <w:b/>
          <w:sz w:val="24"/>
          <w:szCs w:val="24"/>
        </w:rPr>
      </w:pPr>
    </w:p>
    <w:p w14:paraId="5ADA9FCC" w14:textId="77777777" w:rsidR="00F16B43" w:rsidRDefault="00F16B43">
      <w:pPr>
        <w:spacing w:after="0" w:line="240" w:lineRule="auto"/>
        <w:jc w:val="both"/>
        <w:rPr>
          <w:b/>
          <w:sz w:val="24"/>
          <w:szCs w:val="24"/>
        </w:rPr>
      </w:pPr>
    </w:p>
    <w:p w14:paraId="1031498D" w14:textId="77777777" w:rsidR="00F16B43" w:rsidRDefault="00F16B43">
      <w:pPr>
        <w:spacing w:after="0" w:line="240" w:lineRule="auto"/>
        <w:jc w:val="both"/>
        <w:rPr>
          <w:b/>
          <w:sz w:val="24"/>
          <w:szCs w:val="24"/>
        </w:rPr>
      </w:pPr>
    </w:p>
    <w:p w14:paraId="4DDF640A" w14:textId="77777777" w:rsidR="00F16B43" w:rsidRDefault="00366E61">
      <w:pPr>
        <w:spacing w:after="0" w:line="240" w:lineRule="auto"/>
        <w:jc w:val="both"/>
        <w:rPr>
          <w:b/>
          <w:sz w:val="24"/>
          <w:szCs w:val="24"/>
        </w:rPr>
      </w:pPr>
      <w:r>
        <w:rPr>
          <w:b/>
          <w:sz w:val="24"/>
          <w:szCs w:val="24"/>
        </w:rPr>
        <w:t>Fonction 07 : S’impliquer dans un processus de formation continue.</w:t>
      </w:r>
    </w:p>
    <w:p w14:paraId="0E0DA7DB" w14:textId="77777777" w:rsidR="00F16B43" w:rsidRDefault="00F16B43">
      <w:pPr>
        <w:spacing w:after="0" w:line="240" w:lineRule="auto"/>
        <w:jc w:val="both"/>
        <w:rPr>
          <w:b/>
          <w:sz w:val="24"/>
          <w:szCs w:val="24"/>
        </w:rPr>
      </w:pPr>
    </w:p>
    <w:p w14:paraId="3CED3654" w14:textId="77777777" w:rsidR="00F16B43" w:rsidRDefault="00366E61">
      <w:pPr>
        <w:spacing w:after="0" w:line="240" w:lineRule="auto"/>
        <w:jc w:val="both"/>
        <w:rPr>
          <w:sz w:val="24"/>
          <w:szCs w:val="24"/>
        </w:rPr>
      </w:pPr>
      <w:r>
        <w:rPr>
          <w:b/>
          <w:sz w:val="24"/>
          <w:szCs w:val="24"/>
        </w:rPr>
        <w:t>Activité 7.1.</w:t>
      </w:r>
      <w:r>
        <w:rPr>
          <w:sz w:val="24"/>
          <w:szCs w:val="24"/>
        </w:rPr>
        <w:t xml:space="preserve"> Évaluer ses besoins en compétences et en formation. </w:t>
      </w:r>
    </w:p>
    <w:p w14:paraId="734A1013" w14:textId="77777777" w:rsidR="00F16B43" w:rsidRDefault="00366E61">
      <w:pPr>
        <w:spacing w:after="0" w:line="240" w:lineRule="auto"/>
        <w:jc w:val="both"/>
        <w:rPr>
          <w:i/>
        </w:rPr>
      </w:pPr>
      <w:r>
        <w:rPr>
          <w:b/>
          <w:i/>
        </w:rPr>
        <w:t>Activité concernée : 7.1.</w:t>
      </w:r>
      <w:r>
        <w:rPr>
          <w:i/>
        </w:rPr>
        <w:t xml:space="preserve"> Évaluer ses besoins en compétences et en formation. </w:t>
      </w:r>
    </w:p>
    <w:p w14:paraId="7B57A7C1" w14:textId="77777777" w:rsidR="00F16B43" w:rsidRDefault="00F16B43">
      <w:pPr>
        <w:spacing w:after="0" w:line="240" w:lineRule="auto"/>
        <w:jc w:val="both"/>
        <w:rPr>
          <w:sz w:val="24"/>
          <w:szCs w:val="24"/>
        </w:rPr>
      </w:pPr>
    </w:p>
    <w:p w14:paraId="6CCB84E1"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5E406E1A" w14:textId="77777777">
        <w:tc>
          <w:tcPr>
            <w:tcW w:w="3653" w:type="dxa"/>
            <w:shd w:val="clear" w:color="auto" w:fill="auto"/>
          </w:tcPr>
          <w:p w14:paraId="56B5AFFC" w14:textId="77777777" w:rsidR="00F16B43" w:rsidRDefault="00366E61">
            <w:pPr>
              <w:spacing w:after="0" w:line="240" w:lineRule="auto"/>
              <w:jc w:val="center"/>
              <w:rPr>
                <w:b/>
              </w:rPr>
            </w:pPr>
            <w:r>
              <w:rPr>
                <w:b/>
              </w:rPr>
              <w:t>Compétences</w:t>
            </w:r>
          </w:p>
        </w:tc>
        <w:tc>
          <w:tcPr>
            <w:tcW w:w="3873" w:type="dxa"/>
            <w:shd w:val="clear" w:color="auto" w:fill="auto"/>
          </w:tcPr>
          <w:p w14:paraId="132D4751"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4B15B010"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1A103426" w14:textId="77777777" w:rsidR="00F16B43" w:rsidRDefault="00366E61">
            <w:pPr>
              <w:spacing w:after="0" w:line="240" w:lineRule="auto"/>
              <w:jc w:val="center"/>
              <w:rPr>
                <w:b/>
              </w:rPr>
            </w:pPr>
            <w:r>
              <w:rPr>
                <w:b/>
              </w:rPr>
              <w:t xml:space="preserve">Classement </w:t>
            </w:r>
          </w:p>
          <w:p w14:paraId="7AAD6394"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tcPr>
          <w:p w14:paraId="68D2136F" w14:textId="77777777" w:rsidR="00F16B43" w:rsidRDefault="00366E61">
            <w:pPr>
              <w:spacing w:after="0" w:line="240" w:lineRule="auto"/>
              <w:jc w:val="center"/>
              <w:rPr>
                <w:b/>
              </w:rPr>
            </w:pPr>
            <w:r>
              <w:rPr>
                <w:b/>
              </w:rPr>
              <w:t xml:space="preserve">Indicateurs de maitrise </w:t>
            </w:r>
          </w:p>
        </w:tc>
      </w:tr>
      <w:tr w:rsidR="00F16B43" w14:paraId="5F566DE5" w14:textId="77777777">
        <w:trPr>
          <w:trHeight w:val="986"/>
        </w:trPr>
        <w:tc>
          <w:tcPr>
            <w:tcW w:w="3653" w:type="dxa"/>
            <w:shd w:val="clear" w:color="auto" w:fill="auto"/>
            <w:vAlign w:val="center"/>
          </w:tcPr>
          <w:p w14:paraId="68CCC10C" w14:textId="77777777" w:rsidR="00F16B43" w:rsidRDefault="00366E61" w:rsidP="00762BA5">
            <w:pPr>
              <w:spacing w:after="0" w:line="240" w:lineRule="auto"/>
            </w:pPr>
            <w:r>
              <w:t xml:space="preserve">7.1.1. Identifier et exprimer ses difficultés. </w:t>
            </w:r>
          </w:p>
        </w:tc>
        <w:tc>
          <w:tcPr>
            <w:tcW w:w="3873" w:type="dxa"/>
            <w:tcBorders>
              <w:left w:val="nil"/>
            </w:tcBorders>
            <w:shd w:val="clear" w:color="auto" w:fill="auto"/>
            <w:vAlign w:val="center"/>
          </w:tcPr>
          <w:p w14:paraId="1216CEE4" w14:textId="77777777" w:rsidR="00F16B43" w:rsidRDefault="00366E61">
            <w:pPr>
              <w:spacing w:after="0" w:line="240" w:lineRule="auto"/>
            </w:pPr>
            <w:r>
              <w:t xml:space="preserve">Utiliser un document d’autoévaluation des compétences. </w:t>
            </w:r>
          </w:p>
        </w:tc>
        <w:tc>
          <w:tcPr>
            <w:tcW w:w="3391" w:type="dxa"/>
            <w:shd w:val="clear" w:color="auto" w:fill="auto"/>
            <w:vAlign w:val="center"/>
          </w:tcPr>
          <w:p w14:paraId="100BB907" w14:textId="77777777" w:rsidR="00F16B43" w:rsidRDefault="00F16B43">
            <w:pPr>
              <w:spacing w:after="0" w:line="240" w:lineRule="auto"/>
              <w:rPr>
                <w:highlight w:val="cyan"/>
              </w:rPr>
            </w:pPr>
          </w:p>
        </w:tc>
        <w:tc>
          <w:tcPr>
            <w:tcW w:w="1431" w:type="dxa"/>
            <w:shd w:val="clear" w:color="auto" w:fill="auto"/>
            <w:vAlign w:val="center"/>
          </w:tcPr>
          <w:p w14:paraId="2CC5FDDD" w14:textId="77777777" w:rsidR="00F16B43" w:rsidRDefault="00366E61">
            <w:pPr>
              <w:spacing w:after="0" w:line="240" w:lineRule="auto"/>
              <w:jc w:val="center"/>
            </w:pPr>
            <w:r>
              <w:t>CM</w:t>
            </w:r>
          </w:p>
        </w:tc>
        <w:tc>
          <w:tcPr>
            <w:tcW w:w="2219" w:type="dxa"/>
            <w:shd w:val="clear" w:color="auto" w:fill="auto"/>
            <w:vAlign w:val="center"/>
          </w:tcPr>
          <w:p w14:paraId="42A8C33A" w14:textId="77777777" w:rsidR="00F16B43" w:rsidRDefault="00366E61">
            <w:pPr>
              <w:spacing w:after="0" w:line="240" w:lineRule="auto"/>
            </w:pPr>
            <w:r>
              <w:t xml:space="preserve">L’élève identifie ses difficultés d’apprentissage.  </w:t>
            </w:r>
          </w:p>
        </w:tc>
      </w:tr>
    </w:tbl>
    <w:p w14:paraId="11C2E4A1" w14:textId="77777777" w:rsidR="00F16B43" w:rsidRDefault="00F16B43">
      <w:pPr>
        <w:sectPr w:rsidR="00F16B43">
          <w:footerReference w:type="default" r:id="rId24"/>
          <w:pgSz w:w="16838" w:h="11906" w:orient="landscape"/>
          <w:pgMar w:top="1134" w:right="1418" w:bottom="1134" w:left="1418" w:header="0" w:footer="709" w:gutter="0"/>
          <w:cols w:space="720"/>
          <w:formProt w:val="0"/>
          <w:docGrid w:linePitch="360" w:charSpace="4096"/>
        </w:sectPr>
      </w:pPr>
    </w:p>
    <w:p w14:paraId="7CC9A051"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5.5. Soins aux personnes âgées</w:t>
      </w:r>
    </w:p>
    <w:p w14:paraId="5E184D98" w14:textId="77777777" w:rsidR="00F16B43" w:rsidRDefault="00F16B43">
      <w:pPr>
        <w:spacing w:after="0" w:line="240" w:lineRule="auto"/>
        <w:jc w:val="center"/>
        <w:rPr>
          <w:sz w:val="24"/>
          <w:szCs w:val="24"/>
        </w:rPr>
      </w:pPr>
    </w:p>
    <w:p w14:paraId="656597F5" w14:textId="77777777" w:rsidR="00F16B43" w:rsidRDefault="00F16B43">
      <w:pPr>
        <w:spacing w:after="0" w:line="240" w:lineRule="auto"/>
        <w:jc w:val="center"/>
        <w:rPr>
          <w:sz w:val="24"/>
          <w:szCs w:val="24"/>
        </w:rPr>
      </w:pPr>
    </w:p>
    <w:p w14:paraId="058386BF" w14:textId="77777777" w:rsidR="00F16B43" w:rsidRDefault="00366E61">
      <w:pPr>
        <w:spacing w:after="0" w:line="240" w:lineRule="auto"/>
        <w:jc w:val="both"/>
        <w:rPr>
          <w:b/>
          <w:sz w:val="28"/>
          <w:szCs w:val="28"/>
        </w:rPr>
      </w:pPr>
      <w:r>
        <w:rPr>
          <w:b/>
          <w:sz w:val="28"/>
          <w:szCs w:val="28"/>
        </w:rPr>
        <w:t xml:space="preserve">Fonctions à développer </w:t>
      </w:r>
    </w:p>
    <w:p w14:paraId="21D500B7" w14:textId="77777777" w:rsidR="00F16B43" w:rsidRDefault="00F16B43">
      <w:pPr>
        <w:spacing w:after="0" w:line="240" w:lineRule="auto"/>
        <w:jc w:val="both"/>
        <w:rPr>
          <w:bCs/>
          <w:sz w:val="24"/>
          <w:szCs w:val="24"/>
        </w:rPr>
      </w:pPr>
    </w:p>
    <w:p w14:paraId="03893038" w14:textId="77777777" w:rsidR="00F16B43" w:rsidRDefault="00366E61">
      <w:pPr>
        <w:spacing w:after="0" w:line="240" w:lineRule="auto"/>
        <w:jc w:val="both"/>
        <w:rPr>
          <w:sz w:val="24"/>
          <w:szCs w:val="24"/>
        </w:rPr>
      </w:pPr>
      <w:r>
        <w:rPr>
          <w:sz w:val="24"/>
          <w:szCs w:val="24"/>
        </w:rPr>
        <w:t>Le cours de soins aux personnes âgées privilégiera l’acquisition de compétences liées aux fonctions du profil de formation suivantes :</w:t>
      </w:r>
    </w:p>
    <w:p w14:paraId="410B8F9D" w14:textId="77777777" w:rsidR="00F16B43" w:rsidRDefault="00F16B43">
      <w:pPr>
        <w:spacing w:after="0" w:line="240" w:lineRule="auto"/>
        <w:jc w:val="both"/>
        <w:rPr>
          <w:sz w:val="24"/>
          <w:szCs w:val="24"/>
        </w:rPr>
      </w:pPr>
    </w:p>
    <w:p w14:paraId="73914782" w14:textId="77777777" w:rsidR="00F16B43" w:rsidRDefault="00F16B43">
      <w:pPr>
        <w:spacing w:after="0" w:line="240" w:lineRule="auto"/>
        <w:jc w:val="both"/>
        <w:rPr>
          <w:sz w:val="24"/>
          <w:szCs w:val="24"/>
        </w:rPr>
      </w:pPr>
    </w:p>
    <w:tbl>
      <w:tblPr>
        <w:tblStyle w:val="Grilledutableau"/>
        <w:tblW w:w="9340" w:type="dxa"/>
        <w:tblInd w:w="288" w:type="dxa"/>
        <w:tblLook w:val="04A0" w:firstRow="1" w:lastRow="0" w:firstColumn="1" w:lastColumn="0" w:noHBand="0" w:noVBand="1"/>
      </w:tblPr>
      <w:tblGrid>
        <w:gridCol w:w="1543"/>
        <w:gridCol w:w="7797"/>
      </w:tblGrid>
      <w:tr w:rsidR="00F16B43" w14:paraId="6509FD60" w14:textId="77777777">
        <w:tc>
          <w:tcPr>
            <w:tcW w:w="1543" w:type="dxa"/>
            <w:shd w:val="clear" w:color="auto" w:fill="auto"/>
            <w:vAlign w:val="center"/>
          </w:tcPr>
          <w:p w14:paraId="27713F63" w14:textId="77777777" w:rsidR="00F16B43" w:rsidRDefault="00366E61">
            <w:pPr>
              <w:spacing w:after="0" w:line="240" w:lineRule="auto"/>
              <w:jc w:val="both"/>
              <w:rPr>
                <w:sz w:val="24"/>
                <w:szCs w:val="24"/>
              </w:rPr>
            </w:pPr>
            <w:r>
              <w:rPr>
                <w:sz w:val="24"/>
                <w:szCs w:val="24"/>
              </w:rPr>
              <w:t>Fonction 2</w:t>
            </w:r>
          </w:p>
        </w:tc>
        <w:tc>
          <w:tcPr>
            <w:tcW w:w="7796" w:type="dxa"/>
            <w:shd w:val="clear" w:color="auto" w:fill="auto"/>
          </w:tcPr>
          <w:p w14:paraId="3E9987DD" w14:textId="77777777" w:rsidR="00F16B43" w:rsidRDefault="00F16B43">
            <w:pPr>
              <w:spacing w:after="0" w:line="240" w:lineRule="auto"/>
              <w:jc w:val="both"/>
              <w:rPr>
                <w:sz w:val="24"/>
                <w:szCs w:val="24"/>
              </w:rPr>
            </w:pPr>
          </w:p>
          <w:p w14:paraId="22FE0D64" w14:textId="77777777" w:rsidR="00F16B43" w:rsidRDefault="00366E61">
            <w:pPr>
              <w:spacing w:after="0" w:line="240" w:lineRule="auto"/>
              <w:jc w:val="both"/>
              <w:rPr>
                <w:sz w:val="24"/>
                <w:szCs w:val="24"/>
              </w:rPr>
            </w:pPr>
            <w:r>
              <w:rPr>
                <w:sz w:val="24"/>
                <w:szCs w:val="24"/>
              </w:rPr>
              <w:t>Effectuer des actes délégués par l’infirmier responsable :</w:t>
            </w:r>
          </w:p>
          <w:p w14:paraId="07548295"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certains soins, traitements ;</w:t>
            </w:r>
          </w:p>
          <w:p w14:paraId="50224C05" w14:textId="77777777" w:rsidR="00F16B43" w:rsidRDefault="00366E61">
            <w:pPr>
              <w:numPr>
                <w:ilvl w:val="0"/>
                <w:numId w:val="17"/>
              </w:numPr>
              <w:spacing w:line="240" w:lineRule="auto"/>
              <w:contextualSpacing/>
              <w:jc w:val="both"/>
              <w:rPr>
                <w:sz w:val="24"/>
                <w:szCs w:val="24"/>
              </w:rPr>
            </w:pPr>
            <w:proofErr w:type="gramStart"/>
            <w:r>
              <w:rPr>
                <w:sz w:val="24"/>
                <w:szCs w:val="24"/>
              </w:rPr>
              <w:t>réaliser</w:t>
            </w:r>
            <w:proofErr w:type="gramEnd"/>
            <w:r>
              <w:rPr>
                <w:sz w:val="24"/>
                <w:szCs w:val="24"/>
              </w:rPr>
              <w:t xml:space="preserve"> certaines surveillances en appliquant les principes prévus à la 1</w:t>
            </w:r>
            <w:r>
              <w:rPr>
                <w:sz w:val="24"/>
                <w:szCs w:val="24"/>
                <w:vertAlign w:val="superscript"/>
              </w:rPr>
              <w:t>ère</w:t>
            </w:r>
            <w:r>
              <w:rPr>
                <w:sz w:val="24"/>
                <w:szCs w:val="24"/>
              </w:rPr>
              <w:t xml:space="preserve"> fonction et en respectant les règles d’hygiène, d’asepsie, de sécurité et d’ergonomie.</w:t>
            </w:r>
          </w:p>
          <w:p w14:paraId="4ECB3701" w14:textId="77777777" w:rsidR="00F16B43" w:rsidRDefault="00F16B43">
            <w:pPr>
              <w:spacing w:after="0" w:line="240" w:lineRule="auto"/>
              <w:ind w:left="360"/>
              <w:jc w:val="both"/>
              <w:rPr>
                <w:sz w:val="24"/>
                <w:szCs w:val="24"/>
              </w:rPr>
            </w:pPr>
          </w:p>
        </w:tc>
      </w:tr>
      <w:tr w:rsidR="00F16B43" w14:paraId="61042860" w14:textId="77777777">
        <w:tc>
          <w:tcPr>
            <w:tcW w:w="1543" w:type="dxa"/>
            <w:shd w:val="clear" w:color="auto" w:fill="auto"/>
            <w:vAlign w:val="center"/>
          </w:tcPr>
          <w:p w14:paraId="4B4A27D0" w14:textId="77777777" w:rsidR="00F16B43" w:rsidRDefault="00366E61">
            <w:pPr>
              <w:spacing w:after="0" w:line="240" w:lineRule="auto"/>
              <w:jc w:val="both"/>
              <w:rPr>
                <w:sz w:val="24"/>
                <w:szCs w:val="24"/>
              </w:rPr>
            </w:pPr>
            <w:r>
              <w:rPr>
                <w:sz w:val="24"/>
                <w:szCs w:val="24"/>
              </w:rPr>
              <w:t>Fonction 3</w:t>
            </w:r>
          </w:p>
        </w:tc>
        <w:tc>
          <w:tcPr>
            <w:tcW w:w="7796" w:type="dxa"/>
            <w:shd w:val="clear" w:color="auto" w:fill="auto"/>
          </w:tcPr>
          <w:p w14:paraId="76E62B87" w14:textId="77777777" w:rsidR="00F16B43" w:rsidRDefault="00F16B43">
            <w:pPr>
              <w:spacing w:after="0" w:line="240" w:lineRule="auto"/>
              <w:jc w:val="both"/>
              <w:rPr>
                <w:sz w:val="24"/>
                <w:szCs w:val="24"/>
              </w:rPr>
            </w:pPr>
          </w:p>
          <w:p w14:paraId="7720D97E" w14:textId="77777777" w:rsidR="00F16B43" w:rsidRDefault="00366E61">
            <w:pPr>
              <w:spacing w:after="0" w:line="240" w:lineRule="auto"/>
              <w:jc w:val="both"/>
              <w:rPr>
                <w:sz w:val="24"/>
                <w:szCs w:val="24"/>
              </w:rPr>
            </w:pPr>
            <w:r>
              <w:rPr>
                <w:sz w:val="24"/>
                <w:szCs w:val="24"/>
              </w:rPr>
              <w:t>Assurer une communication appropriée.</w:t>
            </w:r>
          </w:p>
          <w:p w14:paraId="4244B5ED" w14:textId="77777777" w:rsidR="00F16B43" w:rsidRDefault="00F16B43">
            <w:pPr>
              <w:spacing w:after="0" w:line="240" w:lineRule="auto"/>
              <w:jc w:val="both"/>
              <w:rPr>
                <w:sz w:val="24"/>
                <w:szCs w:val="24"/>
              </w:rPr>
            </w:pPr>
          </w:p>
        </w:tc>
      </w:tr>
      <w:tr w:rsidR="00F16B43" w14:paraId="3CA0314B" w14:textId="77777777">
        <w:tc>
          <w:tcPr>
            <w:tcW w:w="1543" w:type="dxa"/>
            <w:shd w:val="clear" w:color="auto" w:fill="auto"/>
            <w:vAlign w:val="center"/>
          </w:tcPr>
          <w:p w14:paraId="778DDE90" w14:textId="77777777" w:rsidR="00F16B43" w:rsidRDefault="00366E61">
            <w:pPr>
              <w:spacing w:after="0" w:line="240" w:lineRule="auto"/>
              <w:jc w:val="both"/>
              <w:rPr>
                <w:sz w:val="24"/>
                <w:szCs w:val="24"/>
              </w:rPr>
            </w:pPr>
            <w:r>
              <w:rPr>
                <w:sz w:val="24"/>
                <w:szCs w:val="24"/>
              </w:rPr>
              <w:t>Fonction 4</w:t>
            </w:r>
          </w:p>
        </w:tc>
        <w:tc>
          <w:tcPr>
            <w:tcW w:w="7796" w:type="dxa"/>
            <w:shd w:val="clear" w:color="auto" w:fill="auto"/>
          </w:tcPr>
          <w:p w14:paraId="18A0258A" w14:textId="77777777" w:rsidR="00F16B43" w:rsidRDefault="00F16B43">
            <w:pPr>
              <w:spacing w:after="0" w:line="240" w:lineRule="auto"/>
              <w:jc w:val="both"/>
              <w:rPr>
                <w:sz w:val="24"/>
                <w:szCs w:val="24"/>
              </w:rPr>
            </w:pPr>
          </w:p>
          <w:p w14:paraId="52CCCFE9" w14:textId="77777777" w:rsidR="00F16B43" w:rsidRDefault="00366E61">
            <w:pPr>
              <w:spacing w:after="0" w:line="240" w:lineRule="auto"/>
              <w:jc w:val="both"/>
              <w:rPr>
                <w:sz w:val="24"/>
                <w:szCs w:val="24"/>
              </w:rPr>
            </w:pPr>
            <w:r>
              <w:rPr>
                <w:sz w:val="24"/>
                <w:szCs w:val="24"/>
              </w:rPr>
              <w:t>Organiser son travail.</w:t>
            </w:r>
          </w:p>
          <w:p w14:paraId="16510101" w14:textId="77777777" w:rsidR="00F16B43" w:rsidRDefault="00F16B43">
            <w:pPr>
              <w:spacing w:after="0" w:line="240" w:lineRule="auto"/>
              <w:jc w:val="both"/>
              <w:rPr>
                <w:sz w:val="24"/>
                <w:szCs w:val="24"/>
              </w:rPr>
            </w:pPr>
          </w:p>
        </w:tc>
      </w:tr>
      <w:tr w:rsidR="00F16B43" w14:paraId="5E477298" w14:textId="77777777">
        <w:tc>
          <w:tcPr>
            <w:tcW w:w="1543" w:type="dxa"/>
            <w:shd w:val="clear" w:color="auto" w:fill="auto"/>
            <w:vAlign w:val="center"/>
          </w:tcPr>
          <w:p w14:paraId="688FF158" w14:textId="77777777" w:rsidR="00F16B43" w:rsidRDefault="00F16B43">
            <w:pPr>
              <w:spacing w:after="0" w:line="240" w:lineRule="auto"/>
              <w:jc w:val="both"/>
              <w:rPr>
                <w:sz w:val="24"/>
                <w:szCs w:val="24"/>
              </w:rPr>
            </w:pPr>
          </w:p>
          <w:p w14:paraId="752ABAC5" w14:textId="77777777" w:rsidR="00F16B43" w:rsidRDefault="00366E61">
            <w:pPr>
              <w:spacing w:after="0" w:line="240" w:lineRule="auto"/>
              <w:jc w:val="both"/>
              <w:rPr>
                <w:sz w:val="24"/>
                <w:szCs w:val="24"/>
              </w:rPr>
            </w:pPr>
            <w:r>
              <w:rPr>
                <w:sz w:val="24"/>
                <w:szCs w:val="24"/>
              </w:rPr>
              <w:t xml:space="preserve">Fonction 07 </w:t>
            </w:r>
          </w:p>
          <w:p w14:paraId="034C16CC" w14:textId="77777777" w:rsidR="00F16B43" w:rsidRDefault="00F16B43">
            <w:pPr>
              <w:spacing w:after="0" w:line="240" w:lineRule="auto"/>
              <w:jc w:val="both"/>
              <w:rPr>
                <w:sz w:val="24"/>
                <w:szCs w:val="24"/>
              </w:rPr>
            </w:pPr>
          </w:p>
        </w:tc>
        <w:tc>
          <w:tcPr>
            <w:tcW w:w="7796" w:type="dxa"/>
            <w:shd w:val="clear" w:color="auto" w:fill="auto"/>
          </w:tcPr>
          <w:p w14:paraId="19135412" w14:textId="77777777" w:rsidR="00F16B43" w:rsidRDefault="00F16B43">
            <w:pPr>
              <w:spacing w:after="0" w:line="240" w:lineRule="auto"/>
              <w:jc w:val="both"/>
              <w:rPr>
                <w:sz w:val="24"/>
                <w:szCs w:val="24"/>
              </w:rPr>
            </w:pPr>
          </w:p>
          <w:p w14:paraId="158D06B8" w14:textId="77777777" w:rsidR="00F16B43" w:rsidRDefault="00366E61">
            <w:pPr>
              <w:spacing w:after="0" w:line="240" w:lineRule="auto"/>
              <w:jc w:val="both"/>
              <w:rPr>
                <w:sz w:val="24"/>
                <w:szCs w:val="24"/>
              </w:rPr>
            </w:pPr>
            <w:r>
              <w:rPr>
                <w:sz w:val="24"/>
                <w:szCs w:val="24"/>
              </w:rPr>
              <w:t xml:space="preserve">S’impliquer dans un processus de formation continue.  </w:t>
            </w:r>
          </w:p>
        </w:tc>
      </w:tr>
    </w:tbl>
    <w:p w14:paraId="7604226F" w14:textId="77777777" w:rsidR="00F16B43" w:rsidRDefault="00F16B43">
      <w:pPr>
        <w:spacing w:after="0" w:line="240" w:lineRule="auto"/>
        <w:jc w:val="both"/>
        <w:rPr>
          <w:sz w:val="24"/>
          <w:szCs w:val="24"/>
        </w:rPr>
      </w:pPr>
    </w:p>
    <w:p w14:paraId="17A9E7C6" w14:textId="77777777" w:rsidR="00F16B43" w:rsidRDefault="00F16B43">
      <w:pPr>
        <w:spacing w:after="0" w:line="240" w:lineRule="auto"/>
        <w:jc w:val="both"/>
        <w:rPr>
          <w:sz w:val="24"/>
          <w:szCs w:val="24"/>
        </w:rPr>
      </w:pPr>
    </w:p>
    <w:p w14:paraId="6C2D5CB0" w14:textId="77777777" w:rsidR="00F16B43" w:rsidRDefault="00F16B43">
      <w:pPr>
        <w:spacing w:after="0" w:line="240" w:lineRule="auto"/>
        <w:jc w:val="both"/>
        <w:rPr>
          <w:bCs/>
          <w:sz w:val="24"/>
          <w:szCs w:val="24"/>
        </w:rPr>
      </w:pPr>
    </w:p>
    <w:p w14:paraId="2349A9E6" w14:textId="77777777" w:rsidR="00F16B43" w:rsidRDefault="00F16B43">
      <w:pPr>
        <w:spacing w:after="0" w:line="240" w:lineRule="auto"/>
        <w:jc w:val="both"/>
        <w:rPr>
          <w:bCs/>
          <w:sz w:val="24"/>
          <w:szCs w:val="24"/>
        </w:rPr>
      </w:pPr>
    </w:p>
    <w:p w14:paraId="5C07AE00" w14:textId="77777777" w:rsidR="00F16B43" w:rsidRDefault="00F16B43">
      <w:pPr>
        <w:spacing w:after="0" w:line="240" w:lineRule="auto"/>
        <w:jc w:val="both"/>
        <w:rPr>
          <w:bCs/>
          <w:sz w:val="24"/>
          <w:szCs w:val="24"/>
        </w:rPr>
      </w:pPr>
    </w:p>
    <w:p w14:paraId="2DAB20D9" w14:textId="77777777" w:rsidR="00F16B43" w:rsidRDefault="00F16B43">
      <w:pPr>
        <w:spacing w:after="0" w:line="240" w:lineRule="auto"/>
        <w:jc w:val="both"/>
        <w:rPr>
          <w:bCs/>
          <w:sz w:val="24"/>
          <w:szCs w:val="24"/>
        </w:rPr>
      </w:pPr>
    </w:p>
    <w:p w14:paraId="1917FF6C" w14:textId="77777777" w:rsidR="00F16B43" w:rsidRDefault="00F16B43">
      <w:pPr>
        <w:spacing w:after="0" w:line="240" w:lineRule="auto"/>
        <w:jc w:val="both"/>
        <w:rPr>
          <w:bCs/>
          <w:sz w:val="24"/>
          <w:szCs w:val="24"/>
        </w:rPr>
        <w:sectPr w:rsidR="00F16B43">
          <w:footerReference w:type="default" r:id="rId25"/>
          <w:pgSz w:w="11906" w:h="16838"/>
          <w:pgMar w:top="1418" w:right="1134" w:bottom="1418" w:left="1134" w:header="0" w:footer="709" w:gutter="0"/>
          <w:cols w:space="720"/>
          <w:formProt w:val="0"/>
          <w:docGrid w:linePitch="360" w:charSpace="4096"/>
        </w:sectPr>
      </w:pPr>
    </w:p>
    <w:p w14:paraId="48AE9CDD" w14:textId="77777777" w:rsidR="00F16B43" w:rsidRDefault="00366E61">
      <w:pPr>
        <w:spacing w:after="0" w:line="240" w:lineRule="auto"/>
        <w:jc w:val="both"/>
        <w:rPr>
          <w:b/>
          <w:sz w:val="24"/>
          <w:szCs w:val="24"/>
        </w:rPr>
      </w:pPr>
      <w:r>
        <w:rPr>
          <w:b/>
          <w:sz w:val="24"/>
          <w:szCs w:val="24"/>
        </w:rPr>
        <w:lastRenderedPageBreak/>
        <w:t>Fonction 2 : Effectuer des actes délégués par l’infirmier responsable :</w:t>
      </w:r>
    </w:p>
    <w:p w14:paraId="6DC4A0D3"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certains soins, traitements ;</w:t>
      </w:r>
    </w:p>
    <w:p w14:paraId="2B5AB6FD" w14:textId="77777777" w:rsidR="00F16B43" w:rsidRDefault="00366E61">
      <w:pPr>
        <w:numPr>
          <w:ilvl w:val="0"/>
          <w:numId w:val="17"/>
        </w:numPr>
        <w:spacing w:after="0" w:line="240" w:lineRule="auto"/>
        <w:contextualSpacing/>
        <w:jc w:val="both"/>
        <w:rPr>
          <w:b/>
          <w:sz w:val="24"/>
          <w:szCs w:val="24"/>
        </w:rPr>
      </w:pPr>
      <w:proofErr w:type="gramStart"/>
      <w:r>
        <w:rPr>
          <w:b/>
          <w:sz w:val="24"/>
          <w:szCs w:val="24"/>
        </w:rPr>
        <w:t>réaliser</w:t>
      </w:r>
      <w:proofErr w:type="gramEnd"/>
      <w:r>
        <w:rPr>
          <w:b/>
          <w:sz w:val="24"/>
          <w:szCs w:val="24"/>
        </w:rPr>
        <w:t xml:space="preserve"> certaines surveillances en appliquant les principes prévus à la 1</w:t>
      </w:r>
      <w:r>
        <w:rPr>
          <w:b/>
          <w:sz w:val="24"/>
          <w:szCs w:val="24"/>
          <w:vertAlign w:val="superscript"/>
        </w:rPr>
        <w:t>ère</w:t>
      </w:r>
      <w:r>
        <w:rPr>
          <w:b/>
          <w:sz w:val="24"/>
          <w:szCs w:val="24"/>
        </w:rPr>
        <w:t xml:space="preserve"> fonction et en respectant les règles d’hygiène, d’asepsie, de sécurité et d’ergonomie.</w:t>
      </w:r>
    </w:p>
    <w:p w14:paraId="522AD6F5" w14:textId="77777777" w:rsidR="00F16B43" w:rsidRDefault="00F16B43">
      <w:pPr>
        <w:spacing w:after="0" w:line="240" w:lineRule="auto"/>
        <w:jc w:val="both"/>
        <w:rPr>
          <w:b/>
          <w:sz w:val="24"/>
          <w:szCs w:val="24"/>
        </w:rPr>
      </w:pPr>
    </w:p>
    <w:p w14:paraId="5085670B" w14:textId="77777777" w:rsidR="00F16B43" w:rsidRDefault="00366E61">
      <w:pPr>
        <w:spacing w:after="0" w:line="240" w:lineRule="auto"/>
        <w:jc w:val="both"/>
        <w:rPr>
          <w:b/>
          <w:sz w:val="24"/>
          <w:szCs w:val="24"/>
        </w:rPr>
      </w:pPr>
      <w:r>
        <w:rPr>
          <w:b/>
          <w:sz w:val="24"/>
          <w:szCs w:val="24"/>
        </w:rPr>
        <w:t xml:space="preserve">Activités : </w:t>
      </w:r>
    </w:p>
    <w:p w14:paraId="28CEFC5F" w14:textId="77777777" w:rsidR="00F16B43" w:rsidRDefault="00366E61">
      <w:pPr>
        <w:spacing w:after="0" w:line="240" w:lineRule="auto"/>
        <w:ind w:left="426" w:hanging="426"/>
        <w:jc w:val="both"/>
        <w:rPr>
          <w:sz w:val="24"/>
          <w:szCs w:val="24"/>
        </w:rPr>
      </w:pPr>
      <w:r>
        <w:rPr>
          <w:b/>
          <w:sz w:val="24"/>
          <w:szCs w:val="24"/>
        </w:rPr>
        <w:t>2.5.</w:t>
      </w:r>
      <w:r>
        <w:rPr>
          <w:sz w:val="24"/>
          <w:szCs w:val="24"/>
        </w:rPr>
        <w:t xml:space="preserve"> Faciliter ou assurer les soins d’hygiène chez les patients/résidents souffrant de dysfonction dans l’exercice des activités de la vie quotidienne, conformément au plan de soins.</w:t>
      </w:r>
    </w:p>
    <w:p w14:paraId="27B48727" w14:textId="77777777" w:rsidR="00F16B43" w:rsidRDefault="00366E61">
      <w:pPr>
        <w:spacing w:after="0" w:line="240" w:lineRule="auto"/>
        <w:ind w:left="356" w:hanging="356"/>
        <w:jc w:val="both"/>
        <w:rPr>
          <w:sz w:val="24"/>
          <w:szCs w:val="24"/>
        </w:rPr>
      </w:pPr>
      <w:r>
        <w:rPr>
          <w:b/>
          <w:sz w:val="24"/>
          <w:szCs w:val="24"/>
        </w:rPr>
        <w:t>2.9</w:t>
      </w:r>
      <w:r>
        <w:rPr>
          <w:sz w:val="24"/>
          <w:szCs w:val="24"/>
        </w:rPr>
        <w:t>. Aider à la prise de médicaments par voie orale, pour le patient/résident, selon un système de distribution préparé et personnalisé par un infirmier ou un pharmacien.</w:t>
      </w:r>
    </w:p>
    <w:p w14:paraId="53B1B750" w14:textId="77777777" w:rsidR="00F16B43" w:rsidRDefault="00366E61">
      <w:pPr>
        <w:spacing w:after="0" w:line="240" w:lineRule="auto"/>
        <w:ind w:left="356" w:hanging="356"/>
        <w:jc w:val="both"/>
        <w:rPr>
          <w:sz w:val="24"/>
          <w:szCs w:val="24"/>
        </w:rPr>
      </w:pPr>
      <w:r>
        <w:rPr>
          <w:b/>
          <w:sz w:val="24"/>
          <w:szCs w:val="24"/>
        </w:rPr>
        <w:t>2.14</w:t>
      </w:r>
      <w:r>
        <w:rPr>
          <w:sz w:val="24"/>
          <w:szCs w:val="24"/>
        </w:rPr>
        <w:t>. Observer et signaler les changements chez le patient/résident sur les plans physique, psychique et social dans le contexte des activités de la vie quotidienne.</w:t>
      </w:r>
    </w:p>
    <w:p w14:paraId="63D2513A" w14:textId="77777777" w:rsidR="00F16B43" w:rsidRDefault="00F16B43">
      <w:pPr>
        <w:spacing w:after="0" w:line="240" w:lineRule="auto"/>
        <w:ind w:left="356" w:hanging="356"/>
      </w:pPr>
    </w:p>
    <w:p w14:paraId="1682FDC2" w14:textId="77777777" w:rsidR="00F16B43" w:rsidRDefault="00366E61">
      <w:pPr>
        <w:spacing w:after="0" w:line="240" w:lineRule="auto"/>
        <w:jc w:val="both"/>
      </w:pPr>
      <w:r>
        <w:rPr>
          <w:b/>
          <w:i/>
        </w:rPr>
        <w:t>Activité concernée : 2.5.</w:t>
      </w:r>
      <w:r>
        <w:t xml:space="preserve"> Faciliter ou assurer les soins d’hygiène chez les patients/résidents souffrant de dysfonction dans l’exercice des activités de la vie quotidienne, conformément au plan de soins.</w:t>
      </w:r>
    </w:p>
    <w:p w14:paraId="3A4DAD3B" w14:textId="77777777" w:rsidR="00F16B43" w:rsidRDefault="00F16B43">
      <w:pPr>
        <w:spacing w:after="0" w:line="240" w:lineRule="auto"/>
        <w:jc w:val="both"/>
        <w:rPr>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6C9D864C" w14:textId="77777777">
        <w:tc>
          <w:tcPr>
            <w:tcW w:w="3653" w:type="dxa"/>
            <w:shd w:val="clear" w:color="auto" w:fill="auto"/>
            <w:vAlign w:val="center"/>
          </w:tcPr>
          <w:p w14:paraId="50FB7B49"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5AB58AF7"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01A111B5"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1B30F66B" w14:textId="77777777" w:rsidR="00F16B43" w:rsidRDefault="00366E61">
            <w:pPr>
              <w:spacing w:after="0" w:line="240" w:lineRule="auto"/>
              <w:jc w:val="center"/>
              <w:rPr>
                <w:b/>
              </w:rPr>
            </w:pPr>
            <w:r>
              <w:rPr>
                <w:b/>
              </w:rPr>
              <w:t xml:space="preserve">Classement </w:t>
            </w:r>
          </w:p>
          <w:p w14:paraId="406A1A0C"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41762606" w14:textId="77777777" w:rsidR="00F16B43" w:rsidRDefault="00366E61">
            <w:pPr>
              <w:spacing w:after="0" w:line="240" w:lineRule="auto"/>
              <w:jc w:val="center"/>
              <w:rPr>
                <w:b/>
              </w:rPr>
            </w:pPr>
            <w:r>
              <w:rPr>
                <w:b/>
              </w:rPr>
              <w:t xml:space="preserve">Indicateurs de maitrise </w:t>
            </w:r>
          </w:p>
        </w:tc>
      </w:tr>
      <w:tr w:rsidR="00F16B43" w14:paraId="4B8FFB7A" w14:textId="77777777">
        <w:trPr>
          <w:trHeight w:val="786"/>
        </w:trPr>
        <w:tc>
          <w:tcPr>
            <w:tcW w:w="3653" w:type="dxa"/>
            <w:shd w:val="clear" w:color="auto" w:fill="auto"/>
            <w:vAlign w:val="center"/>
          </w:tcPr>
          <w:p w14:paraId="723614CE" w14:textId="77777777" w:rsidR="00F16B43" w:rsidRDefault="00366E61">
            <w:pPr>
              <w:spacing w:after="0"/>
              <w:rPr>
                <w:rFonts w:cs="Times New Roman"/>
                <w:lang w:val="fr-FR" w:eastAsia="fr-FR"/>
              </w:rPr>
            </w:pPr>
            <w:r>
              <w:rPr>
                <w:rFonts w:cs="Times New Roman"/>
                <w:lang w:val="fr-FR" w:eastAsia="fr-FR"/>
              </w:rPr>
              <w:t>2.5.1. Assurer les soins d'hygiène, au lavabo, au lit, dans le cadre d'une douche ou d'un bain :</w:t>
            </w:r>
          </w:p>
          <w:p w14:paraId="1FC92523" w14:textId="77777777" w:rsidR="00F16B43" w:rsidRDefault="00366E61">
            <w:pPr>
              <w:pStyle w:val="Paragraphedeliste"/>
              <w:numPr>
                <w:ilvl w:val="0"/>
                <w:numId w:val="93"/>
              </w:numPr>
              <w:spacing w:after="0" w:line="240" w:lineRule="auto"/>
              <w:rPr>
                <w:rFonts w:cs="Times New Roman"/>
                <w:lang w:val="fr-FR" w:eastAsia="fr-FR"/>
              </w:rPr>
            </w:pPr>
            <w:proofErr w:type="gramStart"/>
            <w:r>
              <w:rPr>
                <w:rFonts w:cs="Times New Roman"/>
                <w:lang w:val="fr-FR" w:eastAsia="fr-FR"/>
              </w:rPr>
              <w:t>apporter</w:t>
            </w:r>
            <w:proofErr w:type="gramEnd"/>
            <w:r>
              <w:rPr>
                <w:rFonts w:cs="Times New Roman"/>
                <w:lang w:val="fr-FR" w:eastAsia="fr-FR"/>
              </w:rPr>
              <w:t xml:space="preserve"> une aide partielle,</w:t>
            </w:r>
          </w:p>
          <w:p w14:paraId="02A284C3" w14:textId="77777777" w:rsidR="00F16B43" w:rsidRDefault="00366E61">
            <w:pPr>
              <w:pStyle w:val="Paragraphedeliste"/>
              <w:numPr>
                <w:ilvl w:val="0"/>
                <w:numId w:val="93"/>
              </w:numPr>
              <w:spacing w:after="0" w:line="240" w:lineRule="auto"/>
            </w:pPr>
            <w:proofErr w:type="gramStart"/>
            <w:r>
              <w:t>apporter</w:t>
            </w:r>
            <w:proofErr w:type="gramEnd"/>
            <w:r>
              <w:t xml:space="preserve"> une aide complète.</w:t>
            </w:r>
          </w:p>
        </w:tc>
        <w:tc>
          <w:tcPr>
            <w:tcW w:w="3873" w:type="dxa"/>
            <w:tcBorders>
              <w:left w:val="nil"/>
            </w:tcBorders>
            <w:shd w:val="clear" w:color="auto" w:fill="auto"/>
            <w:vAlign w:val="center"/>
          </w:tcPr>
          <w:p w14:paraId="2FCBE689" w14:textId="77777777" w:rsidR="00F16B43" w:rsidRDefault="00366E61">
            <w:pPr>
              <w:spacing w:after="0" w:line="240" w:lineRule="auto"/>
              <w:rPr>
                <w:rFonts w:cs="Times New Roman"/>
                <w:lang w:val="fr-FR" w:eastAsia="fr-FR"/>
              </w:rPr>
            </w:pPr>
            <w:r>
              <w:rPr>
                <w:rFonts w:cs="Times New Roman"/>
                <w:lang w:val="fr-FR" w:eastAsia="fr-FR"/>
              </w:rPr>
              <w:t xml:space="preserve">Réaliser une toilette complète ou partielle au lavabo, au lit, au bain, à la douche. </w:t>
            </w:r>
          </w:p>
        </w:tc>
        <w:tc>
          <w:tcPr>
            <w:tcW w:w="3391" w:type="dxa"/>
            <w:shd w:val="clear" w:color="auto" w:fill="auto"/>
            <w:vAlign w:val="center"/>
          </w:tcPr>
          <w:p w14:paraId="3C57EA5E" w14:textId="77777777" w:rsidR="00F16B43" w:rsidRDefault="00366E61">
            <w:pPr>
              <w:pStyle w:val="Paragraphedeliste"/>
              <w:numPr>
                <w:ilvl w:val="0"/>
                <w:numId w:val="94"/>
              </w:numPr>
              <w:spacing w:after="0" w:line="240" w:lineRule="auto"/>
            </w:pPr>
            <w:r>
              <w:t>Le besoin d'être propre et de protéger ses téguments.</w:t>
            </w:r>
          </w:p>
          <w:p w14:paraId="13C6E567" w14:textId="77777777" w:rsidR="00F16B43" w:rsidRDefault="00366E61">
            <w:pPr>
              <w:pStyle w:val="Paragraphedeliste"/>
              <w:numPr>
                <w:ilvl w:val="0"/>
                <w:numId w:val="94"/>
              </w:numPr>
              <w:spacing w:after="0" w:line="240" w:lineRule="auto"/>
            </w:pPr>
            <w:r>
              <w:t xml:space="preserve">L’échelle de Katz (outil de vérification de l'altération de l'autonomie). </w:t>
            </w:r>
          </w:p>
        </w:tc>
        <w:tc>
          <w:tcPr>
            <w:tcW w:w="1431" w:type="dxa"/>
            <w:shd w:val="clear" w:color="auto" w:fill="auto"/>
            <w:vAlign w:val="center"/>
          </w:tcPr>
          <w:p w14:paraId="505B5E4F" w14:textId="77777777" w:rsidR="00F16B43" w:rsidRDefault="00366E61">
            <w:pPr>
              <w:spacing w:after="0" w:line="240" w:lineRule="auto"/>
              <w:jc w:val="center"/>
            </w:pPr>
            <w:r>
              <w:t>CM</w:t>
            </w:r>
          </w:p>
        </w:tc>
        <w:tc>
          <w:tcPr>
            <w:tcW w:w="2219" w:type="dxa"/>
            <w:shd w:val="clear" w:color="auto" w:fill="auto"/>
            <w:vAlign w:val="center"/>
          </w:tcPr>
          <w:p w14:paraId="5C3DD7E3" w14:textId="1203A83D" w:rsidR="00F16B43" w:rsidRDefault="00366E61">
            <w:pPr>
              <w:spacing w:after="0" w:line="240" w:lineRule="auto"/>
            </w:pPr>
            <w:r w:rsidRPr="0068242D">
              <w:t xml:space="preserve">L’élève </w:t>
            </w:r>
            <w:r w:rsidR="00E3586C" w:rsidRPr="0068242D">
              <w:t>répond au</w:t>
            </w:r>
            <w:r w:rsidRPr="0068242D">
              <w:t xml:space="preserve"> besoin d’hygiène du patient/résident quelle que soit la situation.</w:t>
            </w:r>
            <w:r w:rsidR="001954FD">
              <w:t xml:space="preserve"> </w:t>
            </w:r>
          </w:p>
        </w:tc>
      </w:tr>
      <w:tr w:rsidR="00F16B43" w14:paraId="31034884" w14:textId="77777777">
        <w:trPr>
          <w:trHeight w:val="786"/>
        </w:trPr>
        <w:tc>
          <w:tcPr>
            <w:tcW w:w="3653" w:type="dxa"/>
            <w:shd w:val="clear" w:color="auto" w:fill="auto"/>
            <w:vAlign w:val="center"/>
          </w:tcPr>
          <w:p w14:paraId="6DAF5341" w14:textId="77777777" w:rsidR="00F16B43" w:rsidRDefault="00366E61">
            <w:pPr>
              <w:spacing w:after="0" w:line="240" w:lineRule="auto"/>
            </w:pPr>
            <w:r>
              <w:t>2.5.6. Aider à s’habiller, se déshabiller.</w:t>
            </w:r>
          </w:p>
        </w:tc>
        <w:tc>
          <w:tcPr>
            <w:tcW w:w="3873" w:type="dxa"/>
            <w:tcBorders>
              <w:left w:val="nil"/>
            </w:tcBorders>
            <w:shd w:val="clear" w:color="auto" w:fill="auto"/>
            <w:vAlign w:val="center"/>
          </w:tcPr>
          <w:p w14:paraId="7A19DFF1" w14:textId="13B7D4D2" w:rsidR="00F16B43" w:rsidRDefault="00366E61">
            <w:pPr>
              <w:spacing w:after="0" w:line="240" w:lineRule="auto"/>
              <w:rPr>
                <w:rFonts w:cs="Times New Roman"/>
                <w:lang w:val="fr-FR" w:eastAsia="fr-FR"/>
              </w:rPr>
            </w:pPr>
            <w:r>
              <w:rPr>
                <w:rFonts w:cs="Times New Roman"/>
                <w:lang w:val="fr-FR" w:eastAsia="fr-FR"/>
              </w:rPr>
              <w:t>Aider à s’habiller et/ ou se déshabiller avec ou sans présence de matériel comme perfusion, prothèse, …</w:t>
            </w:r>
          </w:p>
        </w:tc>
        <w:tc>
          <w:tcPr>
            <w:tcW w:w="3391" w:type="dxa"/>
            <w:shd w:val="clear" w:color="auto" w:fill="auto"/>
            <w:vAlign w:val="center"/>
          </w:tcPr>
          <w:p w14:paraId="4DB12027" w14:textId="77777777" w:rsidR="00F16B43" w:rsidRDefault="00366E61">
            <w:pPr>
              <w:numPr>
                <w:ilvl w:val="0"/>
                <w:numId w:val="92"/>
              </w:numPr>
              <w:spacing w:after="0" w:line="240" w:lineRule="auto"/>
              <w:contextualSpacing/>
            </w:pPr>
            <w:r>
              <w:t>Le besoin de se vêtir et de se dévêtir.</w:t>
            </w:r>
          </w:p>
          <w:p w14:paraId="1F2B5EE6" w14:textId="77777777" w:rsidR="00F16B43" w:rsidRDefault="00366E61">
            <w:pPr>
              <w:numPr>
                <w:ilvl w:val="0"/>
                <w:numId w:val="92"/>
              </w:numPr>
              <w:spacing w:after="0" w:line="240" w:lineRule="auto"/>
              <w:contextualSpacing/>
            </w:pPr>
            <w:r>
              <w:t xml:space="preserve">Le besoin d’éviter les dangers psychologiques. </w:t>
            </w:r>
          </w:p>
        </w:tc>
        <w:tc>
          <w:tcPr>
            <w:tcW w:w="1431" w:type="dxa"/>
            <w:shd w:val="clear" w:color="auto" w:fill="auto"/>
            <w:vAlign w:val="center"/>
          </w:tcPr>
          <w:p w14:paraId="5DE45227" w14:textId="77777777" w:rsidR="00F16B43" w:rsidRDefault="00366E61">
            <w:pPr>
              <w:spacing w:after="0" w:line="240" w:lineRule="auto"/>
              <w:jc w:val="center"/>
            </w:pPr>
            <w:r>
              <w:t>CM</w:t>
            </w:r>
          </w:p>
        </w:tc>
        <w:tc>
          <w:tcPr>
            <w:tcW w:w="2219" w:type="dxa"/>
            <w:shd w:val="clear" w:color="auto" w:fill="auto"/>
            <w:vAlign w:val="center"/>
          </w:tcPr>
          <w:p w14:paraId="1B308FA4" w14:textId="77777777" w:rsidR="00F16B43" w:rsidRDefault="00366E61">
            <w:pPr>
              <w:spacing w:after="0" w:line="240" w:lineRule="auto"/>
            </w:pPr>
            <w:r>
              <w:t>L’élève veille à l’habillage et au déshabillage du patient/résident quel que soit le degré d’autonomie.</w:t>
            </w:r>
          </w:p>
        </w:tc>
      </w:tr>
      <w:tr w:rsidR="00F16B43" w14:paraId="71ABEC66" w14:textId="77777777">
        <w:trPr>
          <w:trHeight w:val="786"/>
        </w:trPr>
        <w:tc>
          <w:tcPr>
            <w:tcW w:w="3653" w:type="dxa"/>
            <w:shd w:val="clear" w:color="auto" w:fill="auto"/>
            <w:vAlign w:val="center"/>
          </w:tcPr>
          <w:p w14:paraId="6601C3CC" w14:textId="77777777" w:rsidR="00F16B43" w:rsidRDefault="00366E61">
            <w:pPr>
              <w:spacing w:after="0" w:line="240" w:lineRule="auto"/>
            </w:pPr>
            <w:r>
              <w:t xml:space="preserve">2.5.8. Réaliser les soins complémentaires : bouche, dents, cheveux, ongles, prothèses auditives </w:t>
            </w:r>
            <w:r>
              <w:lastRenderedPageBreak/>
              <w:t>et dentaires, lunettes, …</w:t>
            </w:r>
          </w:p>
        </w:tc>
        <w:tc>
          <w:tcPr>
            <w:tcW w:w="3873" w:type="dxa"/>
            <w:tcBorders>
              <w:left w:val="nil"/>
            </w:tcBorders>
            <w:shd w:val="clear" w:color="auto" w:fill="auto"/>
            <w:vAlign w:val="center"/>
          </w:tcPr>
          <w:p w14:paraId="6CC14CC3" w14:textId="77777777" w:rsidR="00F16B43" w:rsidRDefault="00366E61">
            <w:pPr>
              <w:spacing w:after="0" w:line="240" w:lineRule="auto"/>
              <w:rPr>
                <w:rFonts w:cs="Times New Roman"/>
                <w:lang w:val="fr-FR" w:eastAsia="fr-FR"/>
              </w:rPr>
            </w:pPr>
            <w:r>
              <w:rPr>
                <w:rFonts w:cs="Times New Roman"/>
                <w:lang w:val="fr-FR" w:eastAsia="fr-FR"/>
              </w:rPr>
              <w:lastRenderedPageBreak/>
              <w:t>Assurer l’hygiène bucco-dentaire.</w:t>
            </w:r>
          </w:p>
          <w:p w14:paraId="4EAAC502" w14:textId="77777777" w:rsidR="00F16B43" w:rsidRDefault="00F16B43">
            <w:pPr>
              <w:spacing w:after="0" w:line="240" w:lineRule="auto"/>
              <w:rPr>
                <w:rFonts w:cs="Times New Roman"/>
                <w:lang w:val="fr-FR" w:eastAsia="fr-FR"/>
              </w:rPr>
            </w:pPr>
          </w:p>
          <w:p w14:paraId="0854B46C" w14:textId="77777777" w:rsidR="00F16B43" w:rsidRDefault="00366E61">
            <w:pPr>
              <w:spacing w:after="0" w:line="240" w:lineRule="auto"/>
              <w:rPr>
                <w:rFonts w:cs="Times New Roman"/>
                <w:lang w:val="fr-FR" w:eastAsia="fr-FR"/>
              </w:rPr>
            </w:pPr>
            <w:r>
              <w:rPr>
                <w:rFonts w:cs="Times New Roman"/>
                <w:lang w:val="fr-FR" w:eastAsia="fr-FR"/>
              </w:rPr>
              <w:t xml:space="preserve">Réaliser des soins capillaires au lavabo, </w:t>
            </w:r>
            <w:r>
              <w:rPr>
                <w:rFonts w:cs="Times New Roman"/>
                <w:lang w:val="fr-FR" w:eastAsia="fr-FR"/>
              </w:rPr>
              <w:lastRenderedPageBreak/>
              <w:t>au lit, au bain, à la douche.</w:t>
            </w:r>
          </w:p>
          <w:p w14:paraId="349A4CC8" w14:textId="77777777" w:rsidR="00F16B43" w:rsidRDefault="00F16B43">
            <w:pPr>
              <w:spacing w:after="0" w:line="240" w:lineRule="auto"/>
              <w:rPr>
                <w:rFonts w:cs="Times New Roman"/>
                <w:lang w:val="fr-FR" w:eastAsia="fr-FR"/>
              </w:rPr>
            </w:pPr>
          </w:p>
          <w:p w14:paraId="1E805B51" w14:textId="77777777" w:rsidR="00F16B43" w:rsidRDefault="00366E61">
            <w:pPr>
              <w:spacing w:after="0" w:line="240" w:lineRule="auto"/>
              <w:rPr>
                <w:rFonts w:cs="Times New Roman"/>
                <w:lang w:val="fr-FR" w:eastAsia="fr-FR"/>
              </w:rPr>
            </w:pPr>
            <w:r>
              <w:rPr>
                <w:rFonts w:cs="Times New Roman"/>
                <w:lang w:val="fr-FR" w:eastAsia="fr-FR"/>
              </w:rPr>
              <w:t>Réaliser des soins d’ongles des mains.</w:t>
            </w:r>
          </w:p>
          <w:p w14:paraId="3D3BF0EB" w14:textId="77777777" w:rsidR="00F16B43" w:rsidRDefault="00F16B43">
            <w:pPr>
              <w:spacing w:after="0" w:line="240" w:lineRule="auto"/>
              <w:rPr>
                <w:rFonts w:cs="Times New Roman"/>
                <w:lang w:val="fr-FR" w:eastAsia="fr-FR"/>
              </w:rPr>
            </w:pPr>
          </w:p>
          <w:p w14:paraId="3F962D94" w14:textId="77777777" w:rsidR="00F16B43" w:rsidRDefault="00366E61">
            <w:pPr>
              <w:spacing w:after="0" w:line="240" w:lineRule="auto"/>
              <w:rPr>
                <w:rFonts w:cs="Times New Roman"/>
                <w:lang w:val="fr-FR" w:eastAsia="fr-FR"/>
              </w:rPr>
            </w:pPr>
            <w:r>
              <w:rPr>
                <w:rFonts w:cs="Times New Roman"/>
                <w:lang w:val="fr-FR" w:eastAsia="fr-FR"/>
              </w:rPr>
              <w:t xml:space="preserve">Réaliser un soin de barbe. </w:t>
            </w:r>
          </w:p>
        </w:tc>
        <w:tc>
          <w:tcPr>
            <w:tcW w:w="3391" w:type="dxa"/>
            <w:shd w:val="clear" w:color="auto" w:fill="auto"/>
            <w:vAlign w:val="center"/>
          </w:tcPr>
          <w:p w14:paraId="7F5F682B" w14:textId="77777777" w:rsidR="00F16B43" w:rsidRDefault="00366E61">
            <w:pPr>
              <w:numPr>
                <w:ilvl w:val="0"/>
                <w:numId w:val="92"/>
              </w:numPr>
              <w:spacing w:after="0" w:line="240" w:lineRule="auto"/>
              <w:contextualSpacing/>
            </w:pPr>
            <w:r>
              <w:lastRenderedPageBreak/>
              <w:t>Les appareillages.</w:t>
            </w:r>
          </w:p>
          <w:p w14:paraId="0A2C3EEC" w14:textId="77777777" w:rsidR="00F16B43" w:rsidRDefault="00366E61">
            <w:pPr>
              <w:numPr>
                <w:ilvl w:val="0"/>
                <w:numId w:val="92"/>
              </w:numPr>
              <w:spacing w:after="0" w:line="240" w:lineRule="auto"/>
              <w:contextualSpacing/>
            </w:pPr>
            <w:r>
              <w:t>Collecte des données relative aux soins annexes.</w:t>
            </w:r>
          </w:p>
        </w:tc>
        <w:tc>
          <w:tcPr>
            <w:tcW w:w="1431" w:type="dxa"/>
            <w:shd w:val="clear" w:color="auto" w:fill="auto"/>
            <w:vAlign w:val="center"/>
          </w:tcPr>
          <w:p w14:paraId="5E769C9A" w14:textId="77777777" w:rsidR="00F16B43" w:rsidRDefault="00366E61">
            <w:pPr>
              <w:spacing w:after="0" w:line="240" w:lineRule="auto"/>
              <w:jc w:val="center"/>
            </w:pPr>
            <w:r>
              <w:t>CM</w:t>
            </w:r>
          </w:p>
        </w:tc>
        <w:tc>
          <w:tcPr>
            <w:tcW w:w="2219" w:type="dxa"/>
            <w:shd w:val="clear" w:color="auto" w:fill="auto"/>
            <w:vAlign w:val="center"/>
          </w:tcPr>
          <w:p w14:paraId="0762BAFB" w14:textId="77777777" w:rsidR="00F16B43" w:rsidRDefault="00366E61">
            <w:pPr>
              <w:spacing w:after="0" w:line="240" w:lineRule="auto"/>
            </w:pPr>
            <w:r>
              <w:t xml:space="preserve">L’élève veille à la réalisation des soins complémentaires. </w:t>
            </w:r>
          </w:p>
        </w:tc>
      </w:tr>
      <w:tr w:rsidR="00F16B43" w14:paraId="44B1B472" w14:textId="77777777">
        <w:trPr>
          <w:trHeight w:val="786"/>
        </w:trPr>
        <w:tc>
          <w:tcPr>
            <w:tcW w:w="3653" w:type="dxa"/>
            <w:shd w:val="clear" w:color="auto" w:fill="auto"/>
            <w:vAlign w:val="center"/>
          </w:tcPr>
          <w:p w14:paraId="6B98EE40" w14:textId="77777777" w:rsidR="00F16B43" w:rsidRDefault="00366E61">
            <w:pPr>
              <w:spacing w:after="0" w:line="240" w:lineRule="auto"/>
            </w:pPr>
            <w:r>
              <w:t>2.5.9. Enlever et remettre les bas destinés à prévenir et ou à traiter les affections veineuses, à l’exception de la thérapie par compression à l’aide de bandes élastiques.</w:t>
            </w:r>
          </w:p>
        </w:tc>
        <w:tc>
          <w:tcPr>
            <w:tcW w:w="3873" w:type="dxa"/>
            <w:tcBorders>
              <w:left w:val="nil"/>
            </w:tcBorders>
            <w:shd w:val="clear" w:color="auto" w:fill="auto"/>
            <w:vAlign w:val="center"/>
          </w:tcPr>
          <w:p w14:paraId="64F90E59" w14:textId="77777777" w:rsidR="00F16B43" w:rsidRDefault="00366E61">
            <w:pPr>
              <w:spacing w:after="0" w:line="240" w:lineRule="auto"/>
              <w:rPr>
                <w:rFonts w:cs="Times New Roman"/>
                <w:lang w:val="fr-FR" w:eastAsia="fr-FR"/>
              </w:rPr>
            </w:pPr>
            <w:r>
              <w:rPr>
                <w:rFonts w:cs="Times New Roman"/>
                <w:lang w:val="fr-FR" w:eastAsia="fr-FR"/>
              </w:rPr>
              <w:t>Mettre des bas de contention.</w:t>
            </w:r>
          </w:p>
          <w:p w14:paraId="41A86B56" w14:textId="77777777" w:rsidR="00F16B43" w:rsidRDefault="00F16B43">
            <w:pPr>
              <w:spacing w:after="0" w:line="240" w:lineRule="auto"/>
              <w:rPr>
                <w:rFonts w:cs="Times New Roman"/>
                <w:lang w:val="fr-FR" w:eastAsia="fr-FR"/>
              </w:rPr>
            </w:pPr>
          </w:p>
          <w:p w14:paraId="752A9782" w14:textId="77777777" w:rsidR="00F16B43" w:rsidRDefault="00366E61">
            <w:pPr>
              <w:spacing w:after="0" w:line="240" w:lineRule="auto"/>
              <w:rPr>
                <w:rFonts w:cs="Times New Roman"/>
                <w:lang w:val="fr-FR" w:eastAsia="fr-FR"/>
              </w:rPr>
            </w:pPr>
            <w:r>
              <w:rPr>
                <w:rFonts w:cs="Times New Roman"/>
                <w:lang w:val="fr-FR" w:eastAsia="fr-FR"/>
              </w:rPr>
              <w:t>Enlever des bas de contention.</w:t>
            </w:r>
          </w:p>
        </w:tc>
        <w:tc>
          <w:tcPr>
            <w:tcW w:w="3391" w:type="dxa"/>
            <w:shd w:val="clear" w:color="auto" w:fill="auto"/>
            <w:vAlign w:val="center"/>
          </w:tcPr>
          <w:p w14:paraId="7E034B30" w14:textId="77777777" w:rsidR="00F16B43" w:rsidRDefault="00366E61">
            <w:pPr>
              <w:numPr>
                <w:ilvl w:val="0"/>
                <w:numId w:val="88"/>
              </w:numPr>
              <w:spacing w:after="0" w:line="240" w:lineRule="auto"/>
              <w:contextualSpacing/>
            </w:pPr>
            <w:r>
              <w:t>Les bas de contention : ses indications.</w:t>
            </w:r>
          </w:p>
          <w:p w14:paraId="5F685F1B" w14:textId="77777777" w:rsidR="00F16B43" w:rsidRDefault="00366E61">
            <w:pPr>
              <w:numPr>
                <w:ilvl w:val="0"/>
                <w:numId w:val="88"/>
              </w:numPr>
              <w:spacing w:after="0" w:line="240" w:lineRule="auto"/>
              <w:contextualSpacing/>
            </w:pPr>
            <w:r>
              <w:t>Les conséquences d’une mauvaise manipulation des bas.</w:t>
            </w:r>
          </w:p>
          <w:p w14:paraId="42157396" w14:textId="77777777" w:rsidR="00F16B43" w:rsidRDefault="00366E61">
            <w:pPr>
              <w:numPr>
                <w:ilvl w:val="0"/>
                <w:numId w:val="88"/>
              </w:numPr>
              <w:spacing w:after="0" w:line="240" w:lineRule="auto"/>
              <w:contextualSpacing/>
            </w:pPr>
            <w:r>
              <w:t>La technique de mise en place des bas de contention.</w:t>
            </w:r>
          </w:p>
        </w:tc>
        <w:tc>
          <w:tcPr>
            <w:tcW w:w="1431" w:type="dxa"/>
            <w:shd w:val="clear" w:color="auto" w:fill="auto"/>
            <w:vAlign w:val="center"/>
          </w:tcPr>
          <w:p w14:paraId="4C002718" w14:textId="77777777" w:rsidR="00F16B43" w:rsidRDefault="00366E61">
            <w:pPr>
              <w:spacing w:after="0" w:line="240" w:lineRule="auto"/>
              <w:jc w:val="center"/>
            </w:pPr>
            <w:r>
              <w:t>CM</w:t>
            </w:r>
          </w:p>
        </w:tc>
        <w:tc>
          <w:tcPr>
            <w:tcW w:w="2219" w:type="dxa"/>
            <w:shd w:val="clear" w:color="auto" w:fill="auto"/>
            <w:vAlign w:val="center"/>
          </w:tcPr>
          <w:p w14:paraId="3CE8A93F" w14:textId="77777777" w:rsidR="00F16B43" w:rsidRDefault="00366E61">
            <w:pPr>
              <w:spacing w:after="0" w:line="240" w:lineRule="auto"/>
            </w:pPr>
            <w:r>
              <w:t xml:space="preserve">L’élève prévient les accidents veineux en posant les gestes prescrits. </w:t>
            </w:r>
          </w:p>
        </w:tc>
      </w:tr>
    </w:tbl>
    <w:p w14:paraId="70645C18" w14:textId="77777777" w:rsidR="00F16B43" w:rsidRDefault="00F16B43">
      <w:pPr>
        <w:ind w:left="356" w:hanging="356"/>
      </w:pPr>
    </w:p>
    <w:p w14:paraId="552DE706" w14:textId="77777777" w:rsidR="00F16B43" w:rsidRDefault="00366E61">
      <w:pPr>
        <w:rPr>
          <w:i/>
        </w:rPr>
      </w:pPr>
      <w:r>
        <w:rPr>
          <w:b/>
          <w:i/>
        </w:rPr>
        <w:t>Activité concernée</w:t>
      </w:r>
      <w:r>
        <w:rPr>
          <w:i/>
        </w:rPr>
        <w:t xml:space="preserve"> : </w:t>
      </w:r>
      <w:r>
        <w:rPr>
          <w:b/>
          <w:i/>
        </w:rPr>
        <w:t>2.9</w:t>
      </w:r>
      <w:r>
        <w:rPr>
          <w:i/>
        </w:rPr>
        <w:t>. Aider à la prise de médicaments par voie orale, pour le patient/résident, selon un système de distribution préparé et personnalisé par un infirmier ou un pharmacien.</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4ECCE499" w14:textId="77777777">
        <w:tc>
          <w:tcPr>
            <w:tcW w:w="3653" w:type="dxa"/>
            <w:shd w:val="clear" w:color="auto" w:fill="auto"/>
            <w:vAlign w:val="center"/>
          </w:tcPr>
          <w:p w14:paraId="5D04B701"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8ED9BCC"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6E7EB34E"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0DB19B25" w14:textId="77777777" w:rsidR="00F16B43" w:rsidRDefault="00366E61">
            <w:pPr>
              <w:spacing w:after="0" w:line="240" w:lineRule="auto"/>
              <w:jc w:val="center"/>
              <w:rPr>
                <w:b/>
              </w:rPr>
            </w:pPr>
            <w:r>
              <w:rPr>
                <w:b/>
              </w:rPr>
              <w:t xml:space="preserve">Classement </w:t>
            </w:r>
          </w:p>
          <w:p w14:paraId="71998BD1"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2A95C5AA" w14:textId="77777777" w:rsidR="00F16B43" w:rsidRDefault="00366E61">
            <w:pPr>
              <w:spacing w:after="0" w:line="240" w:lineRule="auto"/>
              <w:jc w:val="center"/>
              <w:rPr>
                <w:b/>
              </w:rPr>
            </w:pPr>
            <w:r>
              <w:rPr>
                <w:b/>
              </w:rPr>
              <w:t xml:space="preserve">Indicateurs de maitrise </w:t>
            </w:r>
          </w:p>
        </w:tc>
      </w:tr>
      <w:tr w:rsidR="00F16B43" w14:paraId="2CE7E4FB" w14:textId="77777777">
        <w:trPr>
          <w:trHeight w:val="786"/>
        </w:trPr>
        <w:tc>
          <w:tcPr>
            <w:tcW w:w="3653" w:type="dxa"/>
            <w:shd w:val="clear" w:color="auto" w:fill="auto"/>
            <w:vAlign w:val="center"/>
          </w:tcPr>
          <w:p w14:paraId="256A9341" w14:textId="77777777" w:rsidR="00F16B43" w:rsidRDefault="00366E61">
            <w:pPr>
              <w:spacing w:after="0" w:line="240" w:lineRule="auto"/>
            </w:pPr>
            <w:r>
              <w:t>2.9.1. Aider la personne à prendre les médicaments en fonction d’un système de distribution mis en place par l’infirmier.</w:t>
            </w:r>
          </w:p>
        </w:tc>
        <w:tc>
          <w:tcPr>
            <w:tcW w:w="3873" w:type="dxa"/>
            <w:tcBorders>
              <w:left w:val="nil"/>
            </w:tcBorders>
            <w:shd w:val="clear" w:color="auto" w:fill="auto"/>
            <w:vAlign w:val="center"/>
          </w:tcPr>
          <w:p w14:paraId="049FFE02" w14:textId="77777777" w:rsidR="00F16B43" w:rsidRDefault="00366E61">
            <w:pPr>
              <w:spacing w:after="0" w:line="240" w:lineRule="auto"/>
              <w:rPr>
                <w:rFonts w:cs="Times New Roman"/>
                <w:lang w:val="fr-FR" w:eastAsia="fr-FR"/>
              </w:rPr>
            </w:pPr>
            <w:r>
              <w:rPr>
                <w:rFonts w:cs="Times New Roman"/>
                <w:lang w:val="fr-FR" w:eastAsia="fr-FR"/>
              </w:rPr>
              <w:t>Aider le patient à prendre ses médicaments.</w:t>
            </w:r>
          </w:p>
        </w:tc>
        <w:tc>
          <w:tcPr>
            <w:tcW w:w="3391" w:type="dxa"/>
            <w:shd w:val="clear" w:color="auto" w:fill="auto"/>
            <w:vAlign w:val="center"/>
          </w:tcPr>
          <w:p w14:paraId="08E03A98" w14:textId="77777777" w:rsidR="00F16B43" w:rsidRDefault="00366E61">
            <w:pPr>
              <w:numPr>
                <w:ilvl w:val="0"/>
                <w:numId w:val="89"/>
              </w:numPr>
              <w:spacing w:after="0" w:line="240" w:lineRule="auto"/>
              <w:contextualSpacing/>
            </w:pPr>
            <w:r>
              <w:t>La technique de soin liée à la prise de médicament (pilulier, blister, …).</w:t>
            </w:r>
          </w:p>
          <w:p w14:paraId="1D347E9C" w14:textId="77777777" w:rsidR="00F16B43" w:rsidRDefault="00366E61">
            <w:pPr>
              <w:numPr>
                <w:ilvl w:val="0"/>
                <w:numId w:val="89"/>
              </w:numPr>
              <w:spacing w:after="0" w:line="240" w:lineRule="auto"/>
              <w:contextualSpacing/>
            </w:pPr>
            <w:r>
              <w:t xml:space="preserve">Lire une notice. </w:t>
            </w:r>
          </w:p>
          <w:p w14:paraId="01E9F2A7" w14:textId="77777777" w:rsidR="00F16B43" w:rsidRDefault="00366E61">
            <w:pPr>
              <w:numPr>
                <w:ilvl w:val="0"/>
                <w:numId w:val="89"/>
              </w:numPr>
              <w:spacing w:after="0" w:line="240" w:lineRule="auto"/>
              <w:contextualSpacing/>
            </w:pPr>
            <w:r>
              <w:t>Le contenu d’une notice.</w:t>
            </w:r>
          </w:p>
          <w:p w14:paraId="070EAB31" w14:textId="77777777" w:rsidR="00F16B43" w:rsidRDefault="00366E61">
            <w:pPr>
              <w:numPr>
                <w:ilvl w:val="0"/>
                <w:numId w:val="89"/>
              </w:numPr>
              <w:spacing w:after="0" w:line="240" w:lineRule="auto"/>
              <w:contextualSpacing/>
            </w:pPr>
            <w:r>
              <w:t>Les différentes voies d’administration.</w:t>
            </w:r>
          </w:p>
          <w:p w14:paraId="58CA24F5" w14:textId="77777777" w:rsidR="00F16B43" w:rsidRDefault="00366E61">
            <w:pPr>
              <w:numPr>
                <w:ilvl w:val="0"/>
                <w:numId w:val="89"/>
              </w:numPr>
              <w:spacing w:after="0" w:line="240" w:lineRule="auto"/>
              <w:contextualSpacing/>
            </w:pPr>
            <w:r>
              <w:t xml:space="preserve">Le classement des médicaments. </w:t>
            </w:r>
          </w:p>
          <w:p w14:paraId="5DF8B7A4" w14:textId="173F2F2F" w:rsidR="00F16B43" w:rsidRDefault="00366E61">
            <w:pPr>
              <w:numPr>
                <w:ilvl w:val="0"/>
                <w:numId w:val="89"/>
              </w:numPr>
              <w:spacing w:after="0" w:line="240" w:lineRule="auto"/>
              <w:contextualSpacing/>
            </w:pPr>
            <w:r>
              <w:t xml:space="preserve">La date de </w:t>
            </w:r>
            <w:r w:rsidRPr="0068242D">
              <w:t>p</w:t>
            </w:r>
            <w:r w:rsidR="001954FD" w:rsidRPr="0068242D">
              <w:t>ér</w:t>
            </w:r>
            <w:r w:rsidRPr="0068242D">
              <w:t>emption</w:t>
            </w:r>
            <w:r>
              <w:t xml:space="preserve"> sur l’emballage du médicament. </w:t>
            </w:r>
          </w:p>
        </w:tc>
        <w:tc>
          <w:tcPr>
            <w:tcW w:w="1431" w:type="dxa"/>
            <w:shd w:val="clear" w:color="auto" w:fill="auto"/>
            <w:vAlign w:val="center"/>
          </w:tcPr>
          <w:p w14:paraId="29A9E7AB" w14:textId="77777777" w:rsidR="00F16B43" w:rsidRDefault="00366E61">
            <w:pPr>
              <w:spacing w:after="0" w:line="240" w:lineRule="auto"/>
              <w:jc w:val="center"/>
            </w:pPr>
            <w:r>
              <w:t>CM</w:t>
            </w:r>
          </w:p>
        </w:tc>
        <w:tc>
          <w:tcPr>
            <w:tcW w:w="2219" w:type="dxa"/>
            <w:shd w:val="clear" w:color="auto" w:fill="auto"/>
            <w:vAlign w:val="center"/>
          </w:tcPr>
          <w:p w14:paraId="762963D5" w14:textId="77777777" w:rsidR="00F16B43" w:rsidRDefault="00366E61">
            <w:pPr>
              <w:spacing w:after="0" w:line="240" w:lineRule="auto"/>
            </w:pPr>
            <w:r>
              <w:t xml:space="preserve">L’élève aide à la prise de médicaments. </w:t>
            </w:r>
          </w:p>
        </w:tc>
      </w:tr>
    </w:tbl>
    <w:p w14:paraId="57483BBC" w14:textId="77777777" w:rsidR="00F16B43" w:rsidRDefault="00F16B43">
      <w:pPr>
        <w:ind w:left="356" w:hanging="356"/>
        <w:rPr>
          <w:b/>
        </w:rPr>
      </w:pPr>
    </w:p>
    <w:p w14:paraId="0928913D" w14:textId="77777777" w:rsidR="00F16B43" w:rsidRDefault="00366E61">
      <w:pPr>
        <w:rPr>
          <w:i/>
        </w:rPr>
      </w:pPr>
      <w:r>
        <w:rPr>
          <w:b/>
          <w:i/>
        </w:rPr>
        <w:lastRenderedPageBreak/>
        <w:t xml:space="preserve">Activité concernée : 2.14. </w:t>
      </w:r>
      <w:r>
        <w:rPr>
          <w:i/>
        </w:rPr>
        <w:t>Observer et signaler les changements chez le patient/résident sur les plans physique, psychique et social dans le contexte des activités de la vie quotidienne.</w:t>
      </w: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754EE0DF" w14:textId="77777777">
        <w:tc>
          <w:tcPr>
            <w:tcW w:w="3653" w:type="dxa"/>
            <w:shd w:val="clear" w:color="auto" w:fill="auto"/>
            <w:vAlign w:val="center"/>
          </w:tcPr>
          <w:p w14:paraId="745880E3"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0255795B"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241D5953"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14F880A7" w14:textId="77777777" w:rsidR="00F16B43" w:rsidRDefault="00366E61">
            <w:pPr>
              <w:spacing w:after="0" w:line="240" w:lineRule="auto"/>
              <w:jc w:val="center"/>
              <w:rPr>
                <w:b/>
              </w:rPr>
            </w:pPr>
            <w:r>
              <w:rPr>
                <w:b/>
              </w:rPr>
              <w:t xml:space="preserve">Classement </w:t>
            </w:r>
          </w:p>
          <w:p w14:paraId="1C6C3354"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7DF9DAE1" w14:textId="77777777" w:rsidR="00F16B43" w:rsidRDefault="00366E61">
            <w:pPr>
              <w:spacing w:after="0" w:line="240" w:lineRule="auto"/>
              <w:jc w:val="center"/>
              <w:rPr>
                <w:b/>
              </w:rPr>
            </w:pPr>
            <w:r>
              <w:rPr>
                <w:b/>
              </w:rPr>
              <w:t xml:space="preserve">Indicateurs de maitrise </w:t>
            </w:r>
          </w:p>
        </w:tc>
      </w:tr>
      <w:tr w:rsidR="00F16B43" w14:paraId="2FE29C11" w14:textId="77777777">
        <w:trPr>
          <w:trHeight w:val="786"/>
        </w:trPr>
        <w:tc>
          <w:tcPr>
            <w:tcW w:w="3653" w:type="dxa"/>
            <w:shd w:val="clear" w:color="auto" w:fill="auto"/>
            <w:vAlign w:val="center"/>
          </w:tcPr>
          <w:p w14:paraId="6E15C405" w14:textId="77777777" w:rsidR="00F16B43" w:rsidRDefault="00366E61">
            <w:pPr>
              <w:spacing w:after="0" w:line="240" w:lineRule="auto"/>
            </w:pPr>
            <w:r>
              <w:t>2.14.2. Surveiller l’appétit, la digestion, le sommeil, la mobilité et l’équilibre de la personne, la peau au niveau des points d’appui …</w:t>
            </w:r>
          </w:p>
        </w:tc>
        <w:tc>
          <w:tcPr>
            <w:tcW w:w="3873" w:type="dxa"/>
            <w:tcBorders>
              <w:left w:val="nil"/>
            </w:tcBorders>
            <w:shd w:val="clear" w:color="auto" w:fill="auto"/>
            <w:vAlign w:val="center"/>
          </w:tcPr>
          <w:p w14:paraId="540DDB24" w14:textId="3159E99A" w:rsidR="00F16B43" w:rsidRDefault="00366E61">
            <w:pPr>
              <w:spacing w:after="0" w:line="240" w:lineRule="auto"/>
              <w:rPr>
                <w:rFonts w:cs="Times New Roman"/>
                <w:lang w:val="fr-FR" w:eastAsia="fr-FR"/>
              </w:rPr>
            </w:pPr>
            <w:r>
              <w:rPr>
                <w:rFonts w:cs="Times New Roman"/>
                <w:lang w:val="fr-FR" w:eastAsia="fr-FR"/>
              </w:rPr>
              <w:t>Évaluer la satisfaction des besoins.</w:t>
            </w:r>
            <w:r w:rsidR="00E66D98">
              <w:rPr>
                <w:rFonts w:cs="Times New Roman"/>
                <w:lang w:val="fr-FR" w:eastAsia="fr-FR"/>
              </w:rPr>
              <w:t xml:space="preserve"> + </w:t>
            </w:r>
          </w:p>
        </w:tc>
        <w:tc>
          <w:tcPr>
            <w:tcW w:w="3391" w:type="dxa"/>
            <w:shd w:val="clear" w:color="auto" w:fill="auto"/>
            <w:vAlign w:val="center"/>
          </w:tcPr>
          <w:p w14:paraId="329CE080" w14:textId="77777777" w:rsidR="00F16B43" w:rsidRDefault="00366E61">
            <w:pPr>
              <w:numPr>
                <w:ilvl w:val="0"/>
                <w:numId w:val="90"/>
              </w:numPr>
              <w:spacing w:after="0" w:line="240" w:lineRule="auto"/>
              <w:contextualSpacing/>
            </w:pPr>
            <w:r>
              <w:t xml:space="preserve">Les 14 besoins selon Virginia Henderson. </w:t>
            </w:r>
          </w:p>
          <w:p w14:paraId="475D61F8" w14:textId="77777777" w:rsidR="00F16B43" w:rsidRDefault="00366E61">
            <w:pPr>
              <w:numPr>
                <w:ilvl w:val="0"/>
                <w:numId w:val="90"/>
              </w:numPr>
              <w:spacing w:after="0" w:line="240" w:lineRule="auto"/>
              <w:contextualSpacing/>
            </w:pPr>
            <w:r>
              <w:t>Les escarres : définition, causes, conséquences, surveillance.</w:t>
            </w:r>
          </w:p>
        </w:tc>
        <w:tc>
          <w:tcPr>
            <w:tcW w:w="1431" w:type="dxa"/>
            <w:shd w:val="clear" w:color="auto" w:fill="auto"/>
            <w:vAlign w:val="center"/>
          </w:tcPr>
          <w:p w14:paraId="64844E45" w14:textId="77777777" w:rsidR="00F16B43" w:rsidRDefault="00366E61">
            <w:pPr>
              <w:spacing w:after="0" w:line="240" w:lineRule="auto"/>
              <w:jc w:val="center"/>
            </w:pPr>
            <w:r>
              <w:t>CM</w:t>
            </w:r>
          </w:p>
        </w:tc>
        <w:tc>
          <w:tcPr>
            <w:tcW w:w="2219" w:type="dxa"/>
            <w:shd w:val="clear" w:color="auto" w:fill="auto"/>
            <w:vAlign w:val="center"/>
          </w:tcPr>
          <w:p w14:paraId="42BB8B7A" w14:textId="18D41B8F" w:rsidR="00F16B43" w:rsidRDefault="00366E61">
            <w:pPr>
              <w:spacing w:after="0" w:line="240" w:lineRule="auto"/>
            </w:pPr>
            <w:r>
              <w:t>L’élève observe l’état du patient/</w:t>
            </w:r>
            <w:r w:rsidRPr="0030677C">
              <w:t xml:space="preserve">résident </w:t>
            </w:r>
            <w:r w:rsidR="00E3586C" w:rsidRPr="0030677C">
              <w:t xml:space="preserve">et signale tout changement </w:t>
            </w:r>
            <w:r w:rsidRPr="0030677C">
              <w:t>sur les plans physique, social, et psychique.</w:t>
            </w:r>
          </w:p>
        </w:tc>
      </w:tr>
      <w:tr w:rsidR="00F16B43" w14:paraId="0C98BD72" w14:textId="77777777">
        <w:trPr>
          <w:trHeight w:val="3130"/>
        </w:trPr>
        <w:tc>
          <w:tcPr>
            <w:tcW w:w="3653" w:type="dxa"/>
            <w:shd w:val="clear" w:color="auto" w:fill="auto"/>
            <w:vAlign w:val="center"/>
          </w:tcPr>
          <w:p w14:paraId="2389FC5D" w14:textId="77777777" w:rsidR="00F16B43" w:rsidRDefault="00366E61">
            <w:pPr>
              <w:spacing w:after="0" w:line="240" w:lineRule="auto"/>
            </w:pPr>
            <w:r>
              <w:t>2.14.3. S’informer au sujet de la douleur, de la fatigue, des nausées, des problèmes de sommeil éprouvés par le patient/résident.</w:t>
            </w:r>
          </w:p>
        </w:tc>
        <w:tc>
          <w:tcPr>
            <w:tcW w:w="3873" w:type="dxa"/>
            <w:tcBorders>
              <w:left w:val="nil"/>
            </w:tcBorders>
            <w:shd w:val="clear" w:color="auto" w:fill="auto"/>
            <w:vAlign w:val="center"/>
          </w:tcPr>
          <w:p w14:paraId="7FA33A7F" w14:textId="77777777" w:rsidR="00F16B43" w:rsidRDefault="00366E61">
            <w:pPr>
              <w:spacing w:after="0" w:line="240" w:lineRule="auto"/>
              <w:rPr>
                <w:rFonts w:cs="Times New Roman"/>
                <w:lang w:val="fr-FR" w:eastAsia="fr-FR"/>
              </w:rPr>
            </w:pPr>
            <w:r>
              <w:rPr>
                <w:rFonts w:cs="Times New Roman"/>
                <w:lang w:val="fr-FR" w:eastAsia="fr-FR"/>
              </w:rPr>
              <w:t xml:space="preserve">Observer le patient /résident. </w:t>
            </w:r>
          </w:p>
        </w:tc>
        <w:tc>
          <w:tcPr>
            <w:tcW w:w="3391" w:type="dxa"/>
            <w:shd w:val="clear" w:color="auto" w:fill="auto"/>
            <w:vAlign w:val="center"/>
          </w:tcPr>
          <w:p w14:paraId="05980D72" w14:textId="674F3EB5" w:rsidR="00F16B43" w:rsidRDefault="00366E61" w:rsidP="0089258A">
            <w:pPr>
              <w:pStyle w:val="Paragraphedeliste"/>
              <w:numPr>
                <w:ilvl w:val="0"/>
                <w:numId w:val="162"/>
              </w:numPr>
              <w:spacing w:after="0" w:line="240" w:lineRule="auto"/>
            </w:pPr>
            <w:r w:rsidRPr="0030677C">
              <w:t>Les différentes échelles</w:t>
            </w:r>
            <w:r w:rsidR="0089258A" w:rsidRPr="0030677C">
              <w:t xml:space="preserve"> </w:t>
            </w:r>
            <w:r w:rsidR="00E3586C" w:rsidRPr="0030677C">
              <w:t>d’évaluation.</w:t>
            </w:r>
          </w:p>
        </w:tc>
        <w:tc>
          <w:tcPr>
            <w:tcW w:w="1431" w:type="dxa"/>
            <w:shd w:val="clear" w:color="auto" w:fill="auto"/>
            <w:vAlign w:val="center"/>
          </w:tcPr>
          <w:p w14:paraId="35488B1B" w14:textId="77777777" w:rsidR="00F16B43" w:rsidRDefault="00366E61">
            <w:pPr>
              <w:spacing w:after="0" w:line="240" w:lineRule="auto"/>
              <w:jc w:val="center"/>
            </w:pPr>
            <w:r>
              <w:t>CM</w:t>
            </w:r>
          </w:p>
        </w:tc>
        <w:tc>
          <w:tcPr>
            <w:tcW w:w="2219" w:type="dxa"/>
            <w:shd w:val="clear" w:color="auto" w:fill="auto"/>
            <w:vAlign w:val="center"/>
          </w:tcPr>
          <w:p w14:paraId="3B0D6998" w14:textId="77777777" w:rsidR="00F16B43" w:rsidRDefault="00366E61">
            <w:pPr>
              <w:spacing w:after="0" w:line="240" w:lineRule="auto"/>
            </w:pPr>
            <w:r>
              <w:t xml:space="preserve">L’élève utilise les différentes sources d’informations pour évaluer l’état général. </w:t>
            </w:r>
          </w:p>
        </w:tc>
      </w:tr>
    </w:tbl>
    <w:p w14:paraId="5AA86DFE" w14:textId="77777777" w:rsidR="00F16B43" w:rsidRDefault="00F16B43">
      <w:pPr>
        <w:spacing w:after="0" w:line="240" w:lineRule="auto"/>
        <w:jc w:val="both"/>
        <w:rPr>
          <w:sz w:val="24"/>
          <w:szCs w:val="24"/>
        </w:rPr>
      </w:pPr>
    </w:p>
    <w:p w14:paraId="0A90903A" w14:textId="77777777" w:rsidR="00F16B43" w:rsidRDefault="00F16B43">
      <w:pPr>
        <w:spacing w:after="0" w:line="240" w:lineRule="auto"/>
        <w:jc w:val="both"/>
        <w:rPr>
          <w:sz w:val="24"/>
          <w:szCs w:val="24"/>
        </w:rPr>
      </w:pPr>
    </w:p>
    <w:p w14:paraId="66F9CA93" w14:textId="77777777" w:rsidR="00F16B43" w:rsidRDefault="00366E61">
      <w:pPr>
        <w:spacing w:after="0" w:line="240" w:lineRule="auto"/>
        <w:jc w:val="both"/>
        <w:rPr>
          <w:b/>
          <w:sz w:val="24"/>
          <w:szCs w:val="24"/>
        </w:rPr>
      </w:pPr>
      <w:r>
        <w:rPr>
          <w:b/>
          <w:sz w:val="24"/>
          <w:szCs w:val="24"/>
        </w:rPr>
        <w:t>Fonction 3 : Assurer une communication appropriée </w:t>
      </w:r>
    </w:p>
    <w:p w14:paraId="17DD4A83"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 résident, patient ou sa famille, son entourage ;</w:t>
      </w:r>
    </w:p>
    <w:p w14:paraId="1F8046A7"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responsables hiérarchiques ;</w:t>
      </w:r>
    </w:p>
    <w:p w14:paraId="17233DF3"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autres membres de l’équipe, en appliquant les principes prévus à la 1</w:t>
      </w:r>
      <w:r>
        <w:rPr>
          <w:b/>
          <w:sz w:val="24"/>
          <w:szCs w:val="24"/>
          <w:vertAlign w:val="superscript"/>
        </w:rPr>
        <w:t>ère</w:t>
      </w:r>
      <w:r>
        <w:rPr>
          <w:b/>
          <w:sz w:val="24"/>
          <w:szCs w:val="24"/>
        </w:rPr>
        <w:t xml:space="preserve"> fonction.</w:t>
      </w:r>
    </w:p>
    <w:p w14:paraId="3E0C5F7B" w14:textId="77777777" w:rsidR="00F16B43" w:rsidRDefault="00F16B43">
      <w:pPr>
        <w:spacing w:after="0" w:line="240" w:lineRule="auto"/>
        <w:jc w:val="both"/>
        <w:rPr>
          <w:b/>
          <w:sz w:val="24"/>
          <w:szCs w:val="24"/>
        </w:rPr>
      </w:pPr>
    </w:p>
    <w:p w14:paraId="7BB7C11B" w14:textId="77777777" w:rsidR="00F16B43" w:rsidRDefault="00366E61">
      <w:pPr>
        <w:spacing w:after="0" w:line="240" w:lineRule="auto"/>
        <w:jc w:val="both"/>
        <w:rPr>
          <w:b/>
          <w:sz w:val="24"/>
          <w:szCs w:val="24"/>
        </w:rPr>
      </w:pPr>
      <w:r>
        <w:rPr>
          <w:b/>
          <w:sz w:val="24"/>
          <w:szCs w:val="24"/>
        </w:rPr>
        <w:t>Activité : 3.5.</w:t>
      </w:r>
      <w:r>
        <w:rPr>
          <w:sz w:val="24"/>
          <w:szCs w:val="24"/>
        </w:rPr>
        <w:t xml:space="preserve"> Participer à l’accompagnement d’un patient/résident en fin de vie.</w:t>
      </w:r>
    </w:p>
    <w:p w14:paraId="53781754" w14:textId="77777777" w:rsidR="00F16B43" w:rsidRDefault="00F16B43">
      <w:pPr>
        <w:spacing w:after="0" w:line="240" w:lineRule="auto"/>
        <w:jc w:val="both"/>
        <w:rPr>
          <w:sz w:val="24"/>
          <w:szCs w:val="24"/>
        </w:rPr>
      </w:pPr>
    </w:p>
    <w:p w14:paraId="4123C85C" w14:textId="77777777" w:rsidR="00F16B43" w:rsidRDefault="00F16B43">
      <w:pPr>
        <w:spacing w:after="0" w:line="240" w:lineRule="auto"/>
        <w:jc w:val="both"/>
        <w:rPr>
          <w:sz w:val="24"/>
          <w:szCs w:val="24"/>
        </w:rPr>
      </w:pPr>
    </w:p>
    <w:p w14:paraId="14CA38E8" w14:textId="77777777" w:rsidR="00F16B43" w:rsidRDefault="00F16B43">
      <w:pPr>
        <w:spacing w:after="0" w:line="240" w:lineRule="auto"/>
        <w:jc w:val="both"/>
        <w:rPr>
          <w:sz w:val="24"/>
          <w:szCs w:val="24"/>
        </w:rPr>
      </w:pPr>
    </w:p>
    <w:p w14:paraId="2CF5DAB3" w14:textId="77777777" w:rsidR="00F16B43" w:rsidRDefault="00F16B43">
      <w:pPr>
        <w:spacing w:after="0" w:line="240" w:lineRule="auto"/>
        <w:jc w:val="both"/>
        <w:rPr>
          <w:sz w:val="24"/>
          <w:szCs w:val="24"/>
        </w:rPr>
      </w:pPr>
    </w:p>
    <w:p w14:paraId="6ED3C444" w14:textId="77777777" w:rsidR="00F16B43" w:rsidRDefault="00366E61">
      <w:pPr>
        <w:spacing w:after="0" w:line="240" w:lineRule="auto"/>
        <w:jc w:val="both"/>
        <w:rPr>
          <w:i/>
        </w:rPr>
      </w:pPr>
      <w:r>
        <w:rPr>
          <w:b/>
          <w:i/>
        </w:rPr>
        <w:t>Activité concernée : 3.5.</w:t>
      </w:r>
      <w:r>
        <w:rPr>
          <w:i/>
        </w:rPr>
        <w:t xml:space="preserve"> Participer à l’accompagnement d’un patient/résident en fin de vie.</w:t>
      </w:r>
    </w:p>
    <w:p w14:paraId="4D1D4A3B" w14:textId="77777777" w:rsidR="00F16B43" w:rsidRDefault="00F16B43">
      <w:pPr>
        <w:spacing w:after="0" w:line="240" w:lineRule="auto"/>
        <w:jc w:val="both"/>
        <w:rPr>
          <w:b/>
          <w:i/>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020702B5" w14:textId="77777777">
        <w:tc>
          <w:tcPr>
            <w:tcW w:w="3653" w:type="dxa"/>
            <w:shd w:val="clear" w:color="auto" w:fill="auto"/>
            <w:vAlign w:val="center"/>
          </w:tcPr>
          <w:p w14:paraId="77B59811"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0C97ADD4"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31F455FD"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059398B1" w14:textId="77777777" w:rsidR="00F16B43" w:rsidRDefault="00366E61">
            <w:pPr>
              <w:spacing w:after="0" w:line="240" w:lineRule="auto"/>
              <w:jc w:val="center"/>
              <w:rPr>
                <w:b/>
              </w:rPr>
            </w:pPr>
            <w:r>
              <w:rPr>
                <w:b/>
              </w:rPr>
              <w:t xml:space="preserve">Classement </w:t>
            </w:r>
          </w:p>
          <w:p w14:paraId="0A55603F"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085A0F3B" w14:textId="77777777" w:rsidR="00F16B43" w:rsidRDefault="00366E61">
            <w:pPr>
              <w:spacing w:after="0" w:line="240" w:lineRule="auto"/>
              <w:jc w:val="center"/>
              <w:rPr>
                <w:b/>
              </w:rPr>
            </w:pPr>
            <w:r>
              <w:rPr>
                <w:b/>
              </w:rPr>
              <w:t xml:space="preserve">Indicateurs de maitrise </w:t>
            </w:r>
          </w:p>
        </w:tc>
      </w:tr>
      <w:tr w:rsidR="00F16B43" w14:paraId="0189BB4D" w14:textId="77777777">
        <w:trPr>
          <w:trHeight w:val="786"/>
        </w:trPr>
        <w:tc>
          <w:tcPr>
            <w:tcW w:w="3653" w:type="dxa"/>
            <w:shd w:val="clear" w:color="auto" w:fill="auto"/>
            <w:vAlign w:val="center"/>
          </w:tcPr>
          <w:p w14:paraId="61FF9D0A" w14:textId="77777777" w:rsidR="00F16B43" w:rsidRDefault="00366E61">
            <w:pPr>
              <w:spacing w:after="0" w:line="240" w:lineRule="auto"/>
              <w:rPr>
                <w:rFonts w:cs="Times New Roman"/>
                <w:lang w:eastAsia="fr-FR"/>
              </w:rPr>
            </w:pPr>
            <w:r>
              <w:rPr>
                <w:rFonts w:cs="Times New Roman"/>
                <w:lang w:eastAsia="fr-FR"/>
              </w:rPr>
              <w:t>3.5.1. Appliquer le plan de soins en matière de soins palliatifs en contrôlant ses émotions.</w:t>
            </w:r>
          </w:p>
        </w:tc>
        <w:tc>
          <w:tcPr>
            <w:tcW w:w="3873" w:type="dxa"/>
            <w:tcBorders>
              <w:left w:val="nil"/>
            </w:tcBorders>
            <w:shd w:val="clear" w:color="auto" w:fill="auto"/>
            <w:vAlign w:val="center"/>
          </w:tcPr>
          <w:p w14:paraId="263866D2" w14:textId="77777777" w:rsidR="00F16B43" w:rsidRDefault="00366E61">
            <w:pPr>
              <w:spacing w:after="0" w:line="240" w:lineRule="auto"/>
              <w:rPr>
                <w:rFonts w:cs="Times New Roman"/>
                <w:lang w:val="fr-FR" w:eastAsia="fr-FR"/>
              </w:rPr>
            </w:pPr>
            <w:r>
              <w:rPr>
                <w:rFonts w:cs="Times New Roman"/>
                <w:lang w:val="fr-FR" w:eastAsia="fr-FR"/>
              </w:rPr>
              <w:t xml:space="preserve">Réaliser les soins palliatifs selon le plan de soins avec dignité. </w:t>
            </w:r>
          </w:p>
        </w:tc>
        <w:tc>
          <w:tcPr>
            <w:tcW w:w="3391" w:type="dxa"/>
            <w:shd w:val="clear" w:color="auto" w:fill="auto"/>
            <w:vAlign w:val="center"/>
          </w:tcPr>
          <w:p w14:paraId="5CCD5D21" w14:textId="77777777" w:rsidR="00F16B43" w:rsidRDefault="00366E61">
            <w:pPr>
              <w:pStyle w:val="Paragraphedeliste"/>
              <w:numPr>
                <w:ilvl w:val="0"/>
                <w:numId w:val="95"/>
              </w:numPr>
              <w:spacing w:after="0" w:line="240" w:lineRule="auto"/>
            </w:pPr>
            <w:r>
              <w:t xml:space="preserve">Les concepts de pudeur, intimité, dignité et respect. </w:t>
            </w:r>
          </w:p>
          <w:p w14:paraId="4D7AA8D5" w14:textId="77777777" w:rsidR="00F16B43" w:rsidRDefault="00366E61">
            <w:pPr>
              <w:pStyle w:val="Paragraphedeliste"/>
              <w:numPr>
                <w:ilvl w:val="0"/>
                <w:numId w:val="95"/>
              </w:numPr>
              <w:spacing w:after="0" w:line="240" w:lineRule="auto"/>
            </w:pPr>
            <w:r>
              <w:t xml:space="preserve">Notions de soins palliatifs. </w:t>
            </w:r>
          </w:p>
        </w:tc>
        <w:tc>
          <w:tcPr>
            <w:tcW w:w="1431" w:type="dxa"/>
            <w:shd w:val="clear" w:color="auto" w:fill="auto"/>
            <w:vAlign w:val="center"/>
          </w:tcPr>
          <w:p w14:paraId="75ABD828" w14:textId="77777777" w:rsidR="00F16B43" w:rsidRDefault="00366E61">
            <w:pPr>
              <w:spacing w:after="0" w:line="240" w:lineRule="auto"/>
              <w:jc w:val="center"/>
            </w:pPr>
            <w:r>
              <w:t>CM</w:t>
            </w:r>
          </w:p>
        </w:tc>
        <w:tc>
          <w:tcPr>
            <w:tcW w:w="2219" w:type="dxa"/>
            <w:shd w:val="clear" w:color="auto" w:fill="auto"/>
            <w:vAlign w:val="center"/>
          </w:tcPr>
          <w:p w14:paraId="5C905C22" w14:textId="77777777" w:rsidR="00F16B43" w:rsidRDefault="00366E61">
            <w:pPr>
              <w:spacing w:after="0" w:line="240" w:lineRule="auto"/>
            </w:pPr>
            <w:r>
              <w:t xml:space="preserve">L’élève accompagne une fin de vie. </w:t>
            </w:r>
          </w:p>
          <w:p w14:paraId="292B69E2" w14:textId="77777777" w:rsidR="00F16B43" w:rsidRDefault="00366E61">
            <w:pPr>
              <w:spacing w:after="0" w:line="240" w:lineRule="auto"/>
            </w:pPr>
            <w:r>
              <w:t xml:space="preserve">L’élève réalise une toilette mortuaire. </w:t>
            </w:r>
          </w:p>
        </w:tc>
      </w:tr>
    </w:tbl>
    <w:p w14:paraId="1BE3354B" w14:textId="77777777" w:rsidR="00F16B43" w:rsidRDefault="00F16B43">
      <w:pPr>
        <w:spacing w:after="0" w:line="240" w:lineRule="auto"/>
        <w:jc w:val="both"/>
        <w:rPr>
          <w:b/>
          <w:sz w:val="24"/>
          <w:szCs w:val="24"/>
        </w:rPr>
      </w:pPr>
    </w:p>
    <w:p w14:paraId="76803A30" w14:textId="77777777" w:rsidR="00F16B43" w:rsidRDefault="00366E61">
      <w:pPr>
        <w:spacing w:after="0" w:line="240" w:lineRule="auto"/>
        <w:jc w:val="both"/>
        <w:rPr>
          <w:b/>
          <w:sz w:val="24"/>
          <w:szCs w:val="24"/>
        </w:rPr>
      </w:pPr>
      <w:r>
        <w:rPr>
          <w:b/>
          <w:sz w:val="24"/>
          <w:szCs w:val="24"/>
        </w:rPr>
        <w:t>Fonction 4 : Organiser son travail.</w:t>
      </w:r>
    </w:p>
    <w:p w14:paraId="304534C5" w14:textId="77777777" w:rsidR="00F16B43" w:rsidRDefault="00F16B43">
      <w:pPr>
        <w:spacing w:after="0" w:line="240" w:lineRule="auto"/>
        <w:jc w:val="both"/>
        <w:rPr>
          <w:b/>
          <w:sz w:val="24"/>
          <w:szCs w:val="24"/>
        </w:rPr>
      </w:pPr>
    </w:p>
    <w:p w14:paraId="6A062608" w14:textId="77777777" w:rsidR="00F16B43" w:rsidRDefault="00366E61">
      <w:pPr>
        <w:spacing w:after="0" w:line="240" w:lineRule="auto"/>
        <w:jc w:val="both"/>
        <w:rPr>
          <w:sz w:val="24"/>
          <w:szCs w:val="24"/>
        </w:rPr>
      </w:pPr>
      <w:r>
        <w:rPr>
          <w:b/>
          <w:sz w:val="24"/>
          <w:szCs w:val="24"/>
        </w:rPr>
        <w:t>Activité : 4.3.</w:t>
      </w:r>
      <w:r>
        <w:rPr>
          <w:sz w:val="24"/>
          <w:szCs w:val="24"/>
        </w:rPr>
        <w:t xml:space="preserve"> Respecter les consignes déterminées par l’infirmier responsable dans le plan de soins du patient /résident. </w:t>
      </w:r>
    </w:p>
    <w:p w14:paraId="08EDF127" w14:textId="77777777" w:rsidR="00F16B43" w:rsidRDefault="00F16B43">
      <w:pPr>
        <w:spacing w:after="0" w:line="240" w:lineRule="auto"/>
        <w:jc w:val="both"/>
        <w:rPr>
          <w:b/>
          <w:i/>
        </w:rPr>
      </w:pPr>
    </w:p>
    <w:p w14:paraId="2B491C64" w14:textId="77777777" w:rsidR="00F16B43" w:rsidRDefault="00366E61">
      <w:pPr>
        <w:spacing w:after="0" w:line="240" w:lineRule="auto"/>
        <w:jc w:val="both"/>
        <w:rPr>
          <w:i/>
        </w:rPr>
      </w:pPr>
      <w:r>
        <w:rPr>
          <w:b/>
          <w:i/>
        </w:rPr>
        <w:t>Activité concernée : 4.3.</w:t>
      </w:r>
      <w:r>
        <w:rPr>
          <w:i/>
        </w:rPr>
        <w:t xml:space="preserve"> Respecter les consignes déterminées par l’infirmier responsable dans le plan de soins du patient /résident. </w:t>
      </w:r>
    </w:p>
    <w:p w14:paraId="2ED2FD26" w14:textId="77777777" w:rsidR="00F16B43" w:rsidRDefault="00F16B43">
      <w:pPr>
        <w:spacing w:after="0" w:line="240" w:lineRule="auto"/>
        <w:jc w:val="both"/>
        <w:rPr>
          <w:b/>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32DE5D1A" w14:textId="77777777">
        <w:tc>
          <w:tcPr>
            <w:tcW w:w="3653" w:type="dxa"/>
            <w:shd w:val="clear" w:color="auto" w:fill="auto"/>
          </w:tcPr>
          <w:p w14:paraId="6F4665F5" w14:textId="77777777" w:rsidR="00F16B43" w:rsidRDefault="00366E61">
            <w:pPr>
              <w:spacing w:after="0" w:line="240" w:lineRule="auto"/>
              <w:jc w:val="center"/>
              <w:rPr>
                <w:b/>
              </w:rPr>
            </w:pPr>
            <w:r>
              <w:rPr>
                <w:b/>
              </w:rPr>
              <w:t>Compétences</w:t>
            </w:r>
          </w:p>
        </w:tc>
        <w:tc>
          <w:tcPr>
            <w:tcW w:w="3873" w:type="dxa"/>
            <w:shd w:val="clear" w:color="auto" w:fill="auto"/>
          </w:tcPr>
          <w:p w14:paraId="7AC248F5"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0A75E102"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6745C2E5" w14:textId="77777777" w:rsidR="00F16B43" w:rsidRDefault="00366E61">
            <w:pPr>
              <w:spacing w:after="0" w:line="240" w:lineRule="auto"/>
              <w:jc w:val="center"/>
              <w:rPr>
                <w:b/>
              </w:rPr>
            </w:pPr>
            <w:r>
              <w:rPr>
                <w:b/>
              </w:rPr>
              <w:t xml:space="preserve">Classement </w:t>
            </w:r>
          </w:p>
          <w:p w14:paraId="7A52BBBB"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tcPr>
          <w:p w14:paraId="52F8EE64" w14:textId="77777777" w:rsidR="00F16B43" w:rsidRDefault="00366E61">
            <w:pPr>
              <w:spacing w:after="0" w:line="240" w:lineRule="auto"/>
              <w:jc w:val="center"/>
              <w:rPr>
                <w:b/>
              </w:rPr>
            </w:pPr>
            <w:r>
              <w:rPr>
                <w:b/>
              </w:rPr>
              <w:t xml:space="preserve">Indicateurs de maitrise </w:t>
            </w:r>
          </w:p>
        </w:tc>
      </w:tr>
      <w:tr w:rsidR="00F16B43" w14:paraId="5C045A8E" w14:textId="77777777">
        <w:trPr>
          <w:trHeight w:val="1162"/>
        </w:trPr>
        <w:tc>
          <w:tcPr>
            <w:tcW w:w="3653" w:type="dxa"/>
            <w:shd w:val="clear" w:color="auto" w:fill="auto"/>
            <w:vAlign w:val="center"/>
          </w:tcPr>
          <w:p w14:paraId="17A68211" w14:textId="77777777" w:rsidR="00F16B43" w:rsidRDefault="00366E61">
            <w:pPr>
              <w:spacing w:before="120" w:after="0" w:line="240" w:lineRule="auto"/>
              <w:rPr>
                <w:rFonts w:cs="Times New Roman"/>
                <w:lang w:val="fr-FR" w:eastAsia="fr-FR"/>
              </w:rPr>
            </w:pPr>
            <w:r>
              <w:rPr>
                <w:rFonts w:cs="Times New Roman"/>
                <w:lang w:eastAsia="fr-FR"/>
              </w:rPr>
              <w:t>4.3.1. Utiliser la terminologie infirmière dans son champ d’activités.</w:t>
            </w:r>
          </w:p>
        </w:tc>
        <w:tc>
          <w:tcPr>
            <w:tcW w:w="3873" w:type="dxa"/>
            <w:tcBorders>
              <w:left w:val="nil"/>
            </w:tcBorders>
            <w:shd w:val="clear" w:color="auto" w:fill="auto"/>
            <w:vAlign w:val="center"/>
          </w:tcPr>
          <w:p w14:paraId="69D894EC" w14:textId="77777777" w:rsidR="00F16B43" w:rsidRDefault="00366E61">
            <w:pPr>
              <w:spacing w:after="0" w:line="240" w:lineRule="auto"/>
            </w:pPr>
            <w:r>
              <w:t>Utiliser le vocabulaire usuel et professionnel à bon escient.</w:t>
            </w:r>
          </w:p>
          <w:p w14:paraId="34D61E44" w14:textId="77777777" w:rsidR="00F16B43" w:rsidRDefault="00F16B43">
            <w:pPr>
              <w:spacing w:after="0" w:line="240" w:lineRule="auto"/>
            </w:pPr>
          </w:p>
        </w:tc>
        <w:tc>
          <w:tcPr>
            <w:tcW w:w="3391" w:type="dxa"/>
            <w:shd w:val="clear" w:color="auto" w:fill="auto"/>
            <w:vAlign w:val="center"/>
          </w:tcPr>
          <w:p w14:paraId="1553EC33" w14:textId="77777777" w:rsidR="00F16B43" w:rsidRDefault="00366E61">
            <w:pPr>
              <w:pStyle w:val="Paragraphedeliste"/>
              <w:numPr>
                <w:ilvl w:val="0"/>
                <w:numId w:val="150"/>
              </w:numPr>
              <w:spacing w:after="0" w:line="240" w:lineRule="auto"/>
            </w:pPr>
            <w:r>
              <w:t>Le vocabulaire usuel et professionnel.</w:t>
            </w:r>
          </w:p>
        </w:tc>
        <w:tc>
          <w:tcPr>
            <w:tcW w:w="1431" w:type="dxa"/>
            <w:shd w:val="clear" w:color="auto" w:fill="auto"/>
            <w:vAlign w:val="center"/>
          </w:tcPr>
          <w:p w14:paraId="4F991DAB" w14:textId="77777777" w:rsidR="00F16B43" w:rsidRDefault="00366E61">
            <w:pPr>
              <w:spacing w:after="0" w:line="240" w:lineRule="auto"/>
              <w:jc w:val="center"/>
            </w:pPr>
            <w:r>
              <w:t>CM</w:t>
            </w:r>
          </w:p>
        </w:tc>
        <w:tc>
          <w:tcPr>
            <w:tcW w:w="2219" w:type="dxa"/>
            <w:shd w:val="clear" w:color="auto" w:fill="auto"/>
            <w:vAlign w:val="center"/>
          </w:tcPr>
          <w:p w14:paraId="40140B5A" w14:textId="77777777" w:rsidR="00F16B43" w:rsidRDefault="00366E61">
            <w:pPr>
              <w:spacing w:after="0" w:line="240" w:lineRule="auto"/>
            </w:pPr>
            <w:r>
              <w:t xml:space="preserve">L’élève utilise un vocabulaire professionnel. </w:t>
            </w:r>
          </w:p>
        </w:tc>
      </w:tr>
    </w:tbl>
    <w:p w14:paraId="2E12D1C7" w14:textId="77777777" w:rsidR="00F16B43" w:rsidRDefault="00F16B43">
      <w:pPr>
        <w:spacing w:after="0" w:line="240" w:lineRule="auto"/>
        <w:jc w:val="both"/>
        <w:rPr>
          <w:sz w:val="24"/>
          <w:szCs w:val="24"/>
        </w:rPr>
      </w:pPr>
    </w:p>
    <w:p w14:paraId="2306911E" w14:textId="77777777" w:rsidR="00F16B43" w:rsidRDefault="00366E61">
      <w:pPr>
        <w:spacing w:after="0" w:line="240" w:lineRule="auto"/>
        <w:jc w:val="both"/>
        <w:rPr>
          <w:b/>
          <w:sz w:val="24"/>
          <w:szCs w:val="24"/>
        </w:rPr>
      </w:pPr>
      <w:r>
        <w:rPr>
          <w:b/>
          <w:sz w:val="24"/>
          <w:szCs w:val="24"/>
        </w:rPr>
        <w:t>Fonction 07 : S’impliquer dans le processus de formation continue.</w:t>
      </w:r>
    </w:p>
    <w:p w14:paraId="4DF9ECDC" w14:textId="77777777" w:rsidR="00F16B43" w:rsidRDefault="00F16B43">
      <w:pPr>
        <w:spacing w:after="0" w:line="240" w:lineRule="auto"/>
        <w:jc w:val="both"/>
        <w:rPr>
          <w:b/>
          <w:sz w:val="24"/>
          <w:szCs w:val="24"/>
        </w:rPr>
      </w:pPr>
    </w:p>
    <w:p w14:paraId="0800A046" w14:textId="77777777" w:rsidR="00F16B43" w:rsidRDefault="00366E61">
      <w:pPr>
        <w:spacing w:after="0" w:line="240" w:lineRule="auto"/>
        <w:jc w:val="both"/>
        <w:rPr>
          <w:b/>
          <w:sz w:val="24"/>
          <w:szCs w:val="24"/>
        </w:rPr>
      </w:pPr>
      <w:r>
        <w:rPr>
          <w:b/>
          <w:sz w:val="24"/>
          <w:szCs w:val="24"/>
        </w:rPr>
        <w:t xml:space="preserve">Activité 7.1. </w:t>
      </w:r>
      <w:r>
        <w:rPr>
          <w:sz w:val="24"/>
          <w:szCs w:val="24"/>
        </w:rPr>
        <w:t>Évaluer ses besoins en compétences et en formation</w:t>
      </w:r>
      <w:r>
        <w:rPr>
          <w:b/>
          <w:sz w:val="24"/>
          <w:szCs w:val="24"/>
        </w:rPr>
        <w:t>.</w:t>
      </w:r>
    </w:p>
    <w:p w14:paraId="1B114392" w14:textId="77777777" w:rsidR="00F16B43" w:rsidRDefault="00366E61">
      <w:pPr>
        <w:spacing w:after="0" w:line="240" w:lineRule="auto"/>
        <w:jc w:val="both"/>
        <w:rPr>
          <w:b/>
          <w:i/>
        </w:rPr>
      </w:pPr>
      <w:r>
        <w:rPr>
          <w:b/>
          <w:i/>
        </w:rPr>
        <w:t xml:space="preserve">Activité concernée 7.1. </w:t>
      </w:r>
      <w:r>
        <w:rPr>
          <w:i/>
        </w:rPr>
        <w:t>Évaluer ses besoins en compétences et en formation</w:t>
      </w:r>
      <w:r>
        <w:rPr>
          <w:b/>
          <w:i/>
        </w:rPr>
        <w:t>.</w:t>
      </w:r>
    </w:p>
    <w:p w14:paraId="0059FCFA" w14:textId="77777777" w:rsidR="00F16B43" w:rsidRDefault="00F16B43">
      <w:pPr>
        <w:spacing w:after="0" w:line="240" w:lineRule="auto"/>
        <w:jc w:val="both"/>
        <w:rPr>
          <w:b/>
          <w:sz w:val="24"/>
          <w:szCs w:val="24"/>
        </w:rPr>
      </w:pPr>
    </w:p>
    <w:tbl>
      <w:tblPr>
        <w:tblStyle w:val="Grilledutableau"/>
        <w:tblW w:w="14567" w:type="dxa"/>
        <w:tblLook w:val="04A0" w:firstRow="1" w:lastRow="0" w:firstColumn="1" w:lastColumn="0" w:noHBand="0" w:noVBand="1"/>
      </w:tblPr>
      <w:tblGrid>
        <w:gridCol w:w="3653"/>
        <w:gridCol w:w="3873"/>
        <w:gridCol w:w="3391"/>
        <w:gridCol w:w="1431"/>
        <w:gridCol w:w="2219"/>
      </w:tblGrid>
      <w:tr w:rsidR="00F16B43" w14:paraId="300F0360" w14:textId="77777777">
        <w:tc>
          <w:tcPr>
            <w:tcW w:w="3653" w:type="dxa"/>
            <w:shd w:val="clear" w:color="auto" w:fill="auto"/>
          </w:tcPr>
          <w:p w14:paraId="174ABA7F" w14:textId="77777777" w:rsidR="00F16B43" w:rsidRDefault="00366E61">
            <w:pPr>
              <w:spacing w:after="0" w:line="240" w:lineRule="auto"/>
              <w:jc w:val="center"/>
              <w:rPr>
                <w:b/>
              </w:rPr>
            </w:pPr>
            <w:r>
              <w:rPr>
                <w:b/>
              </w:rPr>
              <w:t>Compétences</w:t>
            </w:r>
          </w:p>
        </w:tc>
        <w:tc>
          <w:tcPr>
            <w:tcW w:w="3873" w:type="dxa"/>
            <w:shd w:val="clear" w:color="auto" w:fill="auto"/>
          </w:tcPr>
          <w:p w14:paraId="28E14C0B"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662F02CA"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348AE5A9" w14:textId="77777777" w:rsidR="00F16B43" w:rsidRDefault="00366E61">
            <w:pPr>
              <w:spacing w:after="0" w:line="240" w:lineRule="auto"/>
              <w:jc w:val="center"/>
              <w:rPr>
                <w:b/>
              </w:rPr>
            </w:pPr>
            <w:r>
              <w:rPr>
                <w:b/>
              </w:rPr>
              <w:t xml:space="preserve">Classement </w:t>
            </w:r>
          </w:p>
          <w:p w14:paraId="4F995BE9"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tcPr>
          <w:p w14:paraId="4967D97A" w14:textId="77777777" w:rsidR="00F16B43" w:rsidRDefault="00366E61">
            <w:pPr>
              <w:spacing w:after="0" w:line="240" w:lineRule="auto"/>
              <w:jc w:val="center"/>
              <w:rPr>
                <w:b/>
              </w:rPr>
            </w:pPr>
            <w:r>
              <w:rPr>
                <w:b/>
              </w:rPr>
              <w:t xml:space="preserve">Indicateurs de maitrise </w:t>
            </w:r>
          </w:p>
        </w:tc>
      </w:tr>
      <w:tr w:rsidR="00F16B43" w14:paraId="789DD47F" w14:textId="77777777">
        <w:trPr>
          <w:trHeight w:val="811"/>
        </w:trPr>
        <w:tc>
          <w:tcPr>
            <w:tcW w:w="3653" w:type="dxa"/>
            <w:shd w:val="clear" w:color="auto" w:fill="auto"/>
            <w:vAlign w:val="center"/>
          </w:tcPr>
          <w:p w14:paraId="4B013C7C" w14:textId="77777777" w:rsidR="00F16B43" w:rsidRDefault="00366E61" w:rsidP="00762BA5">
            <w:pPr>
              <w:spacing w:after="0" w:line="240" w:lineRule="auto"/>
            </w:pPr>
            <w:r>
              <w:t xml:space="preserve">7.1.1. Identifier et exprimer ses difficultés. </w:t>
            </w:r>
          </w:p>
        </w:tc>
        <w:tc>
          <w:tcPr>
            <w:tcW w:w="3873" w:type="dxa"/>
            <w:tcBorders>
              <w:left w:val="nil"/>
            </w:tcBorders>
            <w:shd w:val="clear" w:color="auto" w:fill="auto"/>
            <w:vAlign w:val="center"/>
          </w:tcPr>
          <w:p w14:paraId="097A4D3F" w14:textId="77777777" w:rsidR="00F16B43" w:rsidRDefault="00366E61">
            <w:pPr>
              <w:spacing w:after="0" w:line="240" w:lineRule="auto"/>
            </w:pPr>
            <w:r>
              <w:t xml:space="preserve">Utiliser un document d’autoévaluation des compétences. </w:t>
            </w:r>
          </w:p>
        </w:tc>
        <w:tc>
          <w:tcPr>
            <w:tcW w:w="3391" w:type="dxa"/>
            <w:shd w:val="clear" w:color="auto" w:fill="auto"/>
            <w:vAlign w:val="center"/>
          </w:tcPr>
          <w:p w14:paraId="33F22874" w14:textId="77777777" w:rsidR="00F16B43" w:rsidRDefault="00F16B43">
            <w:pPr>
              <w:spacing w:after="0" w:line="240" w:lineRule="auto"/>
            </w:pPr>
          </w:p>
        </w:tc>
        <w:tc>
          <w:tcPr>
            <w:tcW w:w="1431" w:type="dxa"/>
            <w:shd w:val="clear" w:color="auto" w:fill="auto"/>
            <w:vAlign w:val="center"/>
          </w:tcPr>
          <w:p w14:paraId="6C06B750" w14:textId="77777777" w:rsidR="00F16B43" w:rsidRDefault="00366E61">
            <w:pPr>
              <w:spacing w:after="0" w:line="240" w:lineRule="auto"/>
              <w:jc w:val="center"/>
            </w:pPr>
            <w:r>
              <w:t>CM</w:t>
            </w:r>
          </w:p>
        </w:tc>
        <w:tc>
          <w:tcPr>
            <w:tcW w:w="2219" w:type="dxa"/>
            <w:shd w:val="clear" w:color="auto" w:fill="auto"/>
            <w:vAlign w:val="center"/>
          </w:tcPr>
          <w:p w14:paraId="58B37BB6" w14:textId="77777777" w:rsidR="00F16B43" w:rsidRDefault="00366E61">
            <w:pPr>
              <w:spacing w:after="0" w:line="240" w:lineRule="auto"/>
            </w:pPr>
            <w:r>
              <w:t xml:space="preserve">L’élève identifie ses difficultés d’apprentissage. </w:t>
            </w:r>
          </w:p>
        </w:tc>
      </w:tr>
    </w:tbl>
    <w:p w14:paraId="59EE151B" w14:textId="77777777" w:rsidR="00F16B43" w:rsidRDefault="00F16B43">
      <w:pPr>
        <w:sectPr w:rsidR="00F16B43">
          <w:footerReference w:type="default" r:id="rId26"/>
          <w:pgSz w:w="16838" w:h="11906" w:orient="landscape"/>
          <w:pgMar w:top="1134" w:right="1418" w:bottom="1134" w:left="1418" w:header="0" w:footer="709" w:gutter="0"/>
          <w:cols w:space="720"/>
          <w:formProt w:val="0"/>
          <w:docGrid w:linePitch="360" w:charSpace="4096"/>
        </w:sectPr>
      </w:pPr>
    </w:p>
    <w:p w14:paraId="1DAC8826"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5.6. Déontologie</w:t>
      </w:r>
    </w:p>
    <w:p w14:paraId="7EEFDD63" w14:textId="77777777" w:rsidR="00F16B43" w:rsidRDefault="00F16B43">
      <w:pPr>
        <w:spacing w:after="0" w:line="240" w:lineRule="auto"/>
        <w:jc w:val="center"/>
        <w:rPr>
          <w:sz w:val="24"/>
          <w:szCs w:val="24"/>
        </w:rPr>
      </w:pPr>
    </w:p>
    <w:p w14:paraId="530D1906" w14:textId="77777777" w:rsidR="00F16B43" w:rsidRDefault="00F16B43">
      <w:pPr>
        <w:spacing w:after="0" w:line="240" w:lineRule="auto"/>
        <w:jc w:val="center"/>
        <w:rPr>
          <w:sz w:val="24"/>
          <w:szCs w:val="24"/>
        </w:rPr>
      </w:pPr>
    </w:p>
    <w:p w14:paraId="3885D0F9" w14:textId="77777777" w:rsidR="00F16B43" w:rsidRDefault="00366E61">
      <w:pPr>
        <w:spacing w:after="0" w:line="240" w:lineRule="auto"/>
        <w:jc w:val="both"/>
        <w:rPr>
          <w:b/>
          <w:sz w:val="28"/>
          <w:szCs w:val="28"/>
        </w:rPr>
      </w:pPr>
      <w:r>
        <w:rPr>
          <w:b/>
          <w:sz w:val="28"/>
          <w:szCs w:val="28"/>
        </w:rPr>
        <w:t xml:space="preserve">Fonctions à développer </w:t>
      </w:r>
    </w:p>
    <w:p w14:paraId="00AEB97A" w14:textId="77777777" w:rsidR="00F16B43" w:rsidRDefault="00F16B43">
      <w:pPr>
        <w:spacing w:after="0" w:line="240" w:lineRule="auto"/>
        <w:jc w:val="both"/>
        <w:rPr>
          <w:bCs/>
          <w:sz w:val="24"/>
          <w:szCs w:val="24"/>
        </w:rPr>
      </w:pPr>
    </w:p>
    <w:p w14:paraId="4A0E28B4" w14:textId="77777777" w:rsidR="00F16B43" w:rsidRDefault="00366E61">
      <w:pPr>
        <w:spacing w:after="0" w:line="240" w:lineRule="auto"/>
        <w:jc w:val="both"/>
        <w:rPr>
          <w:sz w:val="24"/>
          <w:szCs w:val="24"/>
        </w:rPr>
      </w:pPr>
      <w:r>
        <w:rPr>
          <w:sz w:val="24"/>
          <w:szCs w:val="24"/>
        </w:rPr>
        <w:t>Le cours de déontologie privilégiera l’acquisition de compétences liées aux fonctions du profil de formation suivantes :</w:t>
      </w:r>
    </w:p>
    <w:p w14:paraId="1C3C61C1" w14:textId="77777777" w:rsidR="00F16B43" w:rsidRDefault="00F16B43">
      <w:pPr>
        <w:spacing w:after="0" w:line="240" w:lineRule="auto"/>
        <w:jc w:val="both"/>
        <w:rPr>
          <w:sz w:val="24"/>
          <w:szCs w:val="24"/>
        </w:rPr>
      </w:pPr>
    </w:p>
    <w:tbl>
      <w:tblPr>
        <w:tblStyle w:val="Grilledutableau"/>
        <w:tblW w:w="9340" w:type="dxa"/>
        <w:tblInd w:w="288" w:type="dxa"/>
        <w:tblLook w:val="04A0" w:firstRow="1" w:lastRow="0" w:firstColumn="1" w:lastColumn="0" w:noHBand="0" w:noVBand="1"/>
      </w:tblPr>
      <w:tblGrid>
        <w:gridCol w:w="1543"/>
        <w:gridCol w:w="7797"/>
      </w:tblGrid>
      <w:tr w:rsidR="00F16B43" w14:paraId="7AAA2B21" w14:textId="77777777">
        <w:tc>
          <w:tcPr>
            <w:tcW w:w="1543" w:type="dxa"/>
            <w:shd w:val="clear" w:color="auto" w:fill="auto"/>
          </w:tcPr>
          <w:p w14:paraId="537ED851" w14:textId="77777777" w:rsidR="00F16B43" w:rsidRDefault="00F16B43">
            <w:pPr>
              <w:spacing w:after="0" w:line="240" w:lineRule="auto"/>
              <w:jc w:val="both"/>
              <w:rPr>
                <w:sz w:val="24"/>
                <w:szCs w:val="24"/>
              </w:rPr>
            </w:pPr>
          </w:p>
          <w:p w14:paraId="443D85E6" w14:textId="77777777" w:rsidR="00F16B43" w:rsidRDefault="00366E61">
            <w:pPr>
              <w:spacing w:after="0" w:line="240" w:lineRule="auto"/>
              <w:jc w:val="both"/>
              <w:rPr>
                <w:sz w:val="24"/>
                <w:szCs w:val="24"/>
              </w:rPr>
            </w:pPr>
            <w:r>
              <w:rPr>
                <w:sz w:val="24"/>
                <w:szCs w:val="24"/>
              </w:rPr>
              <w:t>Fonction 1</w:t>
            </w:r>
          </w:p>
        </w:tc>
        <w:tc>
          <w:tcPr>
            <w:tcW w:w="7796" w:type="dxa"/>
            <w:shd w:val="clear" w:color="auto" w:fill="auto"/>
          </w:tcPr>
          <w:p w14:paraId="0746A6AB" w14:textId="77777777" w:rsidR="00F16B43" w:rsidRDefault="00F16B43">
            <w:pPr>
              <w:spacing w:after="0" w:line="240" w:lineRule="auto"/>
              <w:jc w:val="both"/>
              <w:rPr>
                <w:sz w:val="24"/>
                <w:szCs w:val="24"/>
              </w:rPr>
            </w:pPr>
          </w:p>
          <w:p w14:paraId="3C74A6FE" w14:textId="77777777" w:rsidR="00F16B43" w:rsidRDefault="00366E61">
            <w:pPr>
              <w:spacing w:after="0" w:line="240" w:lineRule="auto"/>
              <w:jc w:val="both"/>
              <w:rPr>
                <w:sz w:val="24"/>
                <w:szCs w:val="24"/>
              </w:rPr>
            </w:pPr>
            <w:r>
              <w:rPr>
                <w:sz w:val="24"/>
                <w:szCs w:val="24"/>
              </w:rPr>
              <w:t>Établir une relation humaine appropriée avec le patient/résident, sa famille et son entourage.</w:t>
            </w:r>
          </w:p>
          <w:p w14:paraId="623732F1" w14:textId="77777777" w:rsidR="00F16B43" w:rsidRDefault="00F16B43">
            <w:pPr>
              <w:spacing w:after="0" w:line="240" w:lineRule="auto"/>
              <w:jc w:val="both"/>
              <w:rPr>
                <w:sz w:val="24"/>
                <w:szCs w:val="24"/>
              </w:rPr>
            </w:pPr>
          </w:p>
        </w:tc>
      </w:tr>
      <w:tr w:rsidR="00F16B43" w14:paraId="6E5B6F4A" w14:textId="77777777">
        <w:tc>
          <w:tcPr>
            <w:tcW w:w="1543" w:type="dxa"/>
            <w:shd w:val="clear" w:color="auto" w:fill="auto"/>
          </w:tcPr>
          <w:p w14:paraId="6D457A2F" w14:textId="77777777" w:rsidR="00F16B43" w:rsidRDefault="00F16B43">
            <w:pPr>
              <w:spacing w:after="0" w:line="240" w:lineRule="auto"/>
              <w:jc w:val="both"/>
              <w:rPr>
                <w:sz w:val="24"/>
                <w:szCs w:val="24"/>
              </w:rPr>
            </w:pPr>
          </w:p>
          <w:p w14:paraId="1D6D5E2E" w14:textId="77777777" w:rsidR="00F16B43" w:rsidRDefault="00366E61">
            <w:pPr>
              <w:spacing w:after="0" w:line="240" w:lineRule="auto"/>
              <w:jc w:val="both"/>
              <w:rPr>
                <w:sz w:val="24"/>
                <w:szCs w:val="24"/>
              </w:rPr>
            </w:pPr>
            <w:r>
              <w:rPr>
                <w:sz w:val="24"/>
                <w:szCs w:val="24"/>
              </w:rPr>
              <w:t>Fonction 3</w:t>
            </w:r>
          </w:p>
        </w:tc>
        <w:tc>
          <w:tcPr>
            <w:tcW w:w="7796" w:type="dxa"/>
            <w:shd w:val="clear" w:color="auto" w:fill="auto"/>
          </w:tcPr>
          <w:p w14:paraId="07C2BCFE" w14:textId="77777777" w:rsidR="00F16B43" w:rsidRDefault="00F16B43">
            <w:pPr>
              <w:spacing w:after="0" w:line="240" w:lineRule="auto"/>
              <w:jc w:val="both"/>
              <w:rPr>
                <w:sz w:val="24"/>
                <w:szCs w:val="24"/>
              </w:rPr>
            </w:pPr>
          </w:p>
          <w:p w14:paraId="54D90B2D" w14:textId="77777777" w:rsidR="00F16B43" w:rsidRDefault="00366E61">
            <w:pPr>
              <w:spacing w:after="0" w:line="240" w:lineRule="auto"/>
              <w:jc w:val="both"/>
              <w:rPr>
                <w:sz w:val="24"/>
                <w:szCs w:val="24"/>
              </w:rPr>
            </w:pPr>
            <w:r>
              <w:rPr>
                <w:sz w:val="24"/>
                <w:szCs w:val="24"/>
              </w:rPr>
              <w:t>Assurer une communication appropriée.</w:t>
            </w:r>
          </w:p>
          <w:p w14:paraId="258EB250" w14:textId="77777777" w:rsidR="00F16B43" w:rsidRDefault="00F16B43">
            <w:pPr>
              <w:spacing w:after="0" w:line="240" w:lineRule="auto"/>
              <w:jc w:val="both"/>
              <w:rPr>
                <w:sz w:val="24"/>
                <w:szCs w:val="24"/>
              </w:rPr>
            </w:pPr>
          </w:p>
        </w:tc>
      </w:tr>
      <w:tr w:rsidR="00F16B43" w14:paraId="3EA295A8" w14:textId="77777777">
        <w:tc>
          <w:tcPr>
            <w:tcW w:w="1543" w:type="dxa"/>
            <w:shd w:val="clear" w:color="auto" w:fill="auto"/>
          </w:tcPr>
          <w:p w14:paraId="44C96DFB" w14:textId="77777777" w:rsidR="00F16B43" w:rsidRDefault="00366E61">
            <w:pPr>
              <w:spacing w:after="0" w:line="240" w:lineRule="auto"/>
              <w:jc w:val="both"/>
              <w:rPr>
                <w:sz w:val="24"/>
                <w:szCs w:val="24"/>
              </w:rPr>
            </w:pPr>
            <w:r>
              <w:rPr>
                <w:sz w:val="24"/>
                <w:szCs w:val="24"/>
              </w:rPr>
              <w:t xml:space="preserve"> </w:t>
            </w:r>
          </w:p>
          <w:p w14:paraId="7E8D1903" w14:textId="77777777" w:rsidR="00F16B43" w:rsidRDefault="00366E61">
            <w:pPr>
              <w:spacing w:after="0" w:line="240" w:lineRule="auto"/>
              <w:jc w:val="both"/>
              <w:rPr>
                <w:sz w:val="24"/>
                <w:szCs w:val="24"/>
              </w:rPr>
            </w:pPr>
            <w:r>
              <w:rPr>
                <w:sz w:val="24"/>
                <w:szCs w:val="24"/>
              </w:rPr>
              <w:t>Fonction 4</w:t>
            </w:r>
          </w:p>
        </w:tc>
        <w:tc>
          <w:tcPr>
            <w:tcW w:w="7796" w:type="dxa"/>
            <w:shd w:val="clear" w:color="auto" w:fill="auto"/>
          </w:tcPr>
          <w:p w14:paraId="06057856" w14:textId="77777777" w:rsidR="00F16B43" w:rsidRDefault="00F16B43">
            <w:pPr>
              <w:spacing w:after="0" w:line="240" w:lineRule="auto"/>
              <w:jc w:val="both"/>
              <w:rPr>
                <w:sz w:val="24"/>
                <w:szCs w:val="24"/>
              </w:rPr>
            </w:pPr>
          </w:p>
          <w:p w14:paraId="1AE6329E" w14:textId="77777777" w:rsidR="00F16B43" w:rsidRDefault="00366E61">
            <w:pPr>
              <w:spacing w:after="0" w:line="240" w:lineRule="auto"/>
              <w:jc w:val="both"/>
              <w:rPr>
                <w:sz w:val="24"/>
                <w:szCs w:val="24"/>
              </w:rPr>
            </w:pPr>
            <w:r>
              <w:rPr>
                <w:sz w:val="24"/>
                <w:szCs w:val="24"/>
              </w:rPr>
              <w:t>Organiser son travail.</w:t>
            </w:r>
          </w:p>
          <w:p w14:paraId="0C3093CB" w14:textId="77777777" w:rsidR="00F16B43" w:rsidRDefault="00F16B43">
            <w:pPr>
              <w:spacing w:after="0" w:line="240" w:lineRule="auto"/>
              <w:jc w:val="both"/>
              <w:rPr>
                <w:sz w:val="24"/>
                <w:szCs w:val="24"/>
              </w:rPr>
            </w:pPr>
          </w:p>
        </w:tc>
      </w:tr>
      <w:tr w:rsidR="00F16B43" w14:paraId="7AA5AD97" w14:textId="77777777">
        <w:tc>
          <w:tcPr>
            <w:tcW w:w="1543" w:type="dxa"/>
            <w:shd w:val="clear" w:color="auto" w:fill="auto"/>
          </w:tcPr>
          <w:p w14:paraId="7E542FBC" w14:textId="77777777" w:rsidR="00F16B43" w:rsidRDefault="00F16B43">
            <w:pPr>
              <w:spacing w:after="0" w:line="240" w:lineRule="auto"/>
              <w:jc w:val="both"/>
              <w:rPr>
                <w:sz w:val="24"/>
                <w:szCs w:val="24"/>
              </w:rPr>
            </w:pPr>
          </w:p>
          <w:p w14:paraId="7EB83A1A" w14:textId="77777777" w:rsidR="00F16B43" w:rsidRDefault="00366E61">
            <w:pPr>
              <w:spacing w:after="0" w:line="240" w:lineRule="auto"/>
              <w:jc w:val="both"/>
              <w:rPr>
                <w:sz w:val="24"/>
                <w:szCs w:val="24"/>
              </w:rPr>
            </w:pPr>
            <w:r>
              <w:rPr>
                <w:sz w:val="24"/>
                <w:szCs w:val="24"/>
              </w:rPr>
              <w:t>Fonction 6</w:t>
            </w:r>
          </w:p>
        </w:tc>
        <w:tc>
          <w:tcPr>
            <w:tcW w:w="7796" w:type="dxa"/>
            <w:shd w:val="clear" w:color="auto" w:fill="auto"/>
          </w:tcPr>
          <w:p w14:paraId="7C99EC8E" w14:textId="77777777" w:rsidR="00F16B43" w:rsidRDefault="00F16B43">
            <w:pPr>
              <w:spacing w:after="0" w:line="240" w:lineRule="auto"/>
              <w:jc w:val="both"/>
              <w:rPr>
                <w:sz w:val="24"/>
                <w:szCs w:val="24"/>
              </w:rPr>
            </w:pPr>
          </w:p>
          <w:p w14:paraId="38150031" w14:textId="77777777" w:rsidR="00F16B43" w:rsidRDefault="00366E61">
            <w:pPr>
              <w:spacing w:after="0" w:line="240" w:lineRule="auto"/>
              <w:jc w:val="both"/>
              <w:rPr>
                <w:sz w:val="24"/>
                <w:szCs w:val="24"/>
              </w:rPr>
            </w:pPr>
            <w:r>
              <w:rPr>
                <w:sz w:val="24"/>
                <w:szCs w:val="24"/>
              </w:rPr>
              <w:t>Appliquer les principes déontologiques et éthiques et respecter le cadre légal.</w:t>
            </w:r>
          </w:p>
          <w:p w14:paraId="18B53457" w14:textId="77777777" w:rsidR="00F16B43" w:rsidRDefault="00F16B43">
            <w:pPr>
              <w:spacing w:after="0" w:line="240" w:lineRule="auto"/>
              <w:jc w:val="both"/>
              <w:rPr>
                <w:sz w:val="24"/>
                <w:szCs w:val="24"/>
              </w:rPr>
            </w:pPr>
          </w:p>
        </w:tc>
      </w:tr>
      <w:tr w:rsidR="00F16B43" w14:paraId="75F40475" w14:textId="77777777">
        <w:tc>
          <w:tcPr>
            <w:tcW w:w="1543" w:type="dxa"/>
            <w:shd w:val="clear" w:color="auto" w:fill="auto"/>
          </w:tcPr>
          <w:p w14:paraId="41017EB4" w14:textId="77777777" w:rsidR="00F16B43" w:rsidRDefault="00F16B43">
            <w:pPr>
              <w:spacing w:after="0" w:line="240" w:lineRule="auto"/>
              <w:jc w:val="both"/>
              <w:rPr>
                <w:sz w:val="24"/>
                <w:szCs w:val="24"/>
              </w:rPr>
            </w:pPr>
          </w:p>
          <w:p w14:paraId="71669B2D" w14:textId="77777777" w:rsidR="00F16B43" w:rsidRDefault="00366E61">
            <w:pPr>
              <w:spacing w:after="0" w:line="240" w:lineRule="auto"/>
              <w:jc w:val="both"/>
              <w:rPr>
                <w:sz w:val="24"/>
                <w:szCs w:val="24"/>
              </w:rPr>
            </w:pPr>
            <w:r>
              <w:rPr>
                <w:sz w:val="24"/>
                <w:szCs w:val="24"/>
              </w:rPr>
              <w:t xml:space="preserve">Fonction 07 </w:t>
            </w:r>
          </w:p>
          <w:p w14:paraId="085BFABF" w14:textId="77777777" w:rsidR="00F16B43" w:rsidRDefault="00F16B43">
            <w:pPr>
              <w:spacing w:after="0" w:line="240" w:lineRule="auto"/>
              <w:jc w:val="both"/>
              <w:rPr>
                <w:sz w:val="24"/>
                <w:szCs w:val="24"/>
              </w:rPr>
            </w:pPr>
          </w:p>
        </w:tc>
        <w:tc>
          <w:tcPr>
            <w:tcW w:w="7796" w:type="dxa"/>
            <w:shd w:val="clear" w:color="auto" w:fill="auto"/>
          </w:tcPr>
          <w:p w14:paraId="4BAF2C5B" w14:textId="77777777" w:rsidR="00F16B43" w:rsidRDefault="00F16B43">
            <w:pPr>
              <w:spacing w:after="0" w:line="240" w:lineRule="auto"/>
              <w:jc w:val="both"/>
              <w:rPr>
                <w:sz w:val="24"/>
                <w:szCs w:val="24"/>
              </w:rPr>
            </w:pPr>
          </w:p>
          <w:p w14:paraId="1A457707" w14:textId="77777777" w:rsidR="00F16B43" w:rsidRDefault="00366E61">
            <w:pPr>
              <w:spacing w:after="0" w:line="240" w:lineRule="auto"/>
              <w:jc w:val="both"/>
              <w:rPr>
                <w:sz w:val="24"/>
                <w:szCs w:val="24"/>
              </w:rPr>
            </w:pPr>
            <w:r>
              <w:rPr>
                <w:sz w:val="24"/>
                <w:szCs w:val="24"/>
              </w:rPr>
              <w:t>S’impliquer dans un processus de formation continue.</w:t>
            </w:r>
          </w:p>
        </w:tc>
      </w:tr>
    </w:tbl>
    <w:p w14:paraId="2D5BF032" w14:textId="77777777" w:rsidR="00F16B43" w:rsidRDefault="00F16B43">
      <w:pPr>
        <w:spacing w:after="0" w:line="240" w:lineRule="auto"/>
        <w:jc w:val="both"/>
        <w:rPr>
          <w:sz w:val="24"/>
          <w:szCs w:val="24"/>
        </w:rPr>
      </w:pPr>
    </w:p>
    <w:p w14:paraId="3B1A7306" w14:textId="77777777" w:rsidR="00F16B43" w:rsidRDefault="00F16B43">
      <w:pPr>
        <w:spacing w:after="0" w:line="240" w:lineRule="auto"/>
        <w:jc w:val="both"/>
        <w:rPr>
          <w:sz w:val="24"/>
          <w:szCs w:val="24"/>
        </w:rPr>
      </w:pPr>
    </w:p>
    <w:p w14:paraId="00BB8440" w14:textId="77777777" w:rsidR="00F16B43" w:rsidRDefault="00F16B43">
      <w:pPr>
        <w:spacing w:after="0" w:line="240" w:lineRule="auto"/>
        <w:jc w:val="both"/>
        <w:rPr>
          <w:bCs/>
          <w:sz w:val="24"/>
          <w:szCs w:val="24"/>
        </w:rPr>
      </w:pPr>
    </w:p>
    <w:p w14:paraId="34CD4146" w14:textId="77777777" w:rsidR="00F16B43" w:rsidRDefault="00F16B43">
      <w:pPr>
        <w:spacing w:after="0" w:line="240" w:lineRule="auto"/>
        <w:jc w:val="both"/>
        <w:rPr>
          <w:bCs/>
          <w:sz w:val="24"/>
          <w:szCs w:val="24"/>
        </w:rPr>
      </w:pPr>
    </w:p>
    <w:p w14:paraId="414DF2D9" w14:textId="77777777" w:rsidR="00F16B43" w:rsidRDefault="00F16B43">
      <w:pPr>
        <w:spacing w:after="0" w:line="240" w:lineRule="auto"/>
        <w:jc w:val="both"/>
        <w:rPr>
          <w:bCs/>
          <w:sz w:val="24"/>
          <w:szCs w:val="24"/>
        </w:rPr>
      </w:pPr>
    </w:p>
    <w:p w14:paraId="666A3AB2" w14:textId="77777777" w:rsidR="00F16B43" w:rsidRDefault="00F16B43">
      <w:pPr>
        <w:spacing w:after="0" w:line="240" w:lineRule="auto"/>
        <w:jc w:val="both"/>
        <w:rPr>
          <w:bCs/>
          <w:sz w:val="24"/>
          <w:szCs w:val="24"/>
        </w:rPr>
      </w:pPr>
    </w:p>
    <w:p w14:paraId="145AA851" w14:textId="77777777" w:rsidR="00F16B43" w:rsidRDefault="00F16B43">
      <w:pPr>
        <w:spacing w:after="0" w:line="240" w:lineRule="auto"/>
        <w:jc w:val="both"/>
        <w:rPr>
          <w:bCs/>
          <w:sz w:val="24"/>
          <w:szCs w:val="24"/>
        </w:rPr>
      </w:pPr>
    </w:p>
    <w:p w14:paraId="74F7E33F" w14:textId="77777777" w:rsidR="00F16B43" w:rsidRDefault="00F16B43">
      <w:pPr>
        <w:spacing w:after="0" w:line="240" w:lineRule="auto"/>
        <w:jc w:val="both"/>
        <w:rPr>
          <w:bCs/>
          <w:sz w:val="24"/>
          <w:szCs w:val="24"/>
        </w:rPr>
      </w:pPr>
    </w:p>
    <w:p w14:paraId="64D5CE16" w14:textId="77777777" w:rsidR="00F16B43" w:rsidRDefault="00F16B43">
      <w:pPr>
        <w:spacing w:after="0" w:line="240" w:lineRule="auto"/>
        <w:jc w:val="both"/>
        <w:rPr>
          <w:bCs/>
          <w:sz w:val="24"/>
          <w:szCs w:val="24"/>
        </w:rPr>
        <w:sectPr w:rsidR="00F16B43">
          <w:footerReference w:type="default" r:id="rId27"/>
          <w:pgSz w:w="11906" w:h="16838"/>
          <w:pgMar w:top="1418" w:right="1134" w:bottom="1418" w:left="1134" w:header="0" w:footer="709" w:gutter="0"/>
          <w:cols w:space="720"/>
          <w:formProt w:val="0"/>
          <w:docGrid w:linePitch="360" w:charSpace="4096"/>
        </w:sectPr>
      </w:pPr>
    </w:p>
    <w:p w14:paraId="795018E6" w14:textId="77777777" w:rsidR="00F16B43" w:rsidRDefault="00366E61">
      <w:pPr>
        <w:spacing w:after="0" w:line="240" w:lineRule="auto"/>
        <w:jc w:val="both"/>
        <w:rPr>
          <w:rFonts w:ascii="Calibri" w:eastAsia="Calibri" w:hAnsi="Calibri" w:cs="Times New Roman"/>
          <w:b/>
          <w:sz w:val="24"/>
          <w:szCs w:val="24"/>
        </w:rPr>
      </w:pPr>
      <w:r>
        <w:rPr>
          <w:rFonts w:eastAsia="Calibri" w:cs="Times New Roman"/>
          <w:b/>
          <w:sz w:val="24"/>
          <w:szCs w:val="24"/>
        </w:rPr>
        <w:lastRenderedPageBreak/>
        <w:t>Fonction 1 : Établir une relation humaine appropriée avec le patient/résident, sa famille et son entourage.</w:t>
      </w:r>
    </w:p>
    <w:p w14:paraId="10D839E0" w14:textId="77777777" w:rsidR="00F16B43" w:rsidRDefault="00F16B43">
      <w:pPr>
        <w:spacing w:after="0" w:line="240" w:lineRule="auto"/>
        <w:jc w:val="both"/>
        <w:rPr>
          <w:rFonts w:ascii="Calibri" w:eastAsia="Calibri" w:hAnsi="Calibri" w:cs="Times New Roman"/>
          <w:b/>
          <w:sz w:val="24"/>
          <w:szCs w:val="24"/>
        </w:rPr>
      </w:pPr>
    </w:p>
    <w:p w14:paraId="523105D7" w14:textId="77777777" w:rsidR="00F16B43" w:rsidRDefault="00366E61">
      <w:pPr>
        <w:spacing w:after="0" w:line="240" w:lineRule="auto"/>
        <w:jc w:val="both"/>
        <w:rPr>
          <w:rFonts w:ascii="Calibri" w:eastAsia="Calibri" w:hAnsi="Calibri" w:cs="Times New Roman"/>
          <w:b/>
          <w:sz w:val="24"/>
          <w:szCs w:val="24"/>
        </w:rPr>
      </w:pPr>
      <w:r>
        <w:rPr>
          <w:rFonts w:eastAsia="Calibri" w:cs="Times New Roman"/>
          <w:b/>
          <w:sz w:val="24"/>
          <w:szCs w:val="24"/>
        </w:rPr>
        <w:t xml:space="preserve">Activité : 1.1. </w:t>
      </w:r>
      <w:r>
        <w:rPr>
          <w:rFonts w:eastAsia="Calibri" w:cs="Times New Roman"/>
          <w:sz w:val="24"/>
          <w:szCs w:val="24"/>
        </w:rPr>
        <w:t>Adopter une attitude respectueuse à l’égard des patients/résidents et de leur entourage.</w:t>
      </w:r>
    </w:p>
    <w:p w14:paraId="3DB9DD2D" w14:textId="77777777" w:rsidR="00F16B43" w:rsidRDefault="00F16B43">
      <w:pPr>
        <w:spacing w:after="0" w:line="240" w:lineRule="auto"/>
        <w:jc w:val="both"/>
        <w:rPr>
          <w:b/>
          <w:i/>
        </w:rPr>
      </w:pPr>
    </w:p>
    <w:p w14:paraId="1E66D98C" w14:textId="77777777" w:rsidR="00F16B43" w:rsidRDefault="00366E61">
      <w:pPr>
        <w:spacing w:after="0" w:line="240" w:lineRule="auto"/>
        <w:jc w:val="both"/>
        <w:rPr>
          <w:rFonts w:ascii="Calibri" w:eastAsia="Calibri" w:hAnsi="Calibri" w:cs="Times New Roman"/>
          <w:i/>
        </w:rPr>
      </w:pPr>
      <w:r>
        <w:rPr>
          <w:b/>
          <w:i/>
        </w:rPr>
        <w:t xml:space="preserve">Activité concernée : 1.1. </w:t>
      </w:r>
      <w:r>
        <w:rPr>
          <w:rFonts w:eastAsia="Calibri" w:cs="Times New Roman"/>
          <w:i/>
        </w:rPr>
        <w:t>Adopter une attitude respectueuse à l’égard des patients/résidents et de leur entourage.</w:t>
      </w:r>
    </w:p>
    <w:p w14:paraId="6AB48D4C" w14:textId="77777777" w:rsidR="00F16B43" w:rsidRDefault="00F16B43">
      <w:pPr>
        <w:spacing w:after="0" w:line="240" w:lineRule="auto"/>
        <w:jc w:val="both"/>
        <w:rPr>
          <w:rFonts w:ascii="Calibri" w:eastAsia="Calibri" w:hAnsi="Calibri" w:cs="Times New Roman"/>
          <w:i/>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3F6E342E" w14:textId="77777777">
        <w:tc>
          <w:tcPr>
            <w:tcW w:w="3653" w:type="dxa"/>
            <w:shd w:val="clear" w:color="auto" w:fill="auto"/>
            <w:vAlign w:val="center"/>
          </w:tcPr>
          <w:p w14:paraId="2B9D9AB7"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58452CDB"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70D6A73F"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75DB05FB" w14:textId="77777777" w:rsidR="00F16B43" w:rsidRDefault="00366E61">
            <w:pPr>
              <w:spacing w:after="0" w:line="240" w:lineRule="auto"/>
              <w:jc w:val="center"/>
              <w:rPr>
                <w:b/>
              </w:rPr>
            </w:pPr>
            <w:r>
              <w:rPr>
                <w:b/>
              </w:rPr>
              <w:t xml:space="preserve">Classement </w:t>
            </w:r>
          </w:p>
          <w:p w14:paraId="6E81762D"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779F9042" w14:textId="77777777" w:rsidR="00F16B43" w:rsidRDefault="00366E61">
            <w:pPr>
              <w:spacing w:after="0" w:line="240" w:lineRule="auto"/>
              <w:jc w:val="center"/>
              <w:rPr>
                <w:b/>
              </w:rPr>
            </w:pPr>
            <w:r>
              <w:rPr>
                <w:b/>
              </w:rPr>
              <w:t xml:space="preserve">Indicateurs de maitrise </w:t>
            </w:r>
          </w:p>
        </w:tc>
      </w:tr>
      <w:tr w:rsidR="00F16B43" w14:paraId="32B8C014" w14:textId="77777777">
        <w:tc>
          <w:tcPr>
            <w:tcW w:w="3653" w:type="dxa"/>
            <w:shd w:val="clear" w:color="auto" w:fill="auto"/>
            <w:vAlign w:val="center"/>
          </w:tcPr>
          <w:p w14:paraId="01D49A76" w14:textId="77777777" w:rsidR="00F16B43" w:rsidRDefault="00366E61">
            <w:pPr>
              <w:spacing w:after="0" w:line="240" w:lineRule="auto"/>
            </w:pPr>
            <w:r>
              <w:t xml:space="preserve">1.1.1. Faire preuve de tact et de discrétion : observer le patient/résident, se décentrer, agir de manière appropriée. </w:t>
            </w:r>
          </w:p>
        </w:tc>
        <w:tc>
          <w:tcPr>
            <w:tcW w:w="3873" w:type="dxa"/>
            <w:shd w:val="clear" w:color="auto" w:fill="auto"/>
            <w:vAlign w:val="center"/>
          </w:tcPr>
          <w:p w14:paraId="54365ADC" w14:textId="77777777" w:rsidR="00F16B43" w:rsidRDefault="00F16B43">
            <w:pPr>
              <w:spacing w:after="0" w:line="240" w:lineRule="auto"/>
              <w:jc w:val="center"/>
              <w:rPr>
                <w:bCs/>
              </w:rPr>
            </w:pPr>
          </w:p>
        </w:tc>
        <w:tc>
          <w:tcPr>
            <w:tcW w:w="3391" w:type="dxa"/>
            <w:shd w:val="clear" w:color="auto" w:fill="auto"/>
            <w:vAlign w:val="center"/>
          </w:tcPr>
          <w:p w14:paraId="44489A64" w14:textId="77777777" w:rsidR="00F16B43" w:rsidRDefault="00366E61">
            <w:pPr>
              <w:pStyle w:val="Paragraphedeliste"/>
              <w:numPr>
                <w:ilvl w:val="0"/>
                <w:numId w:val="150"/>
              </w:numPr>
              <w:spacing w:after="0" w:line="240" w:lineRule="auto"/>
            </w:pPr>
            <w:r>
              <w:t>Les qualités professionnelles.</w:t>
            </w:r>
          </w:p>
        </w:tc>
        <w:tc>
          <w:tcPr>
            <w:tcW w:w="1431" w:type="dxa"/>
            <w:shd w:val="clear" w:color="auto" w:fill="auto"/>
            <w:vAlign w:val="center"/>
          </w:tcPr>
          <w:p w14:paraId="3057D176" w14:textId="77777777" w:rsidR="00F16B43" w:rsidRDefault="00366E61">
            <w:pPr>
              <w:spacing w:after="0" w:line="240" w:lineRule="auto"/>
              <w:jc w:val="center"/>
            </w:pPr>
            <w:r>
              <w:t>CM</w:t>
            </w:r>
          </w:p>
        </w:tc>
        <w:tc>
          <w:tcPr>
            <w:tcW w:w="2219" w:type="dxa"/>
            <w:shd w:val="clear" w:color="auto" w:fill="auto"/>
            <w:vAlign w:val="center"/>
          </w:tcPr>
          <w:p w14:paraId="340B5B42" w14:textId="77777777" w:rsidR="00F16B43" w:rsidRDefault="00366E61">
            <w:pPr>
              <w:spacing w:after="0" w:line="240" w:lineRule="auto"/>
            </w:pPr>
            <w:r>
              <w:t xml:space="preserve">L’élève fait preuve de tact et discrétion dans la relation au patient/résident. </w:t>
            </w:r>
          </w:p>
        </w:tc>
      </w:tr>
      <w:tr w:rsidR="00F16B43" w14:paraId="1A057BFF" w14:textId="77777777">
        <w:trPr>
          <w:trHeight w:val="786"/>
        </w:trPr>
        <w:tc>
          <w:tcPr>
            <w:tcW w:w="3653" w:type="dxa"/>
            <w:shd w:val="clear" w:color="auto" w:fill="auto"/>
            <w:vAlign w:val="center"/>
          </w:tcPr>
          <w:p w14:paraId="74AD9595" w14:textId="77777777" w:rsidR="00F16B43" w:rsidRDefault="00366E61" w:rsidP="00762BA5">
            <w:pPr>
              <w:spacing w:after="0" w:line="240" w:lineRule="auto"/>
            </w:pPr>
            <w:r>
              <w:t>1.1.2. Respecter les options philosophiques.</w:t>
            </w:r>
          </w:p>
        </w:tc>
        <w:tc>
          <w:tcPr>
            <w:tcW w:w="3873" w:type="dxa"/>
            <w:tcBorders>
              <w:left w:val="nil"/>
            </w:tcBorders>
            <w:shd w:val="clear" w:color="auto" w:fill="auto"/>
            <w:vAlign w:val="center"/>
          </w:tcPr>
          <w:p w14:paraId="4250588F" w14:textId="77777777" w:rsidR="00F16B43" w:rsidRDefault="00F16B43">
            <w:pPr>
              <w:spacing w:after="0" w:line="240" w:lineRule="auto"/>
              <w:jc w:val="center"/>
              <w:rPr>
                <w:rFonts w:cs="Times New Roman"/>
                <w:lang w:val="fr-FR" w:eastAsia="fr-FR"/>
              </w:rPr>
            </w:pPr>
          </w:p>
        </w:tc>
        <w:tc>
          <w:tcPr>
            <w:tcW w:w="3391" w:type="dxa"/>
            <w:shd w:val="clear" w:color="auto" w:fill="auto"/>
            <w:vAlign w:val="center"/>
          </w:tcPr>
          <w:p w14:paraId="1F62414A" w14:textId="77777777" w:rsidR="00F16B43" w:rsidRDefault="00366E61">
            <w:pPr>
              <w:numPr>
                <w:ilvl w:val="0"/>
                <w:numId w:val="96"/>
              </w:numPr>
              <w:spacing w:after="0" w:line="240" w:lineRule="auto"/>
              <w:contextualSpacing/>
            </w:pPr>
            <w:r>
              <w:t>Les principaux courants religieux et philosophiques et leurs contraintes professionnelles éventuelles.</w:t>
            </w:r>
          </w:p>
          <w:p w14:paraId="176F7779" w14:textId="77777777" w:rsidR="00F16B43" w:rsidRDefault="00366E61">
            <w:pPr>
              <w:numPr>
                <w:ilvl w:val="0"/>
                <w:numId w:val="96"/>
              </w:numPr>
              <w:spacing w:after="0" w:line="240" w:lineRule="auto"/>
              <w:contextualSpacing/>
            </w:pPr>
            <w:r>
              <w:t>Mise en place d’une relation appropriée, dans le respect des différences culturelles.</w:t>
            </w:r>
          </w:p>
        </w:tc>
        <w:tc>
          <w:tcPr>
            <w:tcW w:w="1431" w:type="dxa"/>
            <w:shd w:val="clear" w:color="auto" w:fill="auto"/>
            <w:vAlign w:val="center"/>
          </w:tcPr>
          <w:p w14:paraId="2A470A4A" w14:textId="77777777" w:rsidR="00F16B43" w:rsidRDefault="00366E61">
            <w:pPr>
              <w:spacing w:after="0" w:line="240" w:lineRule="auto"/>
              <w:jc w:val="center"/>
            </w:pPr>
            <w:r>
              <w:t>CM</w:t>
            </w:r>
          </w:p>
        </w:tc>
        <w:tc>
          <w:tcPr>
            <w:tcW w:w="2219" w:type="dxa"/>
            <w:shd w:val="clear" w:color="auto" w:fill="auto"/>
            <w:vAlign w:val="center"/>
          </w:tcPr>
          <w:p w14:paraId="02628E9B" w14:textId="77777777" w:rsidR="00F16B43" w:rsidRDefault="00366E61">
            <w:pPr>
              <w:spacing w:after="0" w:line="240" w:lineRule="auto"/>
            </w:pPr>
            <w:r>
              <w:t xml:space="preserve">L’élève respecte les valeurs du patient/résident. </w:t>
            </w:r>
          </w:p>
        </w:tc>
      </w:tr>
      <w:tr w:rsidR="00F16B43" w14:paraId="19D3002C" w14:textId="77777777">
        <w:trPr>
          <w:trHeight w:val="1272"/>
        </w:trPr>
        <w:tc>
          <w:tcPr>
            <w:tcW w:w="3653" w:type="dxa"/>
            <w:shd w:val="clear" w:color="auto" w:fill="auto"/>
            <w:vAlign w:val="center"/>
          </w:tcPr>
          <w:p w14:paraId="5F729524" w14:textId="77777777" w:rsidR="00F16B43" w:rsidRDefault="00366E61">
            <w:pPr>
              <w:spacing w:after="0" w:line="240" w:lineRule="auto"/>
              <w:rPr>
                <w:rFonts w:cs="Times New Roman"/>
                <w:lang w:val="fr-FR" w:eastAsia="fr-FR"/>
              </w:rPr>
            </w:pPr>
            <w:r>
              <w:rPr>
                <w:rFonts w:cs="Times New Roman"/>
                <w:lang w:val="fr-FR" w:eastAsia="fr-FR"/>
              </w:rPr>
              <w:t>1.1.3. Respecter les différences culturelles et rapporter à l’équipe les éventuels obstacles posés dans la pratique.</w:t>
            </w:r>
          </w:p>
        </w:tc>
        <w:tc>
          <w:tcPr>
            <w:tcW w:w="3873" w:type="dxa"/>
            <w:tcBorders>
              <w:left w:val="nil"/>
            </w:tcBorders>
            <w:shd w:val="clear" w:color="auto" w:fill="auto"/>
            <w:vAlign w:val="center"/>
          </w:tcPr>
          <w:p w14:paraId="49D07D10" w14:textId="77777777" w:rsidR="00F16B43" w:rsidRDefault="00366E61">
            <w:pPr>
              <w:spacing w:after="0" w:line="240" w:lineRule="auto"/>
              <w:rPr>
                <w:rFonts w:cs="Times New Roman"/>
                <w:lang w:val="fr-FR" w:eastAsia="fr-FR"/>
              </w:rPr>
            </w:pPr>
            <w:r>
              <w:rPr>
                <w:rFonts w:cstheme="minorHAnsi"/>
                <w:lang w:val="fr-FR" w:eastAsia="fr-FR"/>
              </w:rPr>
              <w:t>Communiquer à l’équipe les difficultés rencontrées</w:t>
            </w:r>
            <w:r>
              <w:rPr>
                <w:rFonts w:ascii="New York" w:hAnsi="New York" w:cs="Times New Roman"/>
                <w:lang w:val="fr-FR" w:eastAsia="fr-FR"/>
              </w:rPr>
              <w:t>.</w:t>
            </w:r>
          </w:p>
        </w:tc>
        <w:tc>
          <w:tcPr>
            <w:tcW w:w="3391" w:type="dxa"/>
            <w:shd w:val="clear" w:color="auto" w:fill="auto"/>
            <w:vAlign w:val="center"/>
          </w:tcPr>
          <w:p w14:paraId="5E5AB9BC" w14:textId="77777777" w:rsidR="00F16B43" w:rsidRDefault="00366E61">
            <w:pPr>
              <w:numPr>
                <w:ilvl w:val="0"/>
                <w:numId w:val="104"/>
              </w:numPr>
              <w:spacing w:after="0" w:line="240" w:lineRule="auto"/>
              <w:contextualSpacing/>
            </w:pPr>
            <w:r>
              <w:t>Les croyances.</w:t>
            </w:r>
          </w:p>
          <w:p w14:paraId="599442DA" w14:textId="77777777" w:rsidR="00F16B43" w:rsidRDefault="00366E61">
            <w:pPr>
              <w:numPr>
                <w:ilvl w:val="0"/>
                <w:numId w:val="104"/>
              </w:numPr>
              <w:spacing w:after="0" w:line="240" w:lineRule="auto"/>
              <w:contextualSpacing/>
            </w:pPr>
            <w:r>
              <w:t xml:space="preserve">Les convictions religieuses. </w:t>
            </w:r>
          </w:p>
        </w:tc>
        <w:tc>
          <w:tcPr>
            <w:tcW w:w="1431" w:type="dxa"/>
            <w:shd w:val="clear" w:color="auto" w:fill="auto"/>
            <w:vAlign w:val="center"/>
          </w:tcPr>
          <w:p w14:paraId="27D59211" w14:textId="77777777" w:rsidR="00F16B43" w:rsidRDefault="00366E61">
            <w:pPr>
              <w:spacing w:after="0" w:line="240" w:lineRule="auto"/>
              <w:jc w:val="center"/>
            </w:pPr>
            <w:r>
              <w:t>CM</w:t>
            </w:r>
          </w:p>
        </w:tc>
        <w:tc>
          <w:tcPr>
            <w:tcW w:w="2219" w:type="dxa"/>
            <w:shd w:val="clear" w:color="auto" w:fill="auto"/>
            <w:vAlign w:val="center"/>
          </w:tcPr>
          <w:p w14:paraId="47516D18" w14:textId="77777777" w:rsidR="00F16B43" w:rsidRDefault="00366E61">
            <w:pPr>
              <w:spacing w:after="0" w:line="240" w:lineRule="auto"/>
            </w:pPr>
            <w:r>
              <w:t xml:space="preserve">L’élève s’adapte aux différences culturelles et aide l’équipe à le faire. </w:t>
            </w:r>
          </w:p>
        </w:tc>
      </w:tr>
    </w:tbl>
    <w:p w14:paraId="4EBA5247" w14:textId="77777777" w:rsidR="00F16B43" w:rsidRDefault="00F16B43">
      <w:pPr>
        <w:spacing w:after="0" w:line="240" w:lineRule="auto"/>
        <w:jc w:val="both"/>
        <w:rPr>
          <w:b/>
          <w:sz w:val="24"/>
          <w:szCs w:val="24"/>
        </w:rPr>
      </w:pPr>
    </w:p>
    <w:p w14:paraId="5CF353C5" w14:textId="77777777" w:rsidR="00F16B43" w:rsidRDefault="00F16B43">
      <w:pPr>
        <w:spacing w:after="0" w:line="240" w:lineRule="auto"/>
        <w:jc w:val="both"/>
        <w:rPr>
          <w:b/>
          <w:sz w:val="24"/>
          <w:szCs w:val="24"/>
        </w:rPr>
      </w:pPr>
    </w:p>
    <w:p w14:paraId="7DE18E92" w14:textId="77777777" w:rsidR="00F16B43" w:rsidRDefault="00366E61">
      <w:pPr>
        <w:spacing w:after="0" w:line="240" w:lineRule="auto"/>
        <w:jc w:val="both"/>
        <w:rPr>
          <w:b/>
          <w:sz w:val="24"/>
          <w:szCs w:val="24"/>
        </w:rPr>
      </w:pPr>
      <w:r>
        <w:rPr>
          <w:b/>
          <w:sz w:val="24"/>
          <w:szCs w:val="24"/>
        </w:rPr>
        <w:t>Fonction 02 : effectuer les actes délégués par l’infirmier responsable :</w:t>
      </w:r>
    </w:p>
    <w:p w14:paraId="5127675B" w14:textId="77777777" w:rsidR="00F16B43" w:rsidRDefault="00366E61">
      <w:pPr>
        <w:pStyle w:val="Paragraphedeliste"/>
        <w:numPr>
          <w:ilvl w:val="0"/>
          <w:numId w:val="128"/>
        </w:numPr>
        <w:spacing w:after="0" w:line="240" w:lineRule="auto"/>
        <w:jc w:val="both"/>
        <w:rPr>
          <w:b/>
          <w:sz w:val="24"/>
          <w:szCs w:val="24"/>
        </w:rPr>
      </w:pPr>
      <w:r>
        <w:rPr>
          <w:b/>
          <w:sz w:val="24"/>
          <w:szCs w:val="24"/>
        </w:rPr>
        <w:t>-réaliser certains soins, traitements ;</w:t>
      </w:r>
    </w:p>
    <w:p w14:paraId="6FB4F2AF" w14:textId="77777777" w:rsidR="00F16B43" w:rsidRDefault="00366E61">
      <w:pPr>
        <w:pStyle w:val="Paragraphedeliste"/>
        <w:numPr>
          <w:ilvl w:val="0"/>
          <w:numId w:val="128"/>
        </w:numPr>
        <w:spacing w:after="0" w:line="240" w:lineRule="auto"/>
        <w:jc w:val="both"/>
        <w:rPr>
          <w:b/>
          <w:sz w:val="24"/>
          <w:szCs w:val="24"/>
        </w:rPr>
      </w:pPr>
      <w:r>
        <w:rPr>
          <w:b/>
          <w:sz w:val="24"/>
          <w:szCs w:val="24"/>
        </w:rPr>
        <w:t xml:space="preserve">-réaliser certaines surveillances en appliquant les principes prévus à la première fonction et en respectant les règles d’hygiène, d’asepsie, de sécurité et d’ergonomie. </w:t>
      </w:r>
    </w:p>
    <w:p w14:paraId="0BCF219B" w14:textId="77777777" w:rsidR="00F16B43" w:rsidRDefault="00F16B43">
      <w:pPr>
        <w:spacing w:after="0" w:line="240" w:lineRule="auto"/>
        <w:jc w:val="both"/>
        <w:rPr>
          <w:sz w:val="24"/>
          <w:szCs w:val="24"/>
        </w:rPr>
      </w:pPr>
    </w:p>
    <w:p w14:paraId="2448FEDE" w14:textId="77777777" w:rsidR="00F16B43" w:rsidRDefault="00366E61">
      <w:pPr>
        <w:spacing w:after="0" w:line="240" w:lineRule="auto"/>
        <w:jc w:val="both"/>
        <w:rPr>
          <w:sz w:val="24"/>
          <w:szCs w:val="24"/>
        </w:rPr>
      </w:pPr>
      <w:r>
        <w:rPr>
          <w:b/>
          <w:sz w:val="24"/>
          <w:szCs w:val="24"/>
        </w:rPr>
        <w:lastRenderedPageBreak/>
        <w:t>Activité 2.14</w:t>
      </w:r>
      <w:r>
        <w:rPr>
          <w:sz w:val="24"/>
          <w:szCs w:val="24"/>
        </w:rPr>
        <w:t>. Observer et signaler les changements chez le patient/résident sur les plans physique, psychique et social dans le contexte des activités de la vie quotidienne (AVQ).</w:t>
      </w:r>
    </w:p>
    <w:p w14:paraId="1F665009" w14:textId="77777777" w:rsidR="00F16B43" w:rsidRDefault="00F16B43">
      <w:pPr>
        <w:spacing w:after="0" w:line="240" w:lineRule="auto"/>
        <w:jc w:val="both"/>
        <w:rPr>
          <w:sz w:val="24"/>
          <w:szCs w:val="24"/>
        </w:rPr>
      </w:pPr>
    </w:p>
    <w:p w14:paraId="33192464" w14:textId="77777777" w:rsidR="00F16B43" w:rsidRDefault="00366E61">
      <w:pPr>
        <w:spacing w:after="0" w:line="240" w:lineRule="auto"/>
        <w:jc w:val="both"/>
        <w:rPr>
          <w:i/>
        </w:rPr>
      </w:pPr>
      <w:r>
        <w:rPr>
          <w:b/>
          <w:i/>
        </w:rPr>
        <w:t>Activité concernée : 2.14</w:t>
      </w:r>
      <w:r>
        <w:rPr>
          <w:i/>
        </w:rPr>
        <w:t>. Observer et signaler les changements chez le patient/résident sur les plans physique, psychique et social dans le contexte des activités de la vie quotidienne (AVQ).</w:t>
      </w:r>
    </w:p>
    <w:p w14:paraId="6695CFDE" w14:textId="77777777" w:rsidR="00F16B43" w:rsidRDefault="00F16B43">
      <w:pPr>
        <w:spacing w:after="0" w:line="240" w:lineRule="auto"/>
        <w:jc w:val="both"/>
        <w:rPr>
          <w:i/>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15846FCC" w14:textId="77777777">
        <w:trPr>
          <w:trHeight w:val="526"/>
        </w:trPr>
        <w:tc>
          <w:tcPr>
            <w:tcW w:w="3653" w:type="dxa"/>
            <w:shd w:val="clear" w:color="auto" w:fill="auto"/>
            <w:vAlign w:val="center"/>
          </w:tcPr>
          <w:p w14:paraId="1C5452B0"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69F4F803"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75DB6F44"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7E487E48" w14:textId="77777777" w:rsidR="00F16B43" w:rsidRDefault="00366E61">
            <w:pPr>
              <w:spacing w:after="0" w:line="240" w:lineRule="auto"/>
              <w:jc w:val="center"/>
              <w:rPr>
                <w:b/>
              </w:rPr>
            </w:pPr>
            <w:r>
              <w:rPr>
                <w:b/>
              </w:rPr>
              <w:t xml:space="preserve">Classement </w:t>
            </w:r>
          </w:p>
          <w:p w14:paraId="3E2196A7"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299D604F" w14:textId="77777777" w:rsidR="00F16B43" w:rsidRDefault="00366E61">
            <w:pPr>
              <w:spacing w:after="0" w:line="240" w:lineRule="auto"/>
              <w:jc w:val="center"/>
              <w:rPr>
                <w:b/>
              </w:rPr>
            </w:pPr>
            <w:r>
              <w:rPr>
                <w:b/>
              </w:rPr>
              <w:t xml:space="preserve">Indicateurs de maitrise </w:t>
            </w:r>
          </w:p>
        </w:tc>
      </w:tr>
      <w:tr w:rsidR="00F16B43" w14:paraId="707B424C" w14:textId="77777777">
        <w:trPr>
          <w:trHeight w:val="703"/>
        </w:trPr>
        <w:tc>
          <w:tcPr>
            <w:tcW w:w="3653" w:type="dxa"/>
            <w:shd w:val="clear" w:color="auto" w:fill="auto"/>
            <w:vAlign w:val="center"/>
          </w:tcPr>
          <w:p w14:paraId="14C1A853" w14:textId="77777777" w:rsidR="00F16B43" w:rsidRDefault="00366E61">
            <w:pPr>
              <w:spacing w:after="0" w:line="240" w:lineRule="auto"/>
            </w:pPr>
            <w:r>
              <w:t xml:space="preserve">2.14.5.  Signaler le cas échéant, sans délai, les changements intervenus. </w:t>
            </w:r>
          </w:p>
        </w:tc>
        <w:tc>
          <w:tcPr>
            <w:tcW w:w="3873" w:type="dxa"/>
            <w:shd w:val="clear" w:color="auto" w:fill="auto"/>
            <w:vAlign w:val="center"/>
          </w:tcPr>
          <w:p w14:paraId="64632901" w14:textId="77777777" w:rsidR="00F16B43" w:rsidRDefault="00366E61">
            <w:pPr>
              <w:spacing w:after="0" w:line="240" w:lineRule="auto"/>
              <w:rPr>
                <w:b/>
              </w:rPr>
            </w:pPr>
            <w:r>
              <w:t>Observer et transmettre tout changement</w:t>
            </w:r>
            <w:r>
              <w:rPr>
                <w:b/>
              </w:rPr>
              <w:t xml:space="preserve">. </w:t>
            </w:r>
          </w:p>
        </w:tc>
        <w:tc>
          <w:tcPr>
            <w:tcW w:w="3391" w:type="dxa"/>
            <w:shd w:val="clear" w:color="auto" w:fill="auto"/>
            <w:vAlign w:val="center"/>
          </w:tcPr>
          <w:p w14:paraId="4B28F5B0" w14:textId="77777777" w:rsidR="00F16B43" w:rsidRDefault="00366E61">
            <w:pPr>
              <w:pStyle w:val="Paragraphedeliste"/>
              <w:numPr>
                <w:ilvl w:val="0"/>
                <w:numId w:val="151"/>
              </w:numPr>
              <w:spacing w:after="0" w:line="240" w:lineRule="auto"/>
            </w:pPr>
            <w:r>
              <w:t>Le secret partagé.</w:t>
            </w:r>
          </w:p>
        </w:tc>
        <w:tc>
          <w:tcPr>
            <w:tcW w:w="1431" w:type="dxa"/>
            <w:shd w:val="clear" w:color="auto" w:fill="auto"/>
            <w:vAlign w:val="center"/>
          </w:tcPr>
          <w:p w14:paraId="7D66311B" w14:textId="77777777" w:rsidR="00F16B43" w:rsidRDefault="00366E61">
            <w:pPr>
              <w:spacing w:after="0" w:line="240" w:lineRule="auto"/>
              <w:jc w:val="center"/>
            </w:pPr>
            <w:r>
              <w:t>CM</w:t>
            </w:r>
          </w:p>
        </w:tc>
        <w:tc>
          <w:tcPr>
            <w:tcW w:w="2219" w:type="dxa"/>
            <w:shd w:val="clear" w:color="auto" w:fill="auto"/>
            <w:vAlign w:val="center"/>
          </w:tcPr>
          <w:p w14:paraId="5476E6A6" w14:textId="77777777" w:rsidR="00F16B43" w:rsidRDefault="00366E61">
            <w:pPr>
              <w:spacing w:after="0" w:line="240" w:lineRule="auto"/>
            </w:pPr>
            <w:r>
              <w:t xml:space="preserve">L’élève transmet à l’équipe tout changement observé. </w:t>
            </w:r>
          </w:p>
        </w:tc>
      </w:tr>
    </w:tbl>
    <w:p w14:paraId="43AB4F33" w14:textId="7CC2E81E" w:rsidR="00F16B43" w:rsidRDefault="00F16B43">
      <w:pPr>
        <w:spacing w:after="0" w:line="240" w:lineRule="auto"/>
        <w:jc w:val="both"/>
        <w:rPr>
          <w:sz w:val="24"/>
          <w:szCs w:val="24"/>
        </w:rPr>
      </w:pPr>
    </w:p>
    <w:p w14:paraId="5C4FBC89" w14:textId="77777777" w:rsidR="00366E61" w:rsidRDefault="00366E61">
      <w:pPr>
        <w:spacing w:after="0" w:line="240" w:lineRule="auto"/>
        <w:jc w:val="both"/>
        <w:rPr>
          <w:sz w:val="24"/>
          <w:szCs w:val="24"/>
        </w:rPr>
      </w:pPr>
    </w:p>
    <w:p w14:paraId="1E0A3F75" w14:textId="77777777" w:rsidR="00F16B43" w:rsidRDefault="00366E61">
      <w:pPr>
        <w:spacing w:after="0" w:line="240" w:lineRule="auto"/>
        <w:jc w:val="both"/>
        <w:rPr>
          <w:sz w:val="24"/>
          <w:szCs w:val="24"/>
        </w:rPr>
      </w:pPr>
      <w:r>
        <w:rPr>
          <w:b/>
          <w:sz w:val="24"/>
          <w:szCs w:val="24"/>
        </w:rPr>
        <w:t>Fonction 03 : Assurer une communication appropriée</w:t>
      </w:r>
      <w:r>
        <w:rPr>
          <w:sz w:val="24"/>
          <w:szCs w:val="24"/>
        </w:rPr>
        <w:t> </w:t>
      </w:r>
    </w:p>
    <w:p w14:paraId="0A311C83"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 résident, patient ou sa famille, son entourage;</w:t>
      </w:r>
    </w:p>
    <w:p w14:paraId="191F7920"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responsables hiérarchiques;</w:t>
      </w:r>
    </w:p>
    <w:p w14:paraId="6776888E" w14:textId="77777777" w:rsidR="00F16B43" w:rsidRDefault="00366E61">
      <w:pPr>
        <w:numPr>
          <w:ilvl w:val="0"/>
          <w:numId w:val="22"/>
        </w:numPr>
        <w:spacing w:after="0" w:line="240" w:lineRule="auto"/>
        <w:contextualSpacing/>
        <w:jc w:val="both"/>
        <w:rPr>
          <w:b/>
          <w:sz w:val="24"/>
          <w:szCs w:val="24"/>
        </w:rPr>
      </w:pPr>
      <w:proofErr w:type="gramStart"/>
      <w:r>
        <w:rPr>
          <w:b/>
          <w:sz w:val="24"/>
          <w:szCs w:val="24"/>
        </w:rPr>
        <w:t>avec</w:t>
      </w:r>
      <w:proofErr w:type="gramEnd"/>
      <w:r>
        <w:rPr>
          <w:b/>
          <w:sz w:val="24"/>
          <w:szCs w:val="24"/>
        </w:rPr>
        <w:t xml:space="preserve"> les autres membres de l’équipe, en appliquant les principes prévus à la 1</w:t>
      </w:r>
      <w:r>
        <w:rPr>
          <w:b/>
          <w:sz w:val="24"/>
          <w:szCs w:val="24"/>
          <w:vertAlign w:val="superscript"/>
        </w:rPr>
        <w:t>ère</w:t>
      </w:r>
      <w:r>
        <w:rPr>
          <w:b/>
          <w:sz w:val="24"/>
          <w:szCs w:val="24"/>
        </w:rPr>
        <w:t xml:space="preserve"> fonction.</w:t>
      </w:r>
    </w:p>
    <w:p w14:paraId="496197D0" w14:textId="77777777" w:rsidR="00F16B43" w:rsidRDefault="00F16B43">
      <w:pPr>
        <w:spacing w:after="0" w:line="240" w:lineRule="auto"/>
        <w:jc w:val="both"/>
        <w:rPr>
          <w:b/>
          <w:sz w:val="24"/>
          <w:szCs w:val="24"/>
        </w:rPr>
      </w:pPr>
    </w:p>
    <w:p w14:paraId="4009D370" w14:textId="77777777" w:rsidR="00F16B43" w:rsidRDefault="00366E61">
      <w:pPr>
        <w:spacing w:after="0" w:line="240" w:lineRule="auto"/>
        <w:jc w:val="both"/>
        <w:rPr>
          <w:b/>
          <w:sz w:val="24"/>
          <w:szCs w:val="24"/>
        </w:rPr>
      </w:pPr>
      <w:r>
        <w:rPr>
          <w:b/>
          <w:sz w:val="24"/>
          <w:szCs w:val="24"/>
        </w:rPr>
        <w:t xml:space="preserve">Activités : </w:t>
      </w:r>
    </w:p>
    <w:p w14:paraId="54015776" w14:textId="77777777" w:rsidR="00F16B43" w:rsidRDefault="00366E61">
      <w:pPr>
        <w:spacing w:after="0" w:line="240" w:lineRule="auto"/>
        <w:jc w:val="both"/>
        <w:rPr>
          <w:sz w:val="24"/>
          <w:szCs w:val="24"/>
        </w:rPr>
      </w:pPr>
      <w:r>
        <w:rPr>
          <w:b/>
          <w:sz w:val="24"/>
          <w:szCs w:val="24"/>
        </w:rPr>
        <w:t xml:space="preserve">3.1. </w:t>
      </w:r>
      <w:r>
        <w:rPr>
          <w:sz w:val="24"/>
          <w:szCs w:val="24"/>
        </w:rPr>
        <w:t xml:space="preserve">Se présenter et/ou participer à l’accueil et au départ du patient/résident. </w:t>
      </w:r>
    </w:p>
    <w:p w14:paraId="528539A9" w14:textId="77777777" w:rsidR="00F16B43" w:rsidRDefault="00366E61">
      <w:pPr>
        <w:spacing w:after="0" w:line="240" w:lineRule="auto"/>
        <w:ind w:left="356" w:hanging="356"/>
        <w:rPr>
          <w:sz w:val="24"/>
          <w:szCs w:val="24"/>
        </w:rPr>
      </w:pPr>
      <w:r>
        <w:rPr>
          <w:b/>
          <w:sz w:val="24"/>
          <w:szCs w:val="24"/>
        </w:rPr>
        <w:t xml:space="preserve">3.3. </w:t>
      </w:r>
      <w:r>
        <w:rPr>
          <w:sz w:val="24"/>
          <w:szCs w:val="24"/>
        </w:rPr>
        <w:t>Être à l’écoute de la personne ou de son entourage.</w:t>
      </w:r>
    </w:p>
    <w:p w14:paraId="5C01E288" w14:textId="77777777" w:rsidR="00F16B43" w:rsidRDefault="00366E61">
      <w:pPr>
        <w:spacing w:after="0" w:line="240" w:lineRule="auto"/>
        <w:ind w:left="356" w:hanging="356"/>
        <w:rPr>
          <w:sz w:val="24"/>
          <w:szCs w:val="24"/>
        </w:rPr>
      </w:pPr>
      <w:r>
        <w:rPr>
          <w:b/>
          <w:sz w:val="24"/>
          <w:szCs w:val="24"/>
        </w:rPr>
        <w:t>3.4</w:t>
      </w:r>
      <w:r>
        <w:rPr>
          <w:sz w:val="24"/>
          <w:szCs w:val="24"/>
        </w:rPr>
        <w:t>. Soutenir le patient/résident et son entourage dans les moments difficiles.</w:t>
      </w:r>
    </w:p>
    <w:p w14:paraId="4F5C68F3" w14:textId="77777777" w:rsidR="00F16B43" w:rsidRDefault="00366E61">
      <w:pPr>
        <w:spacing w:after="0" w:line="240" w:lineRule="auto"/>
        <w:ind w:left="356" w:hanging="356"/>
        <w:rPr>
          <w:sz w:val="24"/>
          <w:szCs w:val="24"/>
        </w:rPr>
      </w:pPr>
      <w:r>
        <w:rPr>
          <w:b/>
          <w:sz w:val="24"/>
          <w:szCs w:val="24"/>
        </w:rPr>
        <w:t>3.5.</w:t>
      </w:r>
      <w:r>
        <w:rPr>
          <w:sz w:val="24"/>
          <w:szCs w:val="24"/>
        </w:rPr>
        <w:t xml:space="preserve"> Participer à l’accompagnement d’un patient/résident en fin de vie.</w:t>
      </w:r>
    </w:p>
    <w:p w14:paraId="2733218C" w14:textId="77777777" w:rsidR="00F16B43" w:rsidRDefault="00366E61">
      <w:pPr>
        <w:spacing w:after="0" w:line="240" w:lineRule="auto"/>
        <w:ind w:left="356" w:hanging="356"/>
        <w:rPr>
          <w:sz w:val="24"/>
          <w:szCs w:val="24"/>
        </w:rPr>
      </w:pPr>
      <w:r>
        <w:rPr>
          <w:b/>
          <w:sz w:val="24"/>
          <w:szCs w:val="24"/>
        </w:rPr>
        <w:t>3.6</w:t>
      </w:r>
      <w:r>
        <w:rPr>
          <w:sz w:val="24"/>
          <w:szCs w:val="24"/>
        </w:rPr>
        <w:t>. Signaler les problèmes en temps utile.</w:t>
      </w:r>
    </w:p>
    <w:p w14:paraId="6F9AC795" w14:textId="77777777" w:rsidR="00F16B43" w:rsidRDefault="00366E61">
      <w:pPr>
        <w:spacing w:after="0" w:line="240" w:lineRule="auto"/>
        <w:ind w:left="356" w:hanging="356"/>
        <w:rPr>
          <w:sz w:val="24"/>
          <w:szCs w:val="24"/>
        </w:rPr>
      </w:pPr>
      <w:r>
        <w:rPr>
          <w:b/>
          <w:sz w:val="24"/>
          <w:szCs w:val="24"/>
        </w:rPr>
        <w:t>3.9</w:t>
      </w:r>
      <w:r>
        <w:rPr>
          <w:sz w:val="24"/>
          <w:szCs w:val="24"/>
        </w:rPr>
        <w:t>. Participer aux réunions de concertation communes au sujet des patients/résidents.</w:t>
      </w:r>
    </w:p>
    <w:p w14:paraId="1FE78329" w14:textId="77777777" w:rsidR="00F16B43" w:rsidRDefault="00366E61">
      <w:pPr>
        <w:spacing w:after="0" w:line="240" w:lineRule="auto"/>
        <w:ind w:left="356" w:hanging="356"/>
        <w:rPr>
          <w:sz w:val="24"/>
          <w:szCs w:val="24"/>
        </w:rPr>
      </w:pPr>
      <w:r>
        <w:rPr>
          <w:b/>
          <w:sz w:val="24"/>
          <w:szCs w:val="24"/>
        </w:rPr>
        <w:t>3.10.</w:t>
      </w:r>
      <w:r>
        <w:rPr>
          <w:sz w:val="24"/>
          <w:szCs w:val="24"/>
        </w:rPr>
        <w:t xml:space="preserve"> Agir dans les limites de sa fonction.</w:t>
      </w:r>
    </w:p>
    <w:p w14:paraId="0F9F8241" w14:textId="7A00B480" w:rsidR="00F16B43" w:rsidRDefault="00F16B43">
      <w:pPr>
        <w:spacing w:after="0" w:line="240" w:lineRule="auto"/>
        <w:jc w:val="both"/>
        <w:rPr>
          <w:b/>
          <w:sz w:val="24"/>
          <w:szCs w:val="24"/>
        </w:rPr>
      </w:pPr>
    </w:p>
    <w:p w14:paraId="08197F73" w14:textId="0901ED3C" w:rsidR="00366E61" w:rsidRDefault="00366E61">
      <w:pPr>
        <w:spacing w:after="0" w:line="240" w:lineRule="auto"/>
        <w:jc w:val="both"/>
        <w:rPr>
          <w:b/>
          <w:sz w:val="24"/>
          <w:szCs w:val="24"/>
        </w:rPr>
      </w:pPr>
    </w:p>
    <w:p w14:paraId="29F6BBE3" w14:textId="7992C9EE" w:rsidR="00BB1FA0" w:rsidRDefault="00BB1FA0">
      <w:pPr>
        <w:spacing w:after="0" w:line="240" w:lineRule="auto"/>
        <w:jc w:val="both"/>
        <w:rPr>
          <w:b/>
          <w:sz w:val="24"/>
          <w:szCs w:val="24"/>
        </w:rPr>
      </w:pPr>
    </w:p>
    <w:p w14:paraId="0F59A0D5" w14:textId="7C7BB81C" w:rsidR="00BB1FA0" w:rsidRDefault="00BB1FA0">
      <w:pPr>
        <w:spacing w:after="0" w:line="240" w:lineRule="auto"/>
        <w:jc w:val="both"/>
        <w:rPr>
          <w:b/>
          <w:sz w:val="24"/>
          <w:szCs w:val="24"/>
        </w:rPr>
      </w:pPr>
    </w:p>
    <w:p w14:paraId="3152F4DF" w14:textId="5688DBAA" w:rsidR="00BB1FA0" w:rsidRDefault="00BB1FA0">
      <w:pPr>
        <w:spacing w:after="0" w:line="240" w:lineRule="auto"/>
        <w:jc w:val="both"/>
        <w:rPr>
          <w:b/>
          <w:sz w:val="24"/>
          <w:szCs w:val="24"/>
        </w:rPr>
      </w:pPr>
    </w:p>
    <w:p w14:paraId="5B5FDBA1" w14:textId="07798549" w:rsidR="00BB1FA0" w:rsidRDefault="00BB1FA0">
      <w:pPr>
        <w:spacing w:after="0" w:line="240" w:lineRule="auto"/>
        <w:jc w:val="both"/>
        <w:rPr>
          <w:b/>
          <w:sz w:val="24"/>
          <w:szCs w:val="24"/>
        </w:rPr>
      </w:pPr>
    </w:p>
    <w:p w14:paraId="7554C097" w14:textId="553B1673" w:rsidR="00F16B43" w:rsidRDefault="00366E61">
      <w:pPr>
        <w:spacing w:after="0" w:line="240" w:lineRule="auto"/>
        <w:jc w:val="both"/>
        <w:rPr>
          <w:i/>
        </w:rPr>
      </w:pPr>
      <w:r>
        <w:rPr>
          <w:b/>
          <w:i/>
        </w:rPr>
        <w:lastRenderedPageBreak/>
        <w:t xml:space="preserve">Activité concernée : 3.1. </w:t>
      </w:r>
      <w:r>
        <w:rPr>
          <w:i/>
        </w:rPr>
        <w:t>Se présenter et présenter son rôle dans l’équipe.</w:t>
      </w:r>
    </w:p>
    <w:p w14:paraId="75A1D931" w14:textId="45760DBB" w:rsidR="00366E61" w:rsidRDefault="00366E61">
      <w:pPr>
        <w:spacing w:after="0" w:line="240" w:lineRule="auto"/>
        <w:jc w:val="both"/>
        <w:rPr>
          <w:i/>
        </w:rPr>
      </w:pPr>
    </w:p>
    <w:p w14:paraId="5CF99F4A" w14:textId="77777777" w:rsidR="00BB1FA0" w:rsidRDefault="00BB1FA0">
      <w:pPr>
        <w:spacing w:after="0" w:line="240" w:lineRule="auto"/>
        <w:jc w:val="both"/>
        <w:rPr>
          <w:i/>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146ED9AD" w14:textId="77777777">
        <w:tc>
          <w:tcPr>
            <w:tcW w:w="3653" w:type="dxa"/>
            <w:shd w:val="clear" w:color="auto" w:fill="auto"/>
            <w:vAlign w:val="center"/>
          </w:tcPr>
          <w:p w14:paraId="31B893A1"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1104551E"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6E421A44"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78F68FA5" w14:textId="77777777" w:rsidR="00F16B43" w:rsidRDefault="00366E61">
            <w:pPr>
              <w:spacing w:after="0" w:line="240" w:lineRule="auto"/>
              <w:jc w:val="center"/>
              <w:rPr>
                <w:b/>
              </w:rPr>
            </w:pPr>
            <w:r>
              <w:rPr>
                <w:b/>
              </w:rPr>
              <w:t xml:space="preserve">Classement </w:t>
            </w:r>
          </w:p>
          <w:p w14:paraId="25F1B157"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442D2EF2" w14:textId="77777777" w:rsidR="00F16B43" w:rsidRDefault="00366E61">
            <w:pPr>
              <w:spacing w:after="0" w:line="240" w:lineRule="auto"/>
              <w:jc w:val="center"/>
              <w:rPr>
                <w:b/>
              </w:rPr>
            </w:pPr>
            <w:r>
              <w:rPr>
                <w:b/>
              </w:rPr>
              <w:t xml:space="preserve">Indicateurs de maitrise </w:t>
            </w:r>
          </w:p>
        </w:tc>
      </w:tr>
      <w:tr w:rsidR="00F16B43" w14:paraId="3102C871" w14:textId="77777777">
        <w:tc>
          <w:tcPr>
            <w:tcW w:w="3653" w:type="dxa"/>
            <w:shd w:val="clear" w:color="auto" w:fill="auto"/>
            <w:vAlign w:val="center"/>
          </w:tcPr>
          <w:p w14:paraId="7BA17A91" w14:textId="77777777" w:rsidR="00F16B43" w:rsidRDefault="00366E61">
            <w:pPr>
              <w:spacing w:after="0" w:line="240" w:lineRule="auto"/>
            </w:pPr>
            <w:r>
              <w:t xml:space="preserve">3.1.1. Se présenter et présenter son rôle dans l’équipe. </w:t>
            </w:r>
          </w:p>
        </w:tc>
        <w:tc>
          <w:tcPr>
            <w:tcW w:w="3873" w:type="dxa"/>
            <w:shd w:val="clear" w:color="auto" w:fill="auto"/>
            <w:vAlign w:val="center"/>
          </w:tcPr>
          <w:p w14:paraId="7CE7F9C5" w14:textId="77777777" w:rsidR="00F16B43" w:rsidRDefault="00366E61">
            <w:pPr>
              <w:spacing w:after="0" w:line="240" w:lineRule="auto"/>
            </w:pPr>
            <w:r>
              <w:t>Savoir se présenter.</w:t>
            </w:r>
          </w:p>
        </w:tc>
        <w:tc>
          <w:tcPr>
            <w:tcW w:w="3391" w:type="dxa"/>
            <w:shd w:val="clear" w:color="auto" w:fill="auto"/>
            <w:vAlign w:val="center"/>
          </w:tcPr>
          <w:p w14:paraId="6A65E663" w14:textId="77777777" w:rsidR="00F16B43" w:rsidRDefault="00366E61">
            <w:pPr>
              <w:numPr>
                <w:ilvl w:val="0"/>
                <w:numId w:val="105"/>
              </w:numPr>
              <w:spacing w:after="0" w:line="240" w:lineRule="auto"/>
              <w:contextualSpacing/>
            </w:pPr>
            <w:r>
              <w:t>La liste d’actes.</w:t>
            </w:r>
          </w:p>
          <w:p w14:paraId="62444C7D" w14:textId="77777777" w:rsidR="00F16B43" w:rsidRDefault="00366E61">
            <w:pPr>
              <w:numPr>
                <w:ilvl w:val="0"/>
                <w:numId w:val="105"/>
              </w:numPr>
              <w:spacing w:after="0" w:line="240" w:lineRule="auto"/>
              <w:contextualSpacing/>
              <w:rPr>
                <w:b/>
              </w:rPr>
            </w:pPr>
            <w:r>
              <w:t>L’organigramme au sein de l’institution.</w:t>
            </w:r>
            <w:r>
              <w:rPr>
                <w:b/>
              </w:rPr>
              <w:t xml:space="preserve"> </w:t>
            </w:r>
          </w:p>
        </w:tc>
        <w:tc>
          <w:tcPr>
            <w:tcW w:w="1431" w:type="dxa"/>
            <w:shd w:val="clear" w:color="auto" w:fill="auto"/>
            <w:vAlign w:val="center"/>
          </w:tcPr>
          <w:p w14:paraId="71374028" w14:textId="77777777" w:rsidR="00F16B43" w:rsidRDefault="00366E61">
            <w:pPr>
              <w:spacing w:after="0" w:line="240" w:lineRule="auto"/>
              <w:jc w:val="center"/>
            </w:pPr>
            <w:r>
              <w:t>CM</w:t>
            </w:r>
          </w:p>
        </w:tc>
        <w:tc>
          <w:tcPr>
            <w:tcW w:w="2219" w:type="dxa"/>
            <w:shd w:val="clear" w:color="auto" w:fill="auto"/>
            <w:vAlign w:val="center"/>
          </w:tcPr>
          <w:p w14:paraId="6FA53C2F" w14:textId="77777777" w:rsidR="00F16B43" w:rsidRDefault="00366E61">
            <w:pPr>
              <w:spacing w:after="0" w:line="240" w:lineRule="auto"/>
            </w:pPr>
            <w:r>
              <w:t xml:space="preserve">L’élève adopte une attitude professionnelle et se situe au sein de son institution. </w:t>
            </w:r>
          </w:p>
        </w:tc>
      </w:tr>
    </w:tbl>
    <w:p w14:paraId="52D06A25" w14:textId="77777777" w:rsidR="00F16B43" w:rsidRDefault="00F16B43">
      <w:pPr>
        <w:ind w:left="356" w:hanging="356"/>
        <w:rPr>
          <w:b/>
          <w:i/>
        </w:rPr>
      </w:pPr>
    </w:p>
    <w:p w14:paraId="2084F824" w14:textId="6F60CA59" w:rsidR="00F16B43" w:rsidRDefault="00366E61">
      <w:pPr>
        <w:ind w:left="356" w:hanging="356"/>
        <w:rPr>
          <w:i/>
        </w:rPr>
      </w:pPr>
      <w:r>
        <w:rPr>
          <w:b/>
          <w:i/>
        </w:rPr>
        <w:t>Activité concernée : 3.3</w:t>
      </w:r>
      <w:r>
        <w:rPr>
          <w:i/>
        </w:rPr>
        <w:t>. Être à l’écoute de la personne ou de son entourage.</w:t>
      </w:r>
    </w:p>
    <w:p w14:paraId="6F3FAAD2" w14:textId="77777777" w:rsidR="00BB1FA0" w:rsidRDefault="00BB1FA0">
      <w:pPr>
        <w:ind w:left="356" w:hanging="356"/>
        <w:rPr>
          <w:i/>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2CFD5A03" w14:textId="77777777">
        <w:tc>
          <w:tcPr>
            <w:tcW w:w="3653" w:type="dxa"/>
            <w:shd w:val="clear" w:color="auto" w:fill="auto"/>
            <w:vAlign w:val="center"/>
          </w:tcPr>
          <w:p w14:paraId="283049BB"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5F895DCD"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33E07DA1"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46406281" w14:textId="77777777" w:rsidR="00F16B43" w:rsidRDefault="00366E61">
            <w:pPr>
              <w:spacing w:after="0" w:line="240" w:lineRule="auto"/>
              <w:jc w:val="center"/>
              <w:rPr>
                <w:b/>
              </w:rPr>
            </w:pPr>
            <w:r>
              <w:rPr>
                <w:b/>
              </w:rPr>
              <w:t xml:space="preserve">Classement </w:t>
            </w:r>
          </w:p>
          <w:p w14:paraId="2F0FC09D"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0A5D0109" w14:textId="77777777" w:rsidR="00F16B43" w:rsidRDefault="00366E61">
            <w:pPr>
              <w:spacing w:after="0" w:line="240" w:lineRule="auto"/>
              <w:jc w:val="center"/>
              <w:rPr>
                <w:b/>
              </w:rPr>
            </w:pPr>
            <w:r>
              <w:rPr>
                <w:b/>
              </w:rPr>
              <w:t xml:space="preserve">Indicateurs de maitrise </w:t>
            </w:r>
          </w:p>
        </w:tc>
      </w:tr>
      <w:tr w:rsidR="00F16B43" w14:paraId="23B2EB77" w14:textId="77777777">
        <w:trPr>
          <w:trHeight w:val="786"/>
        </w:trPr>
        <w:tc>
          <w:tcPr>
            <w:tcW w:w="3653" w:type="dxa"/>
            <w:shd w:val="clear" w:color="auto" w:fill="auto"/>
            <w:vAlign w:val="center"/>
          </w:tcPr>
          <w:p w14:paraId="0E72F138" w14:textId="77777777" w:rsidR="00F16B43" w:rsidRDefault="00366E61">
            <w:pPr>
              <w:spacing w:after="0" w:line="240" w:lineRule="auto"/>
            </w:pPr>
            <w:r>
              <w:t>3.3.2. Créer un climat de confiance.</w:t>
            </w:r>
          </w:p>
        </w:tc>
        <w:tc>
          <w:tcPr>
            <w:tcW w:w="3873" w:type="dxa"/>
            <w:tcBorders>
              <w:left w:val="nil"/>
            </w:tcBorders>
            <w:shd w:val="clear" w:color="auto" w:fill="auto"/>
            <w:vAlign w:val="center"/>
          </w:tcPr>
          <w:p w14:paraId="6A9CB9CC" w14:textId="77777777" w:rsidR="00F16B43" w:rsidRDefault="00366E61">
            <w:pPr>
              <w:spacing w:after="0" w:line="240" w:lineRule="auto"/>
              <w:rPr>
                <w:rFonts w:cs="Times New Roman"/>
                <w:lang w:val="fr-FR" w:eastAsia="fr-FR"/>
              </w:rPr>
            </w:pPr>
            <w:r>
              <w:rPr>
                <w:rFonts w:cs="Times New Roman"/>
                <w:lang w:val="fr-FR" w:eastAsia="fr-FR"/>
              </w:rPr>
              <w:t>Adopter des attitudes favorisant la relation de confiance.</w:t>
            </w:r>
          </w:p>
        </w:tc>
        <w:tc>
          <w:tcPr>
            <w:tcW w:w="3391" w:type="dxa"/>
            <w:shd w:val="clear" w:color="auto" w:fill="auto"/>
            <w:vAlign w:val="center"/>
          </w:tcPr>
          <w:p w14:paraId="1990B9C1" w14:textId="77777777" w:rsidR="00F16B43" w:rsidRDefault="00366E61">
            <w:pPr>
              <w:pStyle w:val="Paragraphedeliste"/>
              <w:numPr>
                <w:ilvl w:val="0"/>
                <w:numId w:val="152"/>
              </w:numPr>
              <w:spacing w:after="0" w:line="240" w:lineRule="auto"/>
            </w:pPr>
            <w:r>
              <w:t>Les éléments indispensables pour construire une relation de confiance.</w:t>
            </w:r>
          </w:p>
        </w:tc>
        <w:tc>
          <w:tcPr>
            <w:tcW w:w="1431" w:type="dxa"/>
            <w:shd w:val="clear" w:color="auto" w:fill="auto"/>
            <w:vAlign w:val="center"/>
          </w:tcPr>
          <w:p w14:paraId="6032D124" w14:textId="77777777" w:rsidR="00F16B43" w:rsidRDefault="00366E61">
            <w:pPr>
              <w:spacing w:after="0" w:line="240" w:lineRule="auto"/>
              <w:jc w:val="center"/>
            </w:pPr>
            <w:r>
              <w:t>CM</w:t>
            </w:r>
          </w:p>
        </w:tc>
        <w:tc>
          <w:tcPr>
            <w:tcW w:w="2219" w:type="dxa"/>
            <w:shd w:val="clear" w:color="auto" w:fill="auto"/>
            <w:vAlign w:val="center"/>
          </w:tcPr>
          <w:p w14:paraId="188E3C7B" w14:textId="77777777" w:rsidR="00F16B43" w:rsidRDefault="00366E61">
            <w:pPr>
              <w:spacing w:after="0" w:line="240" w:lineRule="auto"/>
            </w:pPr>
            <w:r>
              <w:t xml:space="preserve">L’élève met tout en œuvre pour créer une relation de confiance. </w:t>
            </w:r>
          </w:p>
        </w:tc>
      </w:tr>
      <w:tr w:rsidR="00F16B43" w14:paraId="30B8B35C" w14:textId="77777777">
        <w:trPr>
          <w:trHeight w:val="786"/>
        </w:trPr>
        <w:tc>
          <w:tcPr>
            <w:tcW w:w="3653" w:type="dxa"/>
            <w:shd w:val="clear" w:color="auto" w:fill="auto"/>
            <w:vAlign w:val="center"/>
          </w:tcPr>
          <w:p w14:paraId="21FFF139" w14:textId="77777777" w:rsidR="00F16B43" w:rsidRDefault="00366E61">
            <w:pPr>
              <w:spacing w:after="0" w:line="240" w:lineRule="auto"/>
              <w:rPr>
                <w:rFonts w:cs="Times New Roman"/>
                <w:i/>
                <w:lang w:val="fr-FR" w:eastAsia="fr-FR"/>
              </w:rPr>
            </w:pPr>
            <w:r>
              <w:rPr>
                <w:rFonts w:cs="Times New Roman"/>
                <w:lang w:eastAsia="fr-FR"/>
              </w:rPr>
              <w:t xml:space="preserve">3.3.3. </w:t>
            </w:r>
            <w:r>
              <w:rPr>
                <w:rFonts w:cs="Times New Roman"/>
                <w:lang w:val="fr-FR" w:eastAsia="fr-FR"/>
              </w:rPr>
              <w:t>Appliquer les principes de base de l’écoute active.</w:t>
            </w:r>
          </w:p>
        </w:tc>
        <w:tc>
          <w:tcPr>
            <w:tcW w:w="3873" w:type="dxa"/>
            <w:tcBorders>
              <w:left w:val="nil"/>
            </w:tcBorders>
            <w:shd w:val="clear" w:color="auto" w:fill="auto"/>
            <w:vAlign w:val="center"/>
          </w:tcPr>
          <w:p w14:paraId="72D5EC00" w14:textId="77777777" w:rsidR="00F16B43" w:rsidRDefault="00F16B43">
            <w:pPr>
              <w:spacing w:after="0" w:line="240" w:lineRule="auto"/>
              <w:rPr>
                <w:rFonts w:cs="Times New Roman"/>
                <w:highlight w:val="yellow"/>
                <w:lang w:val="fr-FR" w:eastAsia="fr-FR"/>
              </w:rPr>
            </w:pPr>
          </w:p>
        </w:tc>
        <w:tc>
          <w:tcPr>
            <w:tcW w:w="3391" w:type="dxa"/>
            <w:shd w:val="clear" w:color="auto" w:fill="auto"/>
            <w:vAlign w:val="center"/>
          </w:tcPr>
          <w:p w14:paraId="13CBA31B" w14:textId="77777777" w:rsidR="00F16B43" w:rsidRDefault="00366E61">
            <w:pPr>
              <w:numPr>
                <w:ilvl w:val="0"/>
                <w:numId w:val="103"/>
              </w:numPr>
              <w:spacing w:after="0" w:line="240" w:lineRule="auto"/>
              <w:ind w:left="553"/>
              <w:contextualSpacing/>
              <w:jc w:val="both"/>
            </w:pPr>
            <w:r>
              <w:t xml:space="preserve">Définition de l’écoute active </w:t>
            </w:r>
          </w:p>
          <w:p w14:paraId="063CF3E4" w14:textId="77777777" w:rsidR="00F16B43" w:rsidRDefault="00366E61">
            <w:pPr>
              <w:numPr>
                <w:ilvl w:val="0"/>
                <w:numId w:val="103"/>
              </w:numPr>
              <w:spacing w:after="0" w:line="240" w:lineRule="auto"/>
              <w:ind w:left="553"/>
              <w:contextualSpacing/>
            </w:pPr>
            <w:r>
              <w:t xml:space="preserve">Les éléments de la communication verbale et non verbale. </w:t>
            </w:r>
          </w:p>
          <w:p w14:paraId="6B652454" w14:textId="77777777" w:rsidR="00F16B43" w:rsidRDefault="00366E61">
            <w:pPr>
              <w:numPr>
                <w:ilvl w:val="0"/>
                <w:numId w:val="103"/>
              </w:numPr>
              <w:spacing w:after="0" w:line="240" w:lineRule="auto"/>
              <w:ind w:left="553"/>
              <w:contextualSpacing/>
            </w:pPr>
            <w:r>
              <w:t xml:space="preserve">Identifier les différents types de communication non violente. </w:t>
            </w:r>
          </w:p>
        </w:tc>
        <w:tc>
          <w:tcPr>
            <w:tcW w:w="1431" w:type="dxa"/>
            <w:shd w:val="clear" w:color="auto" w:fill="auto"/>
            <w:vAlign w:val="center"/>
          </w:tcPr>
          <w:p w14:paraId="222F94B1" w14:textId="77777777" w:rsidR="00F16B43" w:rsidRDefault="00366E61">
            <w:pPr>
              <w:spacing w:after="0" w:line="240" w:lineRule="auto"/>
              <w:jc w:val="center"/>
              <w:rPr>
                <w:highlight w:val="yellow"/>
              </w:rPr>
            </w:pPr>
            <w:r>
              <w:t>CM</w:t>
            </w:r>
          </w:p>
        </w:tc>
        <w:tc>
          <w:tcPr>
            <w:tcW w:w="2219" w:type="dxa"/>
            <w:shd w:val="clear" w:color="auto" w:fill="auto"/>
            <w:vAlign w:val="center"/>
          </w:tcPr>
          <w:p w14:paraId="16680C9D" w14:textId="77777777" w:rsidR="00F16B43" w:rsidRDefault="00366E61">
            <w:pPr>
              <w:spacing w:after="0" w:line="240" w:lineRule="auto"/>
            </w:pPr>
            <w:r>
              <w:t xml:space="preserve">L’élève applique les méthodes de communication verbale et non verbale adéquates. </w:t>
            </w:r>
          </w:p>
        </w:tc>
      </w:tr>
      <w:tr w:rsidR="00F16B43" w14:paraId="18682695" w14:textId="77777777">
        <w:trPr>
          <w:trHeight w:val="1226"/>
        </w:trPr>
        <w:tc>
          <w:tcPr>
            <w:tcW w:w="3653" w:type="dxa"/>
            <w:shd w:val="clear" w:color="auto" w:fill="auto"/>
            <w:vAlign w:val="center"/>
          </w:tcPr>
          <w:p w14:paraId="38C59F79" w14:textId="77777777" w:rsidR="00F16B43" w:rsidRDefault="00366E61">
            <w:pPr>
              <w:spacing w:after="0" w:line="240" w:lineRule="auto"/>
            </w:pPr>
            <w:r>
              <w:t>3.3.6. Adapter son langage verbal et non verbal au patient/résident, à son entourage ; prendre en considération les obstacles à la communication.</w:t>
            </w:r>
          </w:p>
        </w:tc>
        <w:tc>
          <w:tcPr>
            <w:tcW w:w="3873" w:type="dxa"/>
            <w:tcBorders>
              <w:left w:val="nil"/>
            </w:tcBorders>
            <w:shd w:val="clear" w:color="auto" w:fill="auto"/>
            <w:vAlign w:val="center"/>
          </w:tcPr>
          <w:p w14:paraId="1083B0A3" w14:textId="77777777" w:rsidR="00F16B43" w:rsidRDefault="00366E61">
            <w:pPr>
              <w:spacing w:after="0" w:line="240" w:lineRule="auto"/>
            </w:pPr>
            <w:r>
              <w:t>Adapter son langage verbal : rythme de l’élocution, tonalité de la voix, articulation, …</w:t>
            </w:r>
          </w:p>
        </w:tc>
        <w:tc>
          <w:tcPr>
            <w:tcW w:w="3391" w:type="dxa"/>
            <w:shd w:val="clear" w:color="auto" w:fill="auto"/>
            <w:vAlign w:val="center"/>
          </w:tcPr>
          <w:p w14:paraId="271C223A" w14:textId="77777777" w:rsidR="00F16B43" w:rsidRDefault="00366E61">
            <w:pPr>
              <w:pStyle w:val="Paragraphedeliste"/>
              <w:numPr>
                <w:ilvl w:val="0"/>
                <w:numId w:val="152"/>
              </w:numPr>
              <w:spacing w:after="0" w:line="240" w:lineRule="auto"/>
            </w:pPr>
            <w:r>
              <w:t>Les obstacles à la communication : pathologies, prothèses, …</w:t>
            </w:r>
          </w:p>
        </w:tc>
        <w:tc>
          <w:tcPr>
            <w:tcW w:w="1431" w:type="dxa"/>
            <w:shd w:val="clear" w:color="auto" w:fill="auto"/>
            <w:vAlign w:val="center"/>
          </w:tcPr>
          <w:p w14:paraId="7D59C9B5" w14:textId="77777777" w:rsidR="00F16B43" w:rsidRDefault="00366E61">
            <w:pPr>
              <w:spacing w:after="0" w:line="240" w:lineRule="auto"/>
              <w:jc w:val="center"/>
            </w:pPr>
            <w:r>
              <w:t>CM</w:t>
            </w:r>
          </w:p>
        </w:tc>
        <w:tc>
          <w:tcPr>
            <w:tcW w:w="2219" w:type="dxa"/>
            <w:shd w:val="clear" w:color="auto" w:fill="auto"/>
            <w:vAlign w:val="center"/>
          </w:tcPr>
          <w:p w14:paraId="789C1F42" w14:textId="77777777" w:rsidR="00F16B43" w:rsidRDefault="00366E61">
            <w:pPr>
              <w:spacing w:after="0" w:line="240" w:lineRule="auto"/>
            </w:pPr>
            <w:r>
              <w:t xml:space="preserve">L’élève adapte sa communication à son interlocuteur. </w:t>
            </w:r>
          </w:p>
        </w:tc>
      </w:tr>
    </w:tbl>
    <w:p w14:paraId="6E9CE27D" w14:textId="5D161613" w:rsidR="00F16B43" w:rsidRDefault="00F16B43">
      <w:pPr>
        <w:spacing w:after="0" w:line="240" w:lineRule="auto"/>
        <w:jc w:val="both"/>
        <w:rPr>
          <w:b/>
          <w:sz w:val="24"/>
          <w:szCs w:val="24"/>
        </w:rPr>
      </w:pPr>
    </w:p>
    <w:p w14:paraId="3359B8AF" w14:textId="140EECFD" w:rsidR="00366E61" w:rsidRDefault="00366E61">
      <w:pPr>
        <w:spacing w:after="0" w:line="240" w:lineRule="auto"/>
        <w:jc w:val="both"/>
        <w:rPr>
          <w:b/>
          <w:sz w:val="24"/>
          <w:szCs w:val="24"/>
        </w:rPr>
      </w:pPr>
    </w:p>
    <w:p w14:paraId="40FAE386" w14:textId="77777777" w:rsidR="00BB1FA0" w:rsidRDefault="00BB1FA0">
      <w:pPr>
        <w:spacing w:after="0" w:line="240" w:lineRule="auto"/>
        <w:ind w:left="356" w:hanging="356"/>
        <w:jc w:val="both"/>
        <w:rPr>
          <w:b/>
          <w:i/>
        </w:rPr>
      </w:pPr>
    </w:p>
    <w:p w14:paraId="13A9D6BD" w14:textId="7889291B" w:rsidR="00F16B43" w:rsidRDefault="00366E61">
      <w:pPr>
        <w:spacing w:after="0" w:line="240" w:lineRule="auto"/>
        <w:ind w:left="356" w:hanging="356"/>
        <w:jc w:val="both"/>
        <w:rPr>
          <w:i/>
        </w:rPr>
      </w:pPr>
      <w:r>
        <w:rPr>
          <w:b/>
          <w:i/>
        </w:rPr>
        <w:lastRenderedPageBreak/>
        <w:t>Activité concernée </w:t>
      </w:r>
      <w:r>
        <w:rPr>
          <w:i/>
        </w:rPr>
        <w:t xml:space="preserve">: </w:t>
      </w:r>
      <w:r>
        <w:rPr>
          <w:b/>
          <w:i/>
        </w:rPr>
        <w:t>3.4</w:t>
      </w:r>
      <w:r>
        <w:rPr>
          <w:i/>
        </w:rPr>
        <w:t>. Soutenir le patient/résident et son entourage dans les moments difficiles.</w:t>
      </w:r>
    </w:p>
    <w:p w14:paraId="759FD7EA" w14:textId="77777777" w:rsidR="00F16B43" w:rsidRDefault="00F16B43">
      <w:pPr>
        <w:spacing w:after="0" w:line="240" w:lineRule="auto"/>
        <w:jc w:val="both"/>
        <w:rPr>
          <w:b/>
          <w:sz w:val="24"/>
          <w:szCs w:val="24"/>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7308EADC" w14:textId="77777777">
        <w:tc>
          <w:tcPr>
            <w:tcW w:w="3653" w:type="dxa"/>
            <w:shd w:val="clear" w:color="auto" w:fill="auto"/>
            <w:vAlign w:val="center"/>
          </w:tcPr>
          <w:p w14:paraId="102B223F"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61CD96A3"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2718DD8F"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7FF87177" w14:textId="77777777" w:rsidR="00F16B43" w:rsidRDefault="00366E61">
            <w:pPr>
              <w:spacing w:after="0" w:line="240" w:lineRule="auto"/>
              <w:jc w:val="center"/>
              <w:rPr>
                <w:b/>
              </w:rPr>
            </w:pPr>
            <w:r>
              <w:rPr>
                <w:b/>
              </w:rPr>
              <w:t xml:space="preserve">Classement </w:t>
            </w:r>
          </w:p>
          <w:p w14:paraId="7925DD1C"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3CA0772E" w14:textId="77777777" w:rsidR="00F16B43" w:rsidRDefault="00366E61">
            <w:pPr>
              <w:spacing w:after="0" w:line="240" w:lineRule="auto"/>
              <w:jc w:val="center"/>
              <w:rPr>
                <w:b/>
              </w:rPr>
            </w:pPr>
            <w:r>
              <w:rPr>
                <w:b/>
              </w:rPr>
              <w:t xml:space="preserve">Indicateurs de maitrise </w:t>
            </w:r>
          </w:p>
        </w:tc>
      </w:tr>
      <w:tr w:rsidR="00F16B43" w14:paraId="07C23879" w14:textId="77777777">
        <w:trPr>
          <w:trHeight w:val="786"/>
        </w:trPr>
        <w:tc>
          <w:tcPr>
            <w:tcW w:w="3653" w:type="dxa"/>
            <w:shd w:val="clear" w:color="auto" w:fill="auto"/>
            <w:vAlign w:val="center"/>
          </w:tcPr>
          <w:p w14:paraId="3827013E" w14:textId="77777777" w:rsidR="00F16B43" w:rsidRDefault="00366E61">
            <w:pPr>
              <w:spacing w:after="0" w:line="240" w:lineRule="auto"/>
            </w:pPr>
            <w:r>
              <w:t>3.4.1. Donner l’occasion au patient/résident d’exprimer ses sentiments (angoisse, peur, …)</w:t>
            </w:r>
          </w:p>
        </w:tc>
        <w:tc>
          <w:tcPr>
            <w:tcW w:w="3873" w:type="dxa"/>
            <w:tcBorders>
              <w:left w:val="nil"/>
            </w:tcBorders>
            <w:shd w:val="clear" w:color="auto" w:fill="auto"/>
            <w:vAlign w:val="center"/>
          </w:tcPr>
          <w:p w14:paraId="4B678329" w14:textId="77777777" w:rsidR="00F16B43" w:rsidRDefault="00366E61">
            <w:pPr>
              <w:spacing w:after="0" w:line="240" w:lineRule="auto"/>
              <w:rPr>
                <w:rFonts w:cs="Times New Roman"/>
                <w:lang w:val="fr-FR" w:eastAsia="fr-FR"/>
              </w:rPr>
            </w:pPr>
            <w:r>
              <w:rPr>
                <w:rFonts w:cs="Times New Roman"/>
                <w:lang w:val="fr-FR" w:eastAsia="fr-FR"/>
              </w:rPr>
              <w:t>Adopter une attitude permettant l’expression des émotions.</w:t>
            </w:r>
          </w:p>
          <w:p w14:paraId="5D1F9B5A" w14:textId="77777777" w:rsidR="00F16B43" w:rsidRDefault="00F16B43">
            <w:pPr>
              <w:spacing w:after="0" w:line="240" w:lineRule="auto"/>
              <w:rPr>
                <w:rFonts w:cs="Times New Roman"/>
                <w:lang w:val="fr-FR" w:eastAsia="fr-FR"/>
              </w:rPr>
            </w:pPr>
          </w:p>
          <w:p w14:paraId="2097B546" w14:textId="77777777" w:rsidR="00F16B43" w:rsidRDefault="00366E61">
            <w:pPr>
              <w:spacing w:after="0" w:line="240" w:lineRule="auto"/>
              <w:rPr>
                <w:rFonts w:cs="Times New Roman"/>
                <w:lang w:val="fr-FR" w:eastAsia="fr-FR"/>
              </w:rPr>
            </w:pPr>
            <w:r>
              <w:rPr>
                <w:rFonts w:cs="Times New Roman"/>
                <w:lang w:val="fr-FR" w:eastAsia="fr-FR"/>
              </w:rPr>
              <w:t xml:space="preserve">Accueillir l’émotion et l’accompagner. </w:t>
            </w:r>
          </w:p>
          <w:p w14:paraId="7711EF48" w14:textId="77777777" w:rsidR="00F16B43" w:rsidRDefault="00F16B43">
            <w:pPr>
              <w:spacing w:after="0" w:line="240" w:lineRule="auto"/>
              <w:rPr>
                <w:rFonts w:cs="Times New Roman"/>
                <w:lang w:val="fr-FR" w:eastAsia="fr-FR"/>
              </w:rPr>
            </w:pPr>
          </w:p>
        </w:tc>
        <w:tc>
          <w:tcPr>
            <w:tcW w:w="3391" w:type="dxa"/>
            <w:shd w:val="clear" w:color="auto" w:fill="auto"/>
            <w:vAlign w:val="center"/>
          </w:tcPr>
          <w:p w14:paraId="0615877C" w14:textId="77777777" w:rsidR="00F16B43" w:rsidRDefault="00366E61">
            <w:pPr>
              <w:numPr>
                <w:ilvl w:val="0"/>
                <w:numId w:val="102"/>
              </w:numPr>
              <w:spacing w:after="0" w:line="240" w:lineRule="auto"/>
              <w:contextualSpacing/>
            </w:pPr>
            <w:r>
              <w:t>Différencier émotion et sentiment.</w:t>
            </w:r>
          </w:p>
          <w:p w14:paraId="02FB49F0" w14:textId="77777777" w:rsidR="00F16B43" w:rsidRDefault="00366E61">
            <w:pPr>
              <w:numPr>
                <w:ilvl w:val="0"/>
                <w:numId w:val="102"/>
              </w:numPr>
              <w:spacing w:after="0" w:line="240" w:lineRule="auto"/>
              <w:contextualSpacing/>
            </w:pPr>
            <w:r>
              <w:t>Reconnaitre les différentes émotions de base.</w:t>
            </w:r>
          </w:p>
          <w:p w14:paraId="7D501DE7" w14:textId="77777777" w:rsidR="00F16B43" w:rsidRDefault="00366E61">
            <w:pPr>
              <w:numPr>
                <w:ilvl w:val="0"/>
                <w:numId w:val="102"/>
              </w:numPr>
              <w:spacing w:after="0" w:line="240" w:lineRule="auto"/>
              <w:contextualSpacing/>
            </w:pPr>
            <w:r>
              <w:t>Les douces violences.</w:t>
            </w:r>
          </w:p>
          <w:p w14:paraId="05981D16" w14:textId="77777777" w:rsidR="00F16B43" w:rsidRDefault="00366E61">
            <w:pPr>
              <w:numPr>
                <w:ilvl w:val="0"/>
                <w:numId w:val="102"/>
              </w:numPr>
              <w:spacing w:after="0" w:line="240" w:lineRule="auto"/>
              <w:contextualSpacing/>
            </w:pPr>
            <w:r>
              <w:t>La maltraitance.</w:t>
            </w:r>
          </w:p>
        </w:tc>
        <w:tc>
          <w:tcPr>
            <w:tcW w:w="1431" w:type="dxa"/>
            <w:shd w:val="clear" w:color="auto" w:fill="auto"/>
            <w:vAlign w:val="center"/>
          </w:tcPr>
          <w:p w14:paraId="37A08A44" w14:textId="77777777" w:rsidR="00F16B43" w:rsidRDefault="00366E61">
            <w:pPr>
              <w:spacing w:after="0" w:line="240" w:lineRule="auto"/>
              <w:jc w:val="center"/>
            </w:pPr>
            <w:r>
              <w:t>CM</w:t>
            </w:r>
          </w:p>
        </w:tc>
        <w:tc>
          <w:tcPr>
            <w:tcW w:w="2219" w:type="dxa"/>
            <w:shd w:val="clear" w:color="auto" w:fill="auto"/>
            <w:vAlign w:val="center"/>
          </w:tcPr>
          <w:p w14:paraId="24E5322A" w14:textId="77777777" w:rsidR="00F16B43" w:rsidRDefault="00366E61">
            <w:pPr>
              <w:spacing w:after="0" w:line="240" w:lineRule="auto"/>
            </w:pPr>
            <w:r>
              <w:t xml:space="preserve">L’élève met en place les conditions permettant l’expression des sentiments de son interlocuteur. </w:t>
            </w:r>
          </w:p>
        </w:tc>
      </w:tr>
      <w:tr w:rsidR="00F16B43" w14:paraId="744B62C0" w14:textId="77777777">
        <w:trPr>
          <w:trHeight w:val="786"/>
        </w:trPr>
        <w:tc>
          <w:tcPr>
            <w:tcW w:w="3653" w:type="dxa"/>
            <w:shd w:val="clear" w:color="auto" w:fill="auto"/>
            <w:vAlign w:val="center"/>
          </w:tcPr>
          <w:p w14:paraId="40FD2AD0" w14:textId="77777777" w:rsidR="00F16B43" w:rsidRDefault="00366E61">
            <w:pPr>
              <w:spacing w:after="0" w:line="240" w:lineRule="auto"/>
              <w:rPr>
                <w:rFonts w:cs="Times New Roman"/>
                <w:lang w:val="fr-FR" w:eastAsia="fr-FR"/>
              </w:rPr>
            </w:pPr>
            <w:r>
              <w:rPr>
                <w:rFonts w:cs="Times New Roman"/>
                <w:lang w:val="fr-FR" w:eastAsia="fr-FR"/>
              </w:rPr>
              <w:t>3.4.3. Faire face aux comportements d’agressivité.</w:t>
            </w:r>
          </w:p>
        </w:tc>
        <w:tc>
          <w:tcPr>
            <w:tcW w:w="3873" w:type="dxa"/>
            <w:tcBorders>
              <w:left w:val="nil"/>
            </w:tcBorders>
            <w:shd w:val="clear" w:color="auto" w:fill="auto"/>
            <w:vAlign w:val="center"/>
          </w:tcPr>
          <w:p w14:paraId="4B603186" w14:textId="77777777" w:rsidR="00F16B43" w:rsidRDefault="00366E61">
            <w:pPr>
              <w:spacing w:after="0" w:line="240" w:lineRule="auto"/>
              <w:rPr>
                <w:rFonts w:cs="Times New Roman"/>
                <w:lang w:val="fr-FR" w:eastAsia="fr-FR"/>
              </w:rPr>
            </w:pPr>
            <w:r>
              <w:rPr>
                <w:rFonts w:cs="Times New Roman"/>
                <w:lang w:val="fr-FR" w:eastAsia="fr-FR"/>
              </w:rPr>
              <w:t>Adopter des attitudes adéquates face à ces comportements.</w:t>
            </w:r>
          </w:p>
        </w:tc>
        <w:tc>
          <w:tcPr>
            <w:tcW w:w="3391" w:type="dxa"/>
            <w:shd w:val="clear" w:color="auto" w:fill="auto"/>
            <w:vAlign w:val="center"/>
          </w:tcPr>
          <w:p w14:paraId="4458B1DA" w14:textId="77777777" w:rsidR="00F16B43" w:rsidRDefault="00366E61">
            <w:pPr>
              <w:numPr>
                <w:ilvl w:val="0"/>
                <w:numId w:val="101"/>
              </w:numPr>
              <w:spacing w:after="0" w:line="240" w:lineRule="auto"/>
              <w:contextualSpacing/>
            </w:pPr>
            <w:r>
              <w:t xml:space="preserve">Les droits du patient. </w:t>
            </w:r>
          </w:p>
          <w:p w14:paraId="19ABDFAD" w14:textId="77777777" w:rsidR="00F16B43" w:rsidRDefault="00366E61">
            <w:pPr>
              <w:numPr>
                <w:ilvl w:val="0"/>
                <w:numId w:val="101"/>
              </w:numPr>
              <w:spacing w:after="0" w:line="240" w:lineRule="auto"/>
              <w:contextualSpacing/>
            </w:pPr>
            <w:r>
              <w:t>Les qualités de l’aide-soignant.</w:t>
            </w:r>
          </w:p>
        </w:tc>
        <w:tc>
          <w:tcPr>
            <w:tcW w:w="1431" w:type="dxa"/>
            <w:shd w:val="clear" w:color="auto" w:fill="auto"/>
            <w:vAlign w:val="center"/>
          </w:tcPr>
          <w:p w14:paraId="71B09D67" w14:textId="77777777" w:rsidR="00F16B43" w:rsidRDefault="00366E61">
            <w:pPr>
              <w:spacing w:after="0" w:line="240" w:lineRule="auto"/>
              <w:jc w:val="center"/>
            </w:pPr>
            <w:r>
              <w:t>CM</w:t>
            </w:r>
          </w:p>
        </w:tc>
        <w:tc>
          <w:tcPr>
            <w:tcW w:w="2219" w:type="dxa"/>
            <w:shd w:val="clear" w:color="auto" w:fill="auto"/>
            <w:vAlign w:val="center"/>
          </w:tcPr>
          <w:p w14:paraId="1F93630B" w14:textId="77777777" w:rsidR="00F16B43" w:rsidRDefault="00366E61">
            <w:pPr>
              <w:spacing w:after="0" w:line="240" w:lineRule="auto"/>
            </w:pPr>
            <w:r>
              <w:t xml:space="preserve">L’élève accueille les différentes attitudes du patient/résident. </w:t>
            </w:r>
          </w:p>
        </w:tc>
      </w:tr>
      <w:tr w:rsidR="00F16B43" w14:paraId="5B307561" w14:textId="77777777">
        <w:trPr>
          <w:trHeight w:val="786"/>
        </w:trPr>
        <w:tc>
          <w:tcPr>
            <w:tcW w:w="3653" w:type="dxa"/>
            <w:shd w:val="clear" w:color="auto" w:fill="auto"/>
            <w:vAlign w:val="center"/>
          </w:tcPr>
          <w:p w14:paraId="0B186414" w14:textId="77777777" w:rsidR="00F16B43" w:rsidRDefault="00366E61">
            <w:pPr>
              <w:spacing w:after="0" w:line="240" w:lineRule="auto"/>
              <w:rPr>
                <w:rFonts w:cs="Times New Roman"/>
                <w:lang w:val="fr-FR" w:eastAsia="fr-FR"/>
              </w:rPr>
            </w:pPr>
            <w:r>
              <w:rPr>
                <w:rFonts w:cs="Times New Roman"/>
                <w:lang w:val="fr-FR" w:eastAsia="fr-FR"/>
              </w:rPr>
              <w:t>3.4.5. Être conscient qu’il y a une limite dans l’investissement personnel.</w:t>
            </w:r>
          </w:p>
          <w:p w14:paraId="41C3FE5A" w14:textId="77777777" w:rsidR="00F16B43" w:rsidRDefault="00F16B43">
            <w:pPr>
              <w:spacing w:after="0" w:line="240" w:lineRule="auto"/>
              <w:rPr>
                <w:rFonts w:cs="Times New Roman"/>
                <w:lang w:val="fr-FR" w:eastAsia="fr-FR"/>
              </w:rPr>
            </w:pPr>
          </w:p>
        </w:tc>
        <w:tc>
          <w:tcPr>
            <w:tcW w:w="3873" w:type="dxa"/>
            <w:tcBorders>
              <w:left w:val="nil"/>
            </w:tcBorders>
            <w:shd w:val="clear" w:color="auto" w:fill="auto"/>
            <w:vAlign w:val="center"/>
          </w:tcPr>
          <w:p w14:paraId="1701872F" w14:textId="77777777" w:rsidR="00F16B43" w:rsidRDefault="00366E61">
            <w:pPr>
              <w:spacing w:after="0" w:line="240" w:lineRule="auto"/>
              <w:rPr>
                <w:rFonts w:cs="Times New Roman"/>
                <w:lang w:val="fr-FR" w:eastAsia="fr-FR"/>
              </w:rPr>
            </w:pPr>
            <w:r>
              <w:rPr>
                <w:rFonts w:cs="Times New Roman"/>
                <w:lang w:val="fr-FR" w:eastAsia="fr-FR"/>
              </w:rPr>
              <w:t>Prendre conscience de ses limites.</w:t>
            </w:r>
          </w:p>
        </w:tc>
        <w:tc>
          <w:tcPr>
            <w:tcW w:w="3391" w:type="dxa"/>
            <w:shd w:val="clear" w:color="auto" w:fill="auto"/>
            <w:vAlign w:val="center"/>
          </w:tcPr>
          <w:p w14:paraId="30ABCA4D" w14:textId="77777777" w:rsidR="00F16B43" w:rsidRDefault="00366E61">
            <w:pPr>
              <w:pStyle w:val="Paragraphedeliste"/>
              <w:numPr>
                <w:ilvl w:val="0"/>
                <w:numId w:val="152"/>
              </w:numPr>
              <w:spacing w:after="0" w:line="240" w:lineRule="auto"/>
            </w:pPr>
            <w:r>
              <w:t>Les limites personnelles et professionnelles.</w:t>
            </w:r>
          </w:p>
        </w:tc>
        <w:tc>
          <w:tcPr>
            <w:tcW w:w="1431" w:type="dxa"/>
            <w:shd w:val="clear" w:color="auto" w:fill="auto"/>
            <w:vAlign w:val="center"/>
          </w:tcPr>
          <w:p w14:paraId="497CB69A" w14:textId="77777777" w:rsidR="00F16B43" w:rsidRDefault="00366E61">
            <w:pPr>
              <w:spacing w:after="0" w:line="240" w:lineRule="auto"/>
              <w:jc w:val="center"/>
            </w:pPr>
            <w:r>
              <w:t>CM</w:t>
            </w:r>
          </w:p>
        </w:tc>
        <w:tc>
          <w:tcPr>
            <w:tcW w:w="2219" w:type="dxa"/>
            <w:shd w:val="clear" w:color="auto" w:fill="auto"/>
            <w:vAlign w:val="center"/>
          </w:tcPr>
          <w:p w14:paraId="5076087D" w14:textId="77777777" w:rsidR="00F16B43" w:rsidRDefault="00366E61">
            <w:pPr>
              <w:spacing w:after="0" w:line="240" w:lineRule="auto"/>
            </w:pPr>
            <w:r>
              <w:t xml:space="preserve">L’élève est conscient de ses limites personnelles. </w:t>
            </w:r>
          </w:p>
        </w:tc>
      </w:tr>
      <w:tr w:rsidR="00F16B43" w14:paraId="622346BA" w14:textId="77777777">
        <w:trPr>
          <w:trHeight w:val="786"/>
        </w:trPr>
        <w:tc>
          <w:tcPr>
            <w:tcW w:w="3653" w:type="dxa"/>
            <w:shd w:val="clear" w:color="auto" w:fill="auto"/>
            <w:vAlign w:val="center"/>
          </w:tcPr>
          <w:p w14:paraId="6D13FF80" w14:textId="77777777" w:rsidR="00F16B43" w:rsidRDefault="00366E61">
            <w:pPr>
              <w:spacing w:after="0" w:line="240" w:lineRule="auto"/>
            </w:pPr>
            <w:r>
              <w:rPr>
                <w:rFonts w:cs="Times New Roman"/>
                <w:lang w:eastAsia="fr-FR"/>
              </w:rPr>
              <w:t>3.4.7. Comprendre qu’il faut différencier sa propre histoire de celle du patient/résident.</w:t>
            </w:r>
          </w:p>
        </w:tc>
        <w:tc>
          <w:tcPr>
            <w:tcW w:w="3873" w:type="dxa"/>
            <w:tcBorders>
              <w:left w:val="nil"/>
            </w:tcBorders>
            <w:shd w:val="clear" w:color="auto" w:fill="auto"/>
            <w:vAlign w:val="center"/>
          </w:tcPr>
          <w:p w14:paraId="333DB59B" w14:textId="77777777" w:rsidR="00F16B43" w:rsidRDefault="00366E61">
            <w:pPr>
              <w:spacing w:after="0" w:line="240" w:lineRule="auto"/>
              <w:rPr>
                <w:rFonts w:cs="Times New Roman"/>
                <w:lang w:val="fr-FR" w:eastAsia="fr-FR"/>
              </w:rPr>
            </w:pPr>
            <w:r>
              <w:rPr>
                <w:rFonts w:cs="Times New Roman"/>
                <w:lang w:val="fr-FR" w:eastAsia="fr-FR"/>
              </w:rPr>
              <w:t>Être capable de nommer des éléments de son histoire pouvant impacter la relation d’aide.</w:t>
            </w:r>
          </w:p>
        </w:tc>
        <w:tc>
          <w:tcPr>
            <w:tcW w:w="3391" w:type="dxa"/>
            <w:shd w:val="clear" w:color="auto" w:fill="auto"/>
            <w:vAlign w:val="center"/>
          </w:tcPr>
          <w:p w14:paraId="616CC88F" w14:textId="77777777" w:rsidR="00F16B43" w:rsidRDefault="00366E61">
            <w:pPr>
              <w:numPr>
                <w:ilvl w:val="0"/>
                <w:numId w:val="100"/>
              </w:numPr>
              <w:spacing w:after="0" w:line="240" w:lineRule="auto"/>
              <w:contextualSpacing/>
            </w:pPr>
            <w:r>
              <w:t xml:space="preserve">Identifier/nommer les éléments pouvant impacter la relation d’aide en lien avec sa propre histoire. </w:t>
            </w:r>
          </w:p>
          <w:p w14:paraId="2556FA35" w14:textId="77777777" w:rsidR="00F16B43" w:rsidRDefault="00366E61">
            <w:pPr>
              <w:numPr>
                <w:ilvl w:val="0"/>
                <w:numId w:val="100"/>
              </w:numPr>
              <w:spacing w:after="0" w:line="240" w:lineRule="auto"/>
              <w:contextualSpacing/>
            </w:pPr>
            <w:r>
              <w:t>Identifier les conséquences liées à la confusion des histoires.</w:t>
            </w:r>
          </w:p>
        </w:tc>
        <w:tc>
          <w:tcPr>
            <w:tcW w:w="1431" w:type="dxa"/>
            <w:shd w:val="clear" w:color="auto" w:fill="auto"/>
            <w:vAlign w:val="center"/>
          </w:tcPr>
          <w:p w14:paraId="14C97815" w14:textId="77777777" w:rsidR="00F16B43" w:rsidRDefault="00366E61">
            <w:pPr>
              <w:spacing w:after="0" w:line="240" w:lineRule="auto"/>
              <w:jc w:val="center"/>
            </w:pPr>
            <w:r>
              <w:t>CM</w:t>
            </w:r>
          </w:p>
        </w:tc>
        <w:tc>
          <w:tcPr>
            <w:tcW w:w="2219" w:type="dxa"/>
            <w:shd w:val="clear" w:color="auto" w:fill="auto"/>
            <w:vAlign w:val="center"/>
          </w:tcPr>
          <w:p w14:paraId="10107348" w14:textId="77777777" w:rsidR="00F16B43" w:rsidRDefault="00366E61">
            <w:pPr>
              <w:spacing w:after="0" w:line="240" w:lineRule="auto"/>
            </w:pPr>
            <w:r>
              <w:t xml:space="preserve">L’élève évite de transposer sa vie privée à celle du patient/résident. </w:t>
            </w:r>
          </w:p>
        </w:tc>
      </w:tr>
    </w:tbl>
    <w:p w14:paraId="7E5D48E6" w14:textId="77777777" w:rsidR="00F16B43" w:rsidRDefault="00F16B43">
      <w:pPr>
        <w:spacing w:after="0" w:line="240" w:lineRule="auto"/>
        <w:jc w:val="both"/>
        <w:rPr>
          <w:b/>
          <w:sz w:val="24"/>
          <w:szCs w:val="24"/>
        </w:rPr>
      </w:pPr>
    </w:p>
    <w:p w14:paraId="5BC29F02" w14:textId="77777777" w:rsidR="00F16B43" w:rsidRDefault="00366E61">
      <w:pPr>
        <w:spacing w:after="0" w:line="240" w:lineRule="auto"/>
        <w:ind w:left="356" w:hanging="356"/>
        <w:jc w:val="both"/>
        <w:rPr>
          <w:i/>
        </w:rPr>
      </w:pPr>
      <w:r>
        <w:rPr>
          <w:b/>
          <w:i/>
        </w:rPr>
        <w:t>Activité concernée : 3.5.</w:t>
      </w:r>
      <w:r>
        <w:rPr>
          <w:i/>
        </w:rPr>
        <w:t xml:space="preserve"> Participer à l’accompagnement d’un patient/résident en fin de vie.</w:t>
      </w:r>
    </w:p>
    <w:p w14:paraId="545AE884" w14:textId="77777777" w:rsidR="00F16B43" w:rsidRDefault="00F16B43">
      <w:pPr>
        <w:spacing w:after="0" w:line="240" w:lineRule="auto"/>
        <w:jc w:val="both"/>
        <w:rPr>
          <w:b/>
          <w:sz w:val="24"/>
          <w:szCs w:val="24"/>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3A1DA061" w14:textId="77777777">
        <w:tc>
          <w:tcPr>
            <w:tcW w:w="3653" w:type="dxa"/>
            <w:shd w:val="clear" w:color="auto" w:fill="auto"/>
            <w:vAlign w:val="center"/>
          </w:tcPr>
          <w:p w14:paraId="3E96F329"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FFB3241"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22C3B098"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485A8DE9" w14:textId="77777777" w:rsidR="00F16B43" w:rsidRDefault="00366E61">
            <w:pPr>
              <w:spacing w:after="0" w:line="240" w:lineRule="auto"/>
              <w:jc w:val="center"/>
              <w:rPr>
                <w:b/>
              </w:rPr>
            </w:pPr>
            <w:r>
              <w:rPr>
                <w:b/>
              </w:rPr>
              <w:t xml:space="preserve">Classement </w:t>
            </w:r>
          </w:p>
          <w:p w14:paraId="5503038D"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6FAC253E" w14:textId="77777777" w:rsidR="00F16B43" w:rsidRDefault="00366E61">
            <w:pPr>
              <w:spacing w:after="0" w:line="240" w:lineRule="auto"/>
              <w:jc w:val="center"/>
              <w:rPr>
                <w:b/>
              </w:rPr>
            </w:pPr>
            <w:r>
              <w:rPr>
                <w:b/>
              </w:rPr>
              <w:t xml:space="preserve">Indicateurs de maitrise </w:t>
            </w:r>
          </w:p>
        </w:tc>
      </w:tr>
      <w:tr w:rsidR="00F16B43" w14:paraId="551A0AD8" w14:textId="77777777">
        <w:trPr>
          <w:trHeight w:val="976"/>
        </w:trPr>
        <w:tc>
          <w:tcPr>
            <w:tcW w:w="3653" w:type="dxa"/>
            <w:shd w:val="clear" w:color="auto" w:fill="auto"/>
            <w:vAlign w:val="center"/>
          </w:tcPr>
          <w:p w14:paraId="1D9E6F99" w14:textId="77777777" w:rsidR="00F16B43" w:rsidRDefault="00366E61">
            <w:pPr>
              <w:spacing w:after="0" w:line="240" w:lineRule="auto"/>
              <w:rPr>
                <w:rFonts w:cs="Times New Roman"/>
                <w:lang w:eastAsia="fr-FR"/>
              </w:rPr>
            </w:pPr>
            <w:r>
              <w:rPr>
                <w:rFonts w:cs="Times New Roman"/>
                <w:lang w:eastAsia="fr-FR"/>
              </w:rPr>
              <w:t>3.5.1. Appliquer le plan de soins en matière de soins palliatifs en contrôlant ses émotions.</w:t>
            </w:r>
          </w:p>
        </w:tc>
        <w:tc>
          <w:tcPr>
            <w:tcW w:w="3873" w:type="dxa"/>
            <w:tcBorders>
              <w:left w:val="nil"/>
            </w:tcBorders>
            <w:shd w:val="clear" w:color="auto" w:fill="auto"/>
            <w:vAlign w:val="center"/>
          </w:tcPr>
          <w:p w14:paraId="622C098F" w14:textId="77777777" w:rsidR="00F16B43" w:rsidRDefault="00366E61">
            <w:pPr>
              <w:spacing w:after="0" w:line="240" w:lineRule="auto"/>
              <w:ind w:left="360" w:hanging="328"/>
              <w:rPr>
                <w:rFonts w:cs="Times New Roman"/>
                <w:lang w:val="fr-FR" w:eastAsia="fr-FR"/>
              </w:rPr>
            </w:pPr>
            <w:r>
              <w:rPr>
                <w:rFonts w:cs="Times New Roman"/>
                <w:lang w:val="fr-FR" w:eastAsia="fr-FR"/>
              </w:rPr>
              <w:t>Être capable d’identifier ses émotions.</w:t>
            </w:r>
          </w:p>
        </w:tc>
        <w:tc>
          <w:tcPr>
            <w:tcW w:w="3391" w:type="dxa"/>
            <w:shd w:val="clear" w:color="auto" w:fill="auto"/>
            <w:vAlign w:val="center"/>
          </w:tcPr>
          <w:p w14:paraId="4E77B001" w14:textId="77777777" w:rsidR="00F16B43" w:rsidRDefault="00366E61">
            <w:pPr>
              <w:pStyle w:val="Paragraphedeliste"/>
              <w:numPr>
                <w:ilvl w:val="0"/>
                <w:numId w:val="152"/>
              </w:numPr>
              <w:spacing w:after="0" w:line="240" w:lineRule="auto"/>
            </w:pPr>
            <w:r>
              <w:t>L’éthique liée à la fin de vie.</w:t>
            </w:r>
          </w:p>
        </w:tc>
        <w:tc>
          <w:tcPr>
            <w:tcW w:w="1431" w:type="dxa"/>
            <w:shd w:val="clear" w:color="auto" w:fill="auto"/>
            <w:vAlign w:val="center"/>
          </w:tcPr>
          <w:p w14:paraId="60A7F645" w14:textId="77777777" w:rsidR="00F16B43" w:rsidRDefault="00366E61">
            <w:pPr>
              <w:spacing w:after="0" w:line="240" w:lineRule="auto"/>
              <w:jc w:val="center"/>
            </w:pPr>
            <w:r>
              <w:t>CM</w:t>
            </w:r>
          </w:p>
        </w:tc>
        <w:tc>
          <w:tcPr>
            <w:tcW w:w="2219" w:type="dxa"/>
            <w:shd w:val="clear" w:color="auto" w:fill="auto"/>
            <w:vAlign w:val="center"/>
          </w:tcPr>
          <w:p w14:paraId="269FA217" w14:textId="77777777" w:rsidR="00F16B43" w:rsidRDefault="00366E61">
            <w:pPr>
              <w:spacing w:after="0" w:line="240" w:lineRule="auto"/>
            </w:pPr>
            <w:r>
              <w:t xml:space="preserve">L’élève respecte les règles éthiques en lien avec la fin de vie. </w:t>
            </w:r>
          </w:p>
        </w:tc>
      </w:tr>
    </w:tbl>
    <w:p w14:paraId="34787A0A" w14:textId="77777777" w:rsidR="00F16B43" w:rsidRDefault="00366E61">
      <w:pPr>
        <w:ind w:left="356" w:hanging="356"/>
        <w:rPr>
          <w:i/>
        </w:rPr>
      </w:pPr>
      <w:r>
        <w:rPr>
          <w:b/>
          <w:i/>
        </w:rPr>
        <w:lastRenderedPageBreak/>
        <w:t>Activité concernée : 3.9.</w:t>
      </w:r>
      <w:r>
        <w:rPr>
          <w:i/>
        </w:rPr>
        <w:t xml:space="preserve"> Participer aux réunions de concertation communes au sujet des patients/résidents.</w:t>
      </w: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0DD70184" w14:textId="77777777">
        <w:tc>
          <w:tcPr>
            <w:tcW w:w="3653" w:type="dxa"/>
            <w:shd w:val="clear" w:color="auto" w:fill="auto"/>
          </w:tcPr>
          <w:p w14:paraId="0CEEB092" w14:textId="77777777" w:rsidR="00F16B43" w:rsidRDefault="00366E61">
            <w:pPr>
              <w:spacing w:after="0" w:line="240" w:lineRule="auto"/>
              <w:jc w:val="center"/>
              <w:rPr>
                <w:b/>
              </w:rPr>
            </w:pPr>
            <w:r>
              <w:rPr>
                <w:b/>
              </w:rPr>
              <w:t>Compétences</w:t>
            </w:r>
          </w:p>
        </w:tc>
        <w:tc>
          <w:tcPr>
            <w:tcW w:w="3873" w:type="dxa"/>
            <w:shd w:val="clear" w:color="auto" w:fill="auto"/>
          </w:tcPr>
          <w:p w14:paraId="3BF889D6"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48CCA471"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6DCD6AC0" w14:textId="77777777" w:rsidR="00F16B43" w:rsidRDefault="00366E61">
            <w:pPr>
              <w:spacing w:after="0" w:line="240" w:lineRule="auto"/>
              <w:jc w:val="center"/>
              <w:rPr>
                <w:b/>
              </w:rPr>
            </w:pPr>
            <w:r>
              <w:rPr>
                <w:b/>
              </w:rPr>
              <w:t xml:space="preserve">Classement </w:t>
            </w:r>
          </w:p>
          <w:p w14:paraId="7C853092" w14:textId="77777777" w:rsidR="00F16B43" w:rsidRDefault="00366E61">
            <w:pPr>
              <w:spacing w:after="0" w:line="240" w:lineRule="auto"/>
              <w:jc w:val="center"/>
              <w:rPr>
                <w:b/>
                <w:highlight w:val="green"/>
              </w:rPr>
            </w:pPr>
            <w:proofErr w:type="gramStart"/>
            <w:r>
              <w:rPr>
                <w:b/>
              </w:rPr>
              <w:t>compétences</w:t>
            </w:r>
            <w:proofErr w:type="gramEnd"/>
            <w:r>
              <w:rPr>
                <w:b/>
              </w:rPr>
              <w:t xml:space="preserve"> </w:t>
            </w:r>
          </w:p>
        </w:tc>
        <w:tc>
          <w:tcPr>
            <w:tcW w:w="2219" w:type="dxa"/>
            <w:shd w:val="clear" w:color="auto" w:fill="auto"/>
          </w:tcPr>
          <w:p w14:paraId="1CA555BD" w14:textId="77777777" w:rsidR="00F16B43" w:rsidRDefault="00366E61">
            <w:pPr>
              <w:spacing w:after="0" w:line="240" w:lineRule="auto"/>
              <w:jc w:val="center"/>
              <w:rPr>
                <w:b/>
              </w:rPr>
            </w:pPr>
            <w:r>
              <w:rPr>
                <w:b/>
              </w:rPr>
              <w:t xml:space="preserve">Indicateurs de maitrise </w:t>
            </w:r>
          </w:p>
        </w:tc>
      </w:tr>
      <w:tr w:rsidR="00F16B43" w14:paraId="2FF2B536" w14:textId="77777777">
        <w:trPr>
          <w:trHeight w:val="786"/>
        </w:trPr>
        <w:tc>
          <w:tcPr>
            <w:tcW w:w="3653" w:type="dxa"/>
            <w:shd w:val="clear" w:color="auto" w:fill="auto"/>
            <w:vAlign w:val="center"/>
          </w:tcPr>
          <w:p w14:paraId="0C61CDDE" w14:textId="77777777" w:rsidR="00F16B43" w:rsidRDefault="00366E61">
            <w:pPr>
              <w:spacing w:after="0" w:line="240" w:lineRule="auto"/>
              <w:rPr>
                <w:rFonts w:cs="Times New Roman"/>
                <w:lang w:eastAsia="fr-FR"/>
              </w:rPr>
            </w:pPr>
            <w:r>
              <w:rPr>
                <w:rFonts w:cs="Times New Roman"/>
                <w:lang w:val="fr-FR" w:eastAsia="fr-FR"/>
              </w:rPr>
              <w:t>3.9.1. Situer son rôle dans l'équipe</w:t>
            </w:r>
            <w:r>
              <w:rPr>
                <w:rFonts w:cs="Times New Roman"/>
                <w:sz w:val="20"/>
                <w:szCs w:val="20"/>
                <w:lang w:val="fr-FR" w:eastAsia="fr-FR"/>
              </w:rPr>
              <w:t>.</w:t>
            </w:r>
          </w:p>
        </w:tc>
        <w:tc>
          <w:tcPr>
            <w:tcW w:w="3873" w:type="dxa"/>
            <w:tcBorders>
              <w:left w:val="nil"/>
            </w:tcBorders>
            <w:shd w:val="clear" w:color="auto" w:fill="auto"/>
            <w:vAlign w:val="center"/>
          </w:tcPr>
          <w:p w14:paraId="1F2377DF" w14:textId="77777777" w:rsidR="00F16B43" w:rsidRDefault="00366E61">
            <w:pPr>
              <w:spacing w:after="0" w:line="240" w:lineRule="auto"/>
            </w:pPr>
            <w:r>
              <w:t>Participer à des réunions de concertation.</w:t>
            </w:r>
          </w:p>
        </w:tc>
        <w:tc>
          <w:tcPr>
            <w:tcW w:w="3391" w:type="dxa"/>
            <w:shd w:val="clear" w:color="auto" w:fill="auto"/>
            <w:vAlign w:val="center"/>
          </w:tcPr>
          <w:p w14:paraId="2EBA5EA9" w14:textId="77777777" w:rsidR="00F16B43" w:rsidRDefault="00366E61">
            <w:pPr>
              <w:numPr>
                <w:ilvl w:val="0"/>
                <w:numId w:val="106"/>
              </w:numPr>
              <w:spacing w:after="0" w:line="240" w:lineRule="auto"/>
              <w:contextualSpacing/>
            </w:pPr>
            <w:r>
              <w:t xml:space="preserve">Composition d’une équipe pluridisciplinaire. </w:t>
            </w:r>
          </w:p>
          <w:p w14:paraId="3ECE3929" w14:textId="77777777" w:rsidR="00F16B43" w:rsidRDefault="00366E61">
            <w:pPr>
              <w:numPr>
                <w:ilvl w:val="0"/>
                <w:numId w:val="106"/>
              </w:numPr>
              <w:spacing w:after="0" w:line="240" w:lineRule="auto"/>
              <w:contextualSpacing/>
            </w:pPr>
            <w:r>
              <w:t xml:space="preserve">La place de l’aide-soignant dans cette équipe pluridisciplinaire. </w:t>
            </w:r>
          </w:p>
        </w:tc>
        <w:tc>
          <w:tcPr>
            <w:tcW w:w="1431" w:type="dxa"/>
            <w:shd w:val="clear" w:color="auto" w:fill="auto"/>
            <w:vAlign w:val="center"/>
          </w:tcPr>
          <w:p w14:paraId="0873A37A" w14:textId="77777777" w:rsidR="00F16B43" w:rsidRDefault="00366E61">
            <w:pPr>
              <w:spacing w:after="0" w:line="240" w:lineRule="auto"/>
              <w:jc w:val="center"/>
              <w:rPr>
                <w:highlight w:val="green"/>
              </w:rPr>
            </w:pPr>
            <w:r>
              <w:t>CM</w:t>
            </w:r>
          </w:p>
        </w:tc>
        <w:tc>
          <w:tcPr>
            <w:tcW w:w="2219" w:type="dxa"/>
            <w:shd w:val="clear" w:color="auto" w:fill="auto"/>
            <w:vAlign w:val="center"/>
          </w:tcPr>
          <w:p w14:paraId="57534108" w14:textId="77777777" w:rsidR="00F16B43" w:rsidRDefault="00366E61">
            <w:pPr>
              <w:spacing w:after="0" w:line="240" w:lineRule="auto"/>
            </w:pPr>
            <w:r>
              <w:t xml:space="preserve">L’élève garde sa place et intervient à bon escient. </w:t>
            </w:r>
          </w:p>
        </w:tc>
      </w:tr>
    </w:tbl>
    <w:p w14:paraId="1C460356" w14:textId="77777777" w:rsidR="00366E61" w:rsidRDefault="00366E61">
      <w:pPr>
        <w:ind w:left="356" w:hanging="356"/>
        <w:rPr>
          <w:b/>
          <w:i/>
        </w:rPr>
      </w:pPr>
    </w:p>
    <w:p w14:paraId="0D1EA246" w14:textId="045DC472" w:rsidR="00F16B43" w:rsidRDefault="00366E61">
      <w:pPr>
        <w:ind w:left="356" w:hanging="356"/>
        <w:rPr>
          <w:i/>
        </w:rPr>
      </w:pPr>
      <w:r>
        <w:rPr>
          <w:b/>
          <w:i/>
        </w:rPr>
        <w:t>Activité concernée : 3.10.</w:t>
      </w:r>
      <w:r>
        <w:rPr>
          <w:i/>
        </w:rPr>
        <w:t xml:space="preserve"> Agir dans les limites de ses fonctions.</w:t>
      </w: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0F6DDBFC" w14:textId="77777777">
        <w:tc>
          <w:tcPr>
            <w:tcW w:w="3653" w:type="dxa"/>
            <w:shd w:val="clear" w:color="auto" w:fill="auto"/>
            <w:vAlign w:val="center"/>
          </w:tcPr>
          <w:p w14:paraId="6B44201C"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F90B35B"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5D3D7429"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199E3B63" w14:textId="77777777" w:rsidR="00F16B43" w:rsidRDefault="00366E61">
            <w:pPr>
              <w:spacing w:after="0" w:line="240" w:lineRule="auto"/>
              <w:jc w:val="center"/>
              <w:rPr>
                <w:b/>
              </w:rPr>
            </w:pPr>
            <w:r>
              <w:rPr>
                <w:b/>
              </w:rPr>
              <w:t xml:space="preserve">Classement </w:t>
            </w:r>
          </w:p>
          <w:p w14:paraId="66590D6B"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219" w:type="dxa"/>
            <w:shd w:val="clear" w:color="auto" w:fill="auto"/>
            <w:vAlign w:val="center"/>
          </w:tcPr>
          <w:p w14:paraId="0164B484" w14:textId="77777777" w:rsidR="00F16B43" w:rsidRDefault="00366E61">
            <w:pPr>
              <w:spacing w:after="0" w:line="240" w:lineRule="auto"/>
              <w:jc w:val="center"/>
              <w:rPr>
                <w:b/>
              </w:rPr>
            </w:pPr>
            <w:r>
              <w:rPr>
                <w:b/>
              </w:rPr>
              <w:t xml:space="preserve">Indicateurs de maitrise </w:t>
            </w:r>
          </w:p>
        </w:tc>
      </w:tr>
      <w:tr w:rsidR="00F16B43" w14:paraId="0470B5B4" w14:textId="77777777">
        <w:trPr>
          <w:trHeight w:val="786"/>
        </w:trPr>
        <w:tc>
          <w:tcPr>
            <w:tcW w:w="3653" w:type="dxa"/>
            <w:shd w:val="clear" w:color="auto" w:fill="auto"/>
          </w:tcPr>
          <w:p w14:paraId="049D1696" w14:textId="77777777" w:rsidR="00F16B43" w:rsidRDefault="00366E61">
            <w:pPr>
              <w:spacing w:after="0" w:line="240" w:lineRule="auto"/>
              <w:rPr>
                <w:rFonts w:cs="Times New Roman"/>
                <w:lang w:eastAsia="fr-FR"/>
              </w:rPr>
            </w:pPr>
            <w:r>
              <w:rPr>
                <w:rFonts w:cs="Times New Roman"/>
                <w:lang w:eastAsia="fr-FR"/>
              </w:rPr>
              <w:t>3.10.1. Délimiter son travail et ses responsabilités au sein d’une équipe.</w:t>
            </w:r>
          </w:p>
        </w:tc>
        <w:tc>
          <w:tcPr>
            <w:tcW w:w="3873" w:type="dxa"/>
            <w:tcBorders>
              <w:left w:val="nil"/>
            </w:tcBorders>
            <w:shd w:val="clear" w:color="auto" w:fill="auto"/>
          </w:tcPr>
          <w:p w14:paraId="197834C6" w14:textId="77777777" w:rsidR="00F16B43" w:rsidRDefault="00366E61">
            <w:pPr>
              <w:spacing w:after="0" w:line="240" w:lineRule="auto"/>
              <w:rPr>
                <w:rFonts w:cs="Times New Roman"/>
                <w:lang w:val="fr-FR" w:eastAsia="fr-FR"/>
              </w:rPr>
            </w:pPr>
            <w:r>
              <w:rPr>
                <w:rFonts w:cs="Times New Roman"/>
                <w:lang w:val="fr-FR" w:eastAsia="fr-FR"/>
              </w:rPr>
              <w:t>Respecter son statut professionnel.</w:t>
            </w:r>
          </w:p>
        </w:tc>
        <w:tc>
          <w:tcPr>
            <w:tcW w:w="3391" w:type="dxa"/>
            <w:vMerge w:val="restart"/>
            <w:shd w:val="clear" w:color="auto" w:fill="auto"/>
          </w:tcPr>
          <w:p w14:paraId="338D5B92" w14:textId="77777777" w:rsidR="00F16B43" w:rsidRDefault="00366E61">
            <w:pPr>
              <w:numPr>
                <w:ilvl w:val="0"/>
                <w:numId w:val="97"/>
              </w:numPr>
              <w:spacing w:after="0" w:line="240" w:lineRule="auto"/>
              <w:contextualSpacing/>
            </w:pPr>
            <w:r>
              <w:t>Les responsabilités (morale, civile et pénale) de l’AS.</w:t>
            </w:r>
          </w:p>
          <w:p w14:paraId="50FEC4BF" w14:textId="77777777" w:rsidR="00F16B43" w:rsidRDefault="00366E61">
            <w:pPr>
              <w:numPr>
                <w:ilvl w:val="0"/>
                <w:numId w:val="97"/>
              </w:numPr>
              <w:spacing w:after="0" w:line="240" w:lineRule="auto"/>
              <w:contextualSpacing/>
            </w:pPr>
            <w:r>
              <w:t>Les responsabilités des autres membres de l’équipe.</w:t>
            </w:r>
          </w:p>
          <w:p w14:paraId="58CEA745" w14:textId="77777777" w:rsidR="00F16B43" w:rsidRDefault="00366E61">
            <w:pPr>
              <w:numPr>
                <w:ilvl w:val="0"/>
                <w:numId w:val="97"/>
              </w:numPr>
              <w:spacing w:after="0" w:line="240" w:lineRule="auto"/>
              <w:contextualSpacing/>
            </w:pPr>
            <w:r>
              <w:t>Le rôle de chacun (organigramme).</w:t>
            </w:r>
          </w:p>
          <w:p w14:paraId="0AF3D5FD" w14:textId="77777777" w:rsidR="00F16B43" w:rsidRDefault="00366E61">
            <w:pPr>
              <w:numPr>
                <w:ilvl w:val="0"/>
                <w:numId w:val="97"/>
              </w:numPr>
              <w:spacing w:after="0" w:line="240" w:lineRule="auto"/>
              <w:contextualSpacing/>
            </w:pPr>
            <w:r>
              <w:t>Les limites de la fonction de l’AS.</w:t>
            </w:r>
          </w:p>
          <w:p w14:paraId="47650F2B" w14:textId="77777777" w:rsidR="00F16B43" w:rsidRDefault="00366E61">
            <w:pPr>
              <w:numPr>
                <w:ilvl w:val="0"/>
                <w:numId w:val="97"/>
              </w:numPr>
              <w:spacing w:after="0" w:line="240" w:lineRule="auto"/>
              <w:contextualSpacing/>
            </w:pPr>
            <w:r>
              <w:t xml:space="preserve">La liste d’actes. </w:t>
            </w:r>
          </w:p>
        </w:tc>
        <w:tc>
          <w:tcPr>
            <w:tcW w:w="1431" w:type="dxa"/>
            <w:shd w:val="clear" w:color="auto" w:fill="auto"/>
          </w:tcPr>
          <w:p w14:paraId="0B03D0AC" w14:textId="77777777" w:rsidR="00F16B43" w:rsidRDefault="00366E61">
            <w:pPr>
              <w:spacing w:after="0" w:line="240" w:lineRule="auto"/>
              <w:jc w:val="center"/>
            </w:pPr>
            <w:r>
              <w:t>CM</w:t>
            </w:r>
          </w:p>
        </w:tc>
        <w:tc>
          <w:tcPr>
            <w:tcW w:w="2219" w:type="dxa"/>
            <w:vMerge w:val="restart"/>
            <w:shd w:val="clear" w:color="auto" w:fill="auto"/>
          </w:tcPr>
          <w:p w14:paraId="2C69071D" w14:textId="77777777" w:rsidR="00F16B43" w:rsidRDefault="00366E61">
            <w:pPr>
              <w:spacing w:after="0" w:line="240" w:lineRule="auto"/>
            </w:pPr>
            <w:r>
              <w:t xml:space="preserve">L’élève respecte le cadre législatif lié à son statut. </w:t>
            </w:r>
          </w:p>
          <w:p w14:paraId="5442B8F4" w14:textId="77777777" w:rsidR="00F16B43" w:rsidRDefault="00F16B43">
            <w:pPr>
              <w:spacing w:after="0" w:line="240" w:lineRule="auto"/>
            </w:pPr>
          </w:p>
          <w:p w14:paraId="1EBE452E" w14:textId="77777777" w:rsidR="00F16B43" w:rsidRDefault="00F16B43"/>
        </w:tc>
      </w:tr>
      <w:tr w:rsidR="00F16B43" w14:paraId="14C3E7BB" w14:textId="77777777">
        <w:trPr>
          <w:trHeight w:val="786"/>
        </w:trPr>
        <w:tc>
          <w:tcPr>
            <w:tcW w:w="3653" w:type="dxa"/>
            <w:shd w:val="clear" w:color="auto" w:fill="auto"/>
          </w:tcPr>
          <w:p w14:paraId="72F77282" w14:textId="77777777" w:rsidR="00F16B43" w:rsidRDefault="00366E61">
            <w:pPr>
              <w:spacing w:after="0" w:line="240" w:lineRule="auto"/>
              <w:rPr>
                <w:rFonts w:cs="Times New Roman"/>
                <w:lang w:eastAsia="fr-FR"/>
              </w:rPr>
            </w:pPr>
            <w:r>
              <w:rPr>
                <w:rFonts w:cs="Times New Roman"/>
                <w:lang w:eastAsia="fr-FR"/>
              </w:rPr>
              <w:t xml:space="preserve">3.10.2. Se situer par rapport aux autres intervenants, dans le cadre de la prise en charge globale du patient/résident. </w:t>
            </w:r>
          </w:p>
        </w:tc>
        <w:tc>
          <w:tcPr>
            <w:tcW w:w="3873" w:type="dxa"/>
            <w:tcBorders>
              <w:left w:val="nil"/>
            </w:tcBorders>
            <w:shd w:val="clear" w:color="auto" w:fill="auto"/>
          </w:tcPr>
          <w:p w14:paraId="19F0E74E" w14:textId="77777777" w:rsidR="00F16B43" w:rsidRDefault="00F16B43">
            <w:pPr>
              <w:spacing w:after="0" w:line="240" w:lineRule="auto"/>
              <w:rPr>
                <w:rFonts w:cs="Times New Roman"/>
                <w:lang w:val="fr-FR" w:eastAsia="fr-FR"/>
              </w:rPr>
            </w:pPr>
          </w:p>
        </w:tc>
        <w:tc>
          <w:tcPr>
            <w:tcW w:w="3391" w:type="dxa"/>
            <w:vMerge/>
            <w:shd w:val="clear" w:color="auto" w:fill="auto"/>
          </w:tcPr>
          <w:p w14:paraId="49E65B66" w14:textId="77777777" w:rsidR="00F16B43" w:rsidRDefault="00F16B43">
            <w:pPr>
              <w:spacing w:after="0" w:line="240" w:lineRule="auto"/>
            </w:pPr>
          </w:p>
        </w:tc>
        <w:tc>
          <w:tcPr>
            <w:tcW w:w="1431" w:type="dxa"/>
            <w:shd w:val="clear" w:color="auto" w:fill="auto"/>
          </w:tcPr>
          <w:p w14:paraId="254D3D82" w14:textId="77777777" w:rsidR="00F16B43" w:rsidRDefault="00366E61">
            <w:pPr>
              <w:spacing w:after="0" w:line="240" w:lineRule="auto"/>
              <w:jc w:val="center"/>
            </w:pPr>
            <w:r>
              <w:t>CM</w:t>
            </w:r>
          </w:p>
        </w:tc>
        <w:tc>
          <w:tcPr>
            <w:tcW w:w="2219" w:type="dxa"/>
            <w:vMerge/>
            <w:shd w:val="clear" w:color="auto" w:fill="auto"/>
          </w:tcPr>
          <w:p w14:paraId="1F3D7BD2" w14:textId="77777777" w:rsidR="00F16B43" w:rsidRDefault="00F16B43">
            <w:pPr>
              <w:spacing w:after="0" w:line="240" w:lineRule="auto"/>
            </w:pPr>
          </w:p>
        </w:tc>
      </w:tr>
    </w:tbl>
    <w:p w14:paraId="3A9DAC81" w14:textId="77777777" w:rsidR="00F16B43" w:rsidRDefault="00F16B43">
      <w:pPr>
        <w:spacing w:after="0" w:line="240" w:lineRule="auto"/>
        <w:ind w:left="356" w:hanging="356"/>
      </w:pPr>
    </w:p>
    <w:p w14:paraId="7B07D481" w14:textId="77777777" w:rsidR="00F16B43" w:rsidRDefault="00F16B43">
      <w:pPr>
        <w:spacing w:after="0" w:line="240" w:lineRule="auto"/>
        <w:ind w:left="356" w:hanging="356"/>
      </w:pPr>
    </w:p>
    <w:p w14:paraId="76704F8C" w14:textId="77777777" w:rsidR="00F16B43" w:rsidRDefault="00366E61">
      <w:pPr>
        <w:spacing w:after="0" w:line="240" w:lineRule="auto"/>
        <w:ind w:left="356" w:hanging="356"/>
      </w:pPr>
      <w:r>
        <w:rPr>
          <w:b/>
          <w:sz w:val="24"/>
          <w:szCs w:val="24"/>
        </w:rPr>
        <w:t>Fonction 4 : Organiser son travail.</w:t>
      </w:r>
    </w:p>
    <w:p w14:paraId="4DA8A346" w14:textId="77777777" w:rsidR="00F16B43" w:rsidRDefault="00F16B43">
      <w:pPr>
        <w:spacing w:after="0" w:line="240" w:lineRule="auto"/>
        <w:jc w:val="both"/>
        <w:rPr>
          <w:b/>
          <w:sz w:val="24"/>
          <w:szCs w:val="24"/>
        </w:rPr>
      </w:pPr>
    </w:p>
    <w:p w14:paraId="598C802E" w14:textId="77777777" w:rsidR="00F16B43" w:rsidRDefault="00366E61">
      <w:pPr>
        <w:spacing w:after="0" w:line="240" w:lineRule="auto"/>
        <w:jc w:val="both"/>
        <w:rPr>
          <w:sz w:val="24"/>
          <w:szCs w:val="24"/>
        </w:rPr>
      </w:pPr>
      <w:r>
        <w:rPr>
          <w:b/>
          <w:sz w:val="24"/>
          <w:szCs w:val="24"/>
        </w:rPr>
        <w:t xml:space="preserve">Activité : 4.3. </w:t>
      </w:r>
      <w:r>
        <w:rPr>
          <w:sz w:val="24"/>
          <w:szCs w:val="24"/>
        </w:rPr>
        <w:t>Respecter les consignes déterminées par l’infirmier responsable dans le plan de soins du patient /résident.</w:t>
      </w:r>
    </w:p>
    <w:p w14:paraId="7E1E570C" w14:textId="77777777" w:rsidR="00F16B43" w:rsidRDefault="00F16B43">
      <w:pPr>
        <w:spacing w:after="0" w:line="240" w:lineRule="auto"/>
        <w:jc w:val="both"/>
        <w:rPr>
          <w:sz w:val="24"/>
          <w:szCs w:val="24"/>
        </w:rPr>
      </w:pPr>
    </w:p>
    <w:p w14:paraId="6CFE6E9A" w14:textId="77777777" w:rsidR="00F16B43" w:rsidRDefault="00366E61">
      <w:pPr>
        <w:spacing w:after="0" w:line="240" w:lineRule="auto"/>
        <w:jc w:val="both"/>
        <w:rPr>
          <w:i/>
        </w:rPr>
      </w:pPr>
      <w:r>
        <w:rPr>
          <w:b/>
          <w:i/>
        </w:rPr>
        <w:t xml:space="preserve">Activité concernée : 4.3. </w:t>
      </w:r>
      <w:r>
        <w:rPr>
          <w:i/>
        </w:rPr>
        <w:t>Respecter les consignes déterminées par l’infirmier responsable dans le plan de soins du patient /résident.</w:t>
      </w:r>
    </w:p>
    <w:p w14:paraId="77E604E6" w14:textId="44FABD61" w:rsidR="00F16B43" w:rsidRDefault="00F16B43">
      <w:pPr>
        <w:spacing w:after="0" w:line="240" w:lineRule="auto"/>
        <w:jc w:val="both"/>
        <w:rPr>
          <w:sz w:val="24"/>
          <w:szCs w:val="24"/>
        </w:rPr>
      </w:pPr>
    </w:p>
    <w:p w14:paraId="6240027C" w14:textId="77777777" w:rsidR="00366E61" w:rsidRDefault="00366E61">
      <w:pPr>
        <w:spacing w:after="0" w:line="240" w:lineRule="auto"/>
        <w:jc w:val="both"/>
        <w:rPr>
          <w:sz w:val="24"/>
          <w:szCs w:val="24"/>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132276F8" w14:textId="77777777">
        <w:tc>
          <w:tcPr>
            <w:tcW w:w="3653" w:type="dxa"/>
            <w:shd w:val="clear" w:color="auto" w:fill="auto"/>
          </w:tcPr>
          <w:p w14:paraId="4E56EE9B" w14:textId="77777777" w:rsidR="00F16B43" w:rsidRDefault="00366E61">
            <w:pPr>
              <w:spacing w:after="0" w:line="240" w:lineRule="auto"/>
              <w:jc w:val="center"/>
              <w:rPr>
                <w:b/>
              </w:rPr>
            </w:pPr>
            <w:r>
              <w:rPr>
                <w:b/>
              </w:rPr>
              <w:lastRenderedPageBreak/>
              <w:t>Compétences</w:t>
            </w:r>
          </w:p>
        </w:tc>
        <w:tc>
          <w:tcPr>
            <w:tcW w:w="3873" w:type="dxa"/>
            <w:shd w:val="clear" w:color="auto" w:fill="auto"/>
          </w:tcPr>
          <w:p w14:paraId="780C7E4E" w14:textId="77777777" w:rsidR="00F16B43" w:rsidRDefault="00366E61">
            <w:pPr>
              <w:spacing w:after="0" w:line="240" w:lineRule="auto"/>
              <w:jc w:val="center"/>
              <w:rPr>
                <w:b/>
              </w:rPr>
            </w:pPr>
            <w:r>
              <w:rPr>
                <w:b/>
              </w:rPr>
              <w:t>Contenus opérationnels (savoir-faire)</w:t>
            </w:r>
          </w:p>
        </w:tc>
        <w:tc>
          <w:tcPr>
            <w:tcW w:w="3391" w:type="dxa"/>
            <w:shd w:val="clear" w:color="auto" w:fill="auto"/>
          </w:tcPr>
          <w:p w14:paraId="125679EA"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tcPr>
          <w:p w14:paraId="1A8FB7FD" w14:textId="77777777" w:rsidR="00F16B43" w:rsidRDefault="00366E61">
            <w:pPr>
              <w:spacing w:after="0" w:line="240" w:lineRule="auto"/>
              <w:jc w:val="center"/>
              <w:rPr>
                <w:b/>
              </w:rPr>
            </w:pPr>
            <w:r>
              <w:rPr>
                <w:b/>
              </w:rPr>
              <w:t xml:space="preserve">Classement </w:t>
            </w:r>
          </w:p>
          <w:p w14:paraId="16921E4F"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tcPr>
          <w:p w14:paraId="7EA1756B" w14:textId="77777777" w:rsidR="00F16B43" w:rsidRDefault="00366E61">
            <w:pPr>
              <w:spacing w:after="0" w:line="240" w:lineRule="auto"/>
              <w:jc w:val="center"/>
              <w:rPr>
                <w:b/>
              </w:rPr>
            </w:pPr>
            <w:r>
              <w:rPr>
                <w:b/>
              </w:rPr>
              <w:t xml:space="preserve">Indicateurs de maitrise </w:t>
            </w:r>
          </w:p>
        </w:tc>
      </w:tr>
      <w:tr w:rsidR="00F16B43" w14:paraId="60958CB6" w14:textId="77777777">
        <w:trPr>
          <w:trHeight w:val="1066"/>
        </w:trPr>
        <w:tc>
          <w:tcPr>
            <w:tcW w:w="3653" w:type="dxa"/>
            <w:shd w:val="clear" w:color="auto" w:fill="auto"/>
            <w:vAlign w:val="center"/>
          </w:tcPr>
          <w:p w14:paraId="2C3ACD8E" w14:textId="77777777" w:rsidR="00F16B43" w:rsidRDefault="00366E61">
            <w:pPr>
              <w:spacing w:after="0" w:line="240" w:lineRule="auto"/>
              <w:rPr>
                <w:rFonts w:cs="Times New Roman"/>
                <w:lang w:eastAsia="fr-FR"/>
              </w:rPr>
            </w:pPr>
            <w:r>
              <w:rPr>
                <w:rFonts w:cs="Times New Roman"/>
                <w:lang w:eastAsia="fr-FR"/>
              </w:rPr>
              <w:t>4.3.1. Utiliser la terminologie infirmière dans son champ d’activités.</w:t>
            </w:r>
          </w:p>
        </w:tc>
        <w:tc>
          <w:tcPr>
            <w:tcW w:w="3873" w:type="dxa"/>
            <w:tcBorders>
              <w:left w:val="nil"/>
            </w:tcBorders>
            <w:shd w:val="clear" w:color="auto" w:fill="auto"/>
            <w:vAlign w:val="center"/>
          </w:tcPr>
          <w:p w14:paraId="66EC82AC" w14:textId="77777777" w:rsidR="00F16B43" w:rsidRDefault="00366E61">
            <w:pPr>
              <w:spacing w:after="0" w:line="240" w:lineRule="auto"/>
              <w:jc w:val="both"/>
            </w:pPr>
            <w:r>
              <w:t xml:space="preserve">Se servir de ce vocabulaire en situation de communication. </w:t>
            </w:r>
          </w:p>
        </w:tc>
        <w:tc>
          <w:tcPr>
            <w:tcW w:w="3391" w:type="dxa"/>
            <w:shd w:val="clear" w:color="auto" w:fill="auto"/>
            <w:vAlign w:val="center"/>
          </w:tcPr>
          <w:p w14:paraId="1A5DE245" w14:textId="4579866D" w:rsidR="00F16B43" w:rsidRDefault="00366E61">
            <w:pPr>
              <w:pStyle w:val="Paragraphedeliste"/>
              <w:numPr>
                <w:ilvl w:val="0"/>
                <w:numId w:val="153"/>
              </w:numPr>
              <w:spacing w:after="0" w:line="240" w:lineRule="auto"/>
            </w:pPr>
            <w:r>
              <w:t xml:space="preserve">Le vocabulaire usuel et </w:t>
            </w:r>
            <w:r w:rsidR="007D3066">
              <w:t>professionnel.</w:t>
            </w:r>
          </w:p>
        </w:tc>
        <w:tc>
          <w:tcPr>
            <w:tcW w:w="1431" w:type="dxa"/>
            <w:shd w:val="clear" w:color="auto" w:fill="auto"/>
            <w:vAlign w:val="center"/>
          </w:tcPr>
          <w:p w14:paraId="1EBE261E" w14:textId="77777777" w:rsidR="00F16B43" w:rsidRDefault="00366E61">
            <w:pPr>
              <w:spacing w:after="0" w:line="240" w:lineRule="auto"/>
              <w:jc w:val="center"/>
            </w:pPr>
            <w:r>
              <w:t>CM</w:t>
            </w:r>
          </w:p>
        </w:tc>
        <w:tc>
          <w:tcPr>
            <w:tcW w:w="2219" w:type="dxa"/>
            <w:shd w:val="clear" w:color="auto" w:fill="auto"/>
            <w:vAlign w:val="center"/>
          </w:tcPr>
          <w:p w14:paraId="7FC91773" w14:textId="77777777" w:rsidR="00F16B43" w:rsidRDefault="00366E61">
            <w:pPr>
              <w:spacing w:after="0" w:line="240" w:lineRule="auto"/>
            </w:pPr>
            <w:r>
              <w:t xml:space="preserve">L’élève utilise le vocabulaire professionnel. </w:t>
            </w:r>
          </w:p>
        </w:tc>
      </w:tr>
    </w:tbl>
    <w:p w14:paraId="64441EB9" w14:textId="77777777" w:rsidR="00F16B43" w:rsidRDefault="00F16B43">
      <w:pPr>
        <w:spacing w:after="0" w:line="240" w:lineRule="auto"/>
        <w:jc w:val="both"/>
        <w:rPr>
          <w:sz w:val="24"/>
          <w:szCs w:val="24"/>
        </w:rPr>
      </w:pPr>
    </w:p>
    <w:p w14:paraId="0998ED79" w14:textId="77777777" w:rsidR="00F16B43" w:rsidRDefault="00F16B43">
      <w:pPr>
        <w:spacing w:after="0" w:line="240" w:lineRule="auto"/>
        <w:jc w:val="both"/>
        <w:rPr>
          <w:sz w:val="24"/>
          <w:szCs w:val="24"/>
        </w:rPr>
      </w:pPr>
    </w:p>
    <w:p w14:paraId="4ADAEFEE" w14:textId="77777777" w:rsidR="00F16B43" w:rsidRDefault="00366E61">
      <w:pPr>
        <w:spacing w:after="0" w:line="240" w:lineRule="auto"/>
        <w:jc w:val="both"/>
        <w:rPr>
          <w:b/>
          <w:sz w:val="24"/>
          <w:szCs w:val="24"/>
        </w:rPr>
      </w:pPr>
      <w:r>
        <w:rPr>
          <w:b/>
          <w:sz w:val="24"/>
          <w:szCs w:val="24"/>
        </w:rPr>
        <w:t>Fonction 6 : Appliquer les principes déontologiques et éthiques et respecter le cadre légal.</w:t>
      </w:r>
    </w:p>
    <w:p w14:paraId="4C336769" w14:textId="77777777" w:rsidR="00F16B43" w:rsidRDefault="00F16B43">
      <w:pPr>
        <w:spacing w:after="0" w:line="240" w:lineRule="auto"/>
        <w:jc w:val="both"/>
        <w:rPr>
          <w:b/>
          <w:sz w:val="24"/>
          <w:szCs w:val="24"/>
        </w:rPr>
      </w:pPr>
    </w:p>
    <w:p w14:paraId="6B12FAD6" w14:textId="77777777" w:rsidR="00F16B43" w:rsidRDefault="00366E61">
      <w:pPr>
        <w:spacing w:after="0" w:line="240" w:lineRule="auto"/>
        <w:jc w:val="both"/>
        <w:rPr>
          <w:b/>
          <w:sz w:val="24"/>
          <w:szCs w:val="24"/>
        </w:rPr>
      </w:pPr>
      <w:r>
        <w:rPr>
          <w:b/>
          <w:sz w:val="24"/>
          <w:szCs w:val="24"/>
        </w:rPr>
        <w:t xml:space="preserve">Activités : </w:t>
      </w:r>
    </w:p>
    <w:p w14:paraId="522DDFD3" w14:textId="77777777" w:rsidR="00F16B43" w:rsidRDefault="00366E61">
      <w:pPr>
        <w:spacing w:after="0" w:line="240" w:lineRule="auto"/>
        <w:ind w:left="357" w:hanging="357"/>
        <w:rPr>
          <w:sz w:val="24"/>
          <w:szCs w:val="24"/>
        </w:rPr>
      </w:pPr>
      <w:r>
        <w:rPr>
          <w:b/>
          <w:sz w:val="24"/>
          <w:szCs w:val="24"/>
        </w:rPr>
        <w:t>6.1.</w:t>
      </w:r>
      <w:r>
        <w:rPr>
          <w:sz w:val="24"/>
          <w:szCs w:val="24"/>
        </w:rPr>
        <w:t xml:space="preserve"> Respecter les règles du secret professionnel.</w:t>
      </w:r>
    </w:p>
    <w:p w14:paraId="44F073B3" w14:textId="77777777" w:rsidR="00F16B43" w:rsidRDefault="00366E61">
      <w:pPr>
        <w:spacing w:after="0" w:line="240" w:lineRule="auto"/>
        <w:ind w:left="357" w:hanging="357"/>
        <w:rPr>
          <w:sz w:val="24"/>
          <w:szCs w:val="24"/>
        </w:rPr>
      </w:pPr>
      <w:r>
        <w:rPr>
          <w:b/>
          <w:sz w:val="24"/>
          <w:szCs w:val="24"/>
        </w:rPr>
        <w:t>6.2.</w:t>
      </w:r>
      <w:r>
        <w:rPr>
          <w:sz w:val="24"/>
          <w:szCs w:val="24"/>
        </w:rPr>
        <w:t xml:space="preserve"> Respecter les règles de protection de la vie privée.</w:t>
      </w:r>
    </w:p>
    <w:p w14:paraId="57936FE5" w14:textId="77777777" w:rsidR="00F16B43" w:rsidRDefault="00366E61">
      <w:pPr>
        <w:spacing w:after="0" w:line="240" w:lineRule="auto"/>
        <w:ind w:left="357" w:hanging="357"/>
        <w:rPr>
          <w:sz w:val="24"/>
          <w:szCs w:val="24"/>
        </w:rPr>
      </w:pPr>
      <w:r>
        <w:rPr>
          <w:b/>
          <w:sz w:val="24"/>
          <w:szCs w:val="24"/>
        </w:rPr>
        <w:t>6.3.</w:t>
      </w:r>
      <w:r>
        <w:rPr>
          <w:sz w:val="24"/>
          <w:szCs w:val="24"/>
        </w:rPr>
        <w:t xml:space="preserve"> Respecter le cadre juridique de la profession.</w:t>
      </w:r>
    </w:p>
    <w:p w14:paraId="4E38842D" w14:textId="77777777" w:rsidR="00F16B43" w:rsidRDefault="00366E61">
      <w:pPr>
        <w:spacing w:after="0" w:line="240" w:lineRule="auto"/>
        <w:ind w:left="357" w:hanging="357"/>
        <w:rPr>
          <w:sz w:val="24"/>
          <w:szCs w:val="24"/>
        </w:rPr>
      </w:pPr>
      <w:r>
        <w:rPr>
          <w:b/>
          <w:sz w:val="24"/>
          <w:szCs w:val="24"/>
        </w:rPr>
        <w:t>6.4.</w:t>
      </w:r>
      <w:r>
        <w:rPr>
          <w:sz w:val="24"/>
          <w:szCs w:val="24"/>
        </w:rPr>
        <w:t xml:space="preserve"> Respecter la déontologie des professionnels de la santé.</w:t>
      </w:r>
    </w:p>
    <w:p w14:paraId="69337FF9" w14:textId="77777777" w:rsidR="00F16B43" w:rsidRDefault="00F16B43">
      <w:pPr>
        <w:spacing w:after="0" w:line="240" w:lineRule="auto"/>
        <w:ind w:left="356" w:hanging="356"/>
        <w:rPr>
          <w:b/>
          <w:i/>
        </w:rPr>
      </w:pPr>
    </w:p>
    <w:p w14:paraId="77C15430" w14:textId="77777777" w:rsidR="00F16B43" w:rsidRDefault="00366E61">
      <w:pPr>
        <w:spacing w:after="0" w:line="240" w:lineRule="auto"/>
        <w:ind w:left="356" w:hanging="356"/>
        <w:rPr>
          <w:i/>
        </w:rPr>
      </w:pPr>
      <w:r>
        <w:rPr>
          <w:b/>
          <w:i/>
        </w:rPr>
        <w:t>Activité concernée</w:t>
      </w:r>
      <w:r>
        <w:rPr>
          <w:i/>
        </w:rPr>
        <w:t xml:space="preserve"> : </w:t>
      </w:r>
      <w:r>
        <w:rPr>
          <w:b/>
          <w:i/>
        </w:rPr>
        <w:t>6.1.</w:t>
      </w:r>
      <w:r>
        <w:rPr>
          <w:i/>
        </w:rPr>
        <w:t xml:space="preserve"> Respecter les règles du secret professionnel.</w:t>
      </w:r>
    </w:p>
    <w:p w14:paraId="4EC7A262" w14:textId="77777777" w:rsidR="00F16B43" w:rsidRDefault="00F16B43">
      <w:pPr>
        <w:spacing w:after="0" w:line="240" w:lineRule="auto"/>
        <w:ind w:left="356" w:hanging="356"/>
        <w:rPr>
          <w:i/>
        </w:rPr>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22CC9715" w14:textId="77777777">
        <w:tc>
          <w:tcPr>
            <w:tcW w:w="3653" w:type="dxa"/>
            <w:shd w:val="clear" w:color="auto" w:fill="auto"/>
            <w:vAlign w:val="center"/>
          </w:tcPr>
          <w:p w14:paraId="5BAD67A3"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66DB07B"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59183779"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1115002A" w14:textId="77777777" w:rsidR="00F16B43" w:rsidRDefault="00366E61">
            <w:pPr>
              <w:spacing w:after="0" w:line="240" w:lineRule="auto"/>
              <w:jc w:val="center"/>
              <w:rPr>
                <w:b/>
              </w:rPr>
            </w:pPr>
            <w:r>
              <w:rPr>
                <w:b/>
              </w:rPr>
              <w:t xml:space="preserve">Classement </w:t>
            </w:r>
          </w:p>
          <w:p w14:paraId="6DB4119D"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3014A361" w14:textId="77777777" w:rsidR="00F16B43" w:rsidRDefault="00366E61">
            <w:pPr>
              <w:spacing w:after="0" w:line="240" w:lineRule="auto"/>
              <w:jc w:val="center"/>
              <w:rPr>
                <w:b/>
              </w:rPr>
            </w:pPr>
            <w:r>
              <w:rPr>
                <w:b/>
              </w:rPr>
              <w:t xml:space="preserve">Indicateurs de maitrise </w:t>
            </w:r>
          </w:p>
        </w:tc>
      </w:tr>
      <w:tr w:rsidR="00F16B43" w14:paraId="5BD7B7DD" w14:textId="77777777">
        <w:trPr>
          <w:trHeight w:val="786"/>
        </w:trPr>
        <w:tc>
          <w:tcPr>
            <w:tcW w:w="3653" w:type="dxa"/>
            <w:shd w:val="clear" w:color="auto" w:fill="auto"/>
            <w:vAlign w:val="center"/>
          </w:tcPr>
          <w:p w14:paraId="1DCCC81D" w14:textId="77777777" w:rsidR="00F16B43" w:rsidRDefault="00366E61">
            <w:pPr>
              <w:spacing w:after="0" w:line="240" w:lineRule="auto"/>
              <w:rPr>
                <w:rFonts w:cstheme="minorHAnsi"/>
                <w:lang w:eastAsia="fr-FR"/>
              </w:rPr>
            </w:pPr>
            <w:r>
              <w:rPr>
                <w:rFonts w:cstheme="minorHAnsi"/>
                <w:lang w:val="fr-FR" w:eastAsia="fr-FR"/>
              </w:rPr>
              <w:t>6.1.1. Appliquer les législations en vigueur.</w:t>
            </w:r>
          </w:p>
        </w:tc>
        <w:tc>
          <w:tcPr>
            <w:tcW w:w="3873" w:type="dxa"/>
            <w:tcBorders>
              <w:left w:val="nil"/>
            </w:tcBorders>
            <w:shd w:val="clear" w:color="auto" w:fill="auto"/>
            <w:vAlign w:val="center"/>
          </w:tcPr>
          <w:p w14:paraId="5425BEF3" w14:textId="77777777" w:rsidR="00F16B43" w:rsidRDefault="00366E61">
            <w:pPr>
              <w:spacing w:after="0" w:line="240" w:lineRule="auto"/>
            </w:pPr>
            <w:r>
              <w:t>Appliquer les législations.</w:t>
            </w:r>
          </w:p>
        </w:tc>
        <w:tc>
          <w:tcPr>
            <w:tcW w:w="3391" w:type="dxa"/>
            <w:shd w:val="clear" w:color="auto" w:fill="auto"/>
            <w:vAlign w:val="center"/>
          </w:tcPr>
          <w:p w14:paraId="471B55E1" w14:textId="77777777" w:rsidR="00F16B43" w:rsidRDefault="00366E61">
            <w:pPr>
              <w:numPr>
                <w:ilvl w:val="0"/>
                <w:numId w:val="98"/>
              </w:numPr>
              <w:spacing w:after="0" w:line="240" w:lineRule="auto"/>
              <w:contextualSpacing/>
            </w:pPr>
            <w:r>
              <w:t>La législation relative au secret professionnel (contenu et cadre légal).</w:t>
            </w:r>
          </w:p>
          <w:p w14:paraId="7EBA7E43" w14:textId="77777777" w:rsidR="00F16B43" w:rsidRDefault="00366E61">
            <w:pPr>
              <w:numPr>
                <w:ilvl w:val="0"/>
                <w:numId w:val="98"/>
              </w:numPr>
              <w:spacing w:after="0" w:line="240" w:lineRule="auto"/>
              <w:contextualSpacing/>
            </w:pPr>
            <w:r>
              <w:t xml:space="preserve">La législation professionnelle. </w:t>
            </w:r>
          </w:p>
        </w:tc>
        <w:tc>
          <w:tcPr>
            <w:tcW w:w="1431" w:type="dxa"/>
            <w:shd w:val="clear" w:color="auto" w:fill="auto"/>
            <w:vAlign w:val="center"/>
          </w:tcPr>
          <w:p w14:paraId="538AD543" w14:textId="77777777" w:rsidR="00F16B43" w:rsidRDefault="00366E61">
            <w:pPr>
              <w:spacing w:after="0" w:line="240" w:lineRule="auto"/>
              <w:jc w:val="center"/>
            </w:pPr>
            <w:r>
              <w:t>CM</w:t>
            </w:r>
          </w:p>
        </w:tc>
        <w:tc>
          <w:tcPr>
            <w:tcW w:w="2219" w:type="dxa"/>
            <w:shd w:val="clear" w:color="auto" w:fill="auto"/>
            <w:vAlign w:val="center"/>
          </w:tcPr>
          <w:p w14:paraId="10244E2C" w14:textId="77777777" w:rsidR="00F16B43" w:rsidRDefault="00366E61">
            <w:pPr>
              <w:spacing w:after="0" w:line="240" w:lineRule="auto"/>
            </w:pPr>
            <w:r>
              <w:t xml:space="preserve">L’élève se réfère aux textes en vigueur et les applique. </w:t>
            </w:r>
          </w:p>
        </w:tc>
      </w:tr>
      <w:tr w:rsidR="00F16B43" w14:paraId="01695C30" w14:textId="77777777">
        <w:trPr>
          <w:trHeight w:val="786"/>
        </w:trPr>
        <w:tc>
          <w:tcPr>
            <w:tcW w:w="3653" w:type="dxa"/>
            <w:shd w:val="clear" w:color="auto" w:fill="auto"/>
            <w:vAlign w:val="center"/>
          </w:tcPr>
          <w:p w14:paraId="7DB576DE" w14:textId="77777777" w:rsidR="00F16B43" w:rsidRDefault="00366E61">
            <w:pPr>
              <w:spacing w:after="0" w:line="240" w:lineRule="auto"/>
              <w:rPr>
                <w:rFonts w:cstheme="minorHAnsi"/>
                <w:lang w:val="fr-FR" w:eastAsia="fr-FR"/>
              </w:rPr>
            </w:pPr>
            <w:r>
              <w:rPr>
                <w:rFonts w:cstheme="minorHAnsi"/>
                <w:lang w:val="fr-FR" w:eastAsia="fr-FR"/>
              </w:rPr>
              <w:t>6.1.2. Distinguer les informations à communiquer des informations à ne pas communiquer.</w:t>
            </w:r>
          </w:p>
        </w:tc>
        <w:tc>
          <w:tcPr>
            <w:tcW w:w="3873" w:type="dxa"/>
            <w:tcBorders>
              <w:left w:val="nil"/>
            </w:tcBorders>
            <w:shd w:val="clear" w:color="auto" w:fill="auto"/>
            <w:vAlign w:val="center"/>
          </w:tcPr>
          <w:p w14:paraId="359E1DD5" w14:textId="77777777" w:rsidR="00F16B43" w:rsidRDefault="00366E61">
            <w:pPr>
              <w:spacing w:after="0" w:line="240" w:lineRule="auto"/>
            </w:pPr>
            <w:r>
              <w:t>Discerner les informations à communiquer et à ne pas communiquer.</w:t>
            </w:r>
          </w:p>
        </w:tc>
        <w:tc>
          <w:tcPr>
            <w:tcW w:w="3391" w:type="dxa"/>
            <w:shd w:val="clear" w:color="auto" w:fill="auto"/>
            <w:vAlign w:val="center"/>
          </w:tcPr>
          <w:p w14:paraId="0DEB3F89" w14:textId="77777777" w:rsidR="00F16B43" w:rsidRDefault="00366E61">
            <w:pPr>
              <w:numPr>
                <w:ilvl w:val="0"/>
                <w:numId w:val="99"/>
              </w:numPr>
              <w:spacing w:after="0" w:line="240" w:lineRule="auto"/>
              <w:contextualSpacing/>
            </w:pPr>
            <w:r>
              <w:t>Les informations indispensables essentielles.</w:t>
            </w:r>
          </w:p>
          <w:p w14:paraId="14F1255E" w14:textId="77777777" w:rsidR="00F16B43" w:rsidRDefault="00366E61">
            <w:pPr>
              <w:numPr>
                <w:ilvl w:val="0"/>
                <w:numId w:val="99"/>
              </w:numPr>
              <w:spacing w:after="0" w:line="240" w:lineRule="auto"/>
              <w:contextualSpacing/>
            </w:pPr>
            <w:r>
              <w:t>Les informations accessoires.</w:t>
            </w:r>
          </w:p>
          <w:p w14:paraId="02333C47" w14:textId="77777777" w:rsidR="00F16B43" w:rsidRDefault="00366E61">
            <w:pPr>
              <w:numPr>
                <w:ilvl w:val="0"/>
                <w:numId w:val="99"/>
              </w:numPr>
              <w:spacing w:after="0" w:line="240" w:lineRule="auto"/>
              <w:contextualSpacing/>
            </w:pPr>
            <w:r>
              <w:t xml:space="preserve">Le secret partagé. </w:t>
            </w:r>
          </w:p>
        </w:tc>
        <w:tc>
          <w:tcPr>
            <w:tcW w:w="1431" w:type="dxa"/>
            <w:shd w:val="clear" w:color="auto" w:fill="auto"/>
            <w:vAlign w:val="center"/>
          </w:tcPr>
          <w:p w14:paraId="029C1AF5" w14:textId="77777777" w:rsidR="00F16B43" w:rsidRDefault="00366E61">
            <w:pPr>
              <w:spacing w:after="0" w:line="240" w:lineRule="auto"/>
              <w:jc w:val="center"/>
            </w:pPr>
            <w:r>
              <w:t>CM</w:t>
            </w:r>
          </w:p>
        </w:tc>
        <w:tc>
          <w:tcPr>
            <w:tcW w:w="2219" w:type="dxa"/>
            <w:shd w:val="clear" w:color="auto" w:fill="auto"/>
            <w:vAlign w:val="center"/>
          </w:tcPr>
          <w:p w14:paraId="39C2CE19" w14:textId="77777777" w:rsidR="00F16B43" w:rsidRDefault="00366E61">
            <w:pPr>
              <w:spacing w:after="0" w:line="240" w:lineRule="auto"/>
            </w:pPr>
            <w:r>
              <w:t xml:space="preserve">L’élève fait preuve de discernement dans le choix des informations à communiquer. </w:t>
            </w:r>
          </w:p>
        </w:tc>
      </w:tr>
    </w:tbl>
    <w:p w14:paraId="420257BB" w14:textId="4CAC3D7E" w:rsidR="00F16B43" w:rsidRDefault="00F16B43">
      <w:pPr>
        <w:spacing w:after="0" w:line="240" w:lineRule="auto"/>
        <w:ind w:left="357" w:hanging="357"/>
      </w:pPr>
    </w:p>
    <w:p w14:paraId="06BFDA93" w14:textId="0930FE0A" w:rsidR="00366E61" w:rsidRDefault="00366E61">
      <w:pPr>
        <w:spacing w:after="0" w:line="240" w:lineRule="auto"/>
        <w:ind w:left="357" w:hanging="357"/>
      </w:pPr>
    </w:p>
    <w:p w14:paraId="378E87CC" w14:textId="71FC5F7E" w:rsidR="00366E61" w:rsidRDefault="00366E61">
      <w:pPr>
        <w:spacing w:after="0" w:line="240" w:lineRule="auto"/>
        <w:ind w:left="357" w:hanging="357"/>
      </w:pPr>
    </w:p>
    <w:p w14:paraId="79E8626D" w14:textId="77777777" w:rsidR="00366E61" w:rsidRDefault="00366E61">
      <w:pPr>
        <w:spacing w:after="0" w:line="240" w:lineRule="auto"/>
        <w:ind w:left="357" w:hanging="357"/>
      </w:pPr>
    </w:p>
    <w:p w14:paraId="6EEC86E9" w14:textId="77777777" w:rsidR="00F16B43" w:rsidRDefault="00366E61">
      <w:pPr>
        <w:spacing w:after="0" w:line="240" w:lineRule="auto"/>
        <w:ind w:left="357" w:hanging="357"/>
        <w:rPr>
          <w:i/>
        </w:rPr>
      </w:pPr>
      <w:r>
        <w:rPr>
          <w:b/>
          <w:i/>
        </w:rPr>
        <w:lastRenderedPageBreak/>
        <w:t>Activité concernée : 6.2</w:t>
      </w:r>
      <w:r>
        <w:rPr>
          <w:i/>
        </w:rPr>
        <w:t>. Respecter les règles de protection de la vie privée.</w:t>
      </w:r>
    </w:p>
    <w:p w14:paraId="0300861E" w14:textId="77777777" w:rsidR="00F16B43" w:rsidRDefault="00F16B43">
      <w:pPr>
        <w:spacing w:after="0" w:line="240" w:lineRule="auto"/>
        <w:ind w:left="357" w:hanging="357"/>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164FD5DF" w14:textId="77777777">
        <w:tc>
          <w:tcPr>
            <w:tcW w:w="3653" w:type="dxa"/>
            <w:shd w:val="clear" w:color="auto" w:fill="auto"/>
            <w:vAlign w:val="center"/>
          </w:tcPr>
          <w:p w14:paraId="4625EEE9"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84B3B76"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3934EE0B"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3E9CDD1C" w14:textId="77777777" w:rsidR="00F16B43" w:rsidRDefault="00366E61">
            <w:pPr>
              <w:spacing w:after="0" w:line="240" w:lineRule="auto"/>
              <w:jc w:val="center"/>
              <w:rPr>
                <w:b/>
              </w:rPr>
            </w:pPr>
            <w:r>
              <w:rPr>
                <w:b/>
              </w:rPr>
              <w:t xml:space="preserve">Classement </w:t>
            </w:r>
          </w:p>
          <w:p w14:paraId="22DB4F18"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52760FFA" w14:textId="77777777" w:rsidR="00F16B43" w:rsidRDefault="00366E61">
            <w:pPr>
              <w:spacing w:after="0" w:line="240" w:lineRule="auto"/>
              <w:jc w:val="center"/>
              <w:rPr>
                <w:b/>
              </w:rPr>
            </w:pPr>
            <w:r>
              <w:rPr>
                <w:b/>
              </w:rPr>
              <w:t xml:space="preserve">Indicateurs de maitrise </w:t>
            </w:r>
          </w:p>
        </w:tc>
      </w:tr>
      <w:tr w:rsidR="00F16B43" w14:paraId="5015D948" w14:textId="77777777">
        <w:trPr>
          <w:trHeight w:val="786"/>
        </w:trPr>
        <w:tc>
          <w:tcPr>
            <w:tcW w:w="3653" w:type="dxa"/>
            <w:shd w:val="clear" w:color="auto" w:fill="auto"/>
            <w:vAlign w:val="center"/>
          </w:tcPr>
          <w:p w14:paraId="0FCC7CA5" w14:textId="77777777" w:rsidR="00F16B43" w:rsidRDefault="00366E61">
            <w:pPr>
              <w:spacing w:after="0" w:line="240" w:lineRule="auto"/>
              <w:rPr>
                <w:rFonts w:cstheme="minorHAnsi"/>
                <w:lang w:eastAsia="fr-FR"/>
              </w:rPr>
            </w:pPr>
            <w:r>
              <w:rPr>
                <w:rFonts w:cs="Times New Roman"/>
                <w:lang w:eastAsia="fr-FR"/>
              </w:rPr>
              <w:t>6.2.1. Tenir compte de la loi sur les droits des patients</w:t>
            </w:r>
          </w:p>
        </w:tc>
        <w:tc>
          <w:tcPr>
            <w:tcW w:w="3873" w:type="dxa"/>
            <w:tcBorders>
              <w:left w:val="nil"/>
            </w:tcBorders>
            <w:shd w:val="clear" w:color="auto" w:fill="auto"/>
            <w:vAlign w:val="center"/>
          </w:tcPr>
          <w:p w14:paraId="32D674FF" w14:textId="77777777" w:rsidR="00F16B43" w:rsidRDefault="00366E61">
            <w:pPr>
              <w:spacing w:after="0" w:line="240" w:lineRule="auto"/>
            </w:pPr>
            <w:r>
              <w:t>Appliquer la législation en vigueur.</w:t>
            </w:r>
          </w:p>
        </w:tc>
        <w:tc>
          <w:tcPr>
            <w:tcW w:w="3391" w:type="dxa"/>
            <w:shd w:val="clear" w:color="auto" w:fill="auto"/>
            <w:vAlign w:val="center"/>
          </w:tcPr>
          <w:p w14:paraId="6853372C" w14:textId="77777777" w:rsidR="00F16B43" w:rsidRDefault="00366E61">
            <w:pPr>
              <w:pStyle w:val="Paragraphedeliste"/>
              <w:numPr>
                <w:ilvl w:val="0"/>
                <w:numId w:val="154"/>
              </w:numPr>
              <w:spacing w:after="0" w:line="240" w:lineRule="auto"/>
            </w:pPr>
            <w:r>
              <w:t>La législation relative aux droits du patient.</w:t>
            </w:r>
          </w:p>
        </w:tc>
        <w:tc>
          <w:tcPr>
            <w:tcW w:w="1431" w:type="dxa"/>
            <w:shd w:val="clear" w:color="auto" w:fill="auto"/>
            <w:vAlign w:val="center"/>
          </w:tcPr>
          <w:p w14:paraId="5B787956" w14:textId="77777777" w:rsidR="00F16B43" w:rsidRDefault="00366E61">
            <w:pPr>
              <w:spacing w:after="0" w:line="240" w:lineRule="auto"/>
              <w:jc w:val="center"/>
            </w:pPr>
            <w:r>
              <w:t>CM</w:t>
            </w:r>
          </w:p>
        </w:tc>
        <w:tc>
          <w:tcPr>
            <w:tcW w:w="2219" w:type="dxa"/>
            <w:shd w:val="clear" w:color="auto" w:fill="auto"/>
            <w:vAlign w:val="center"/>
          </w:tcPr>
          <w:p w14:paraId="37D3B6BA" w14:textId="77777777" w:rsidR="00F16B43" w:rsidRDefault="00366E61">
            <w:pPr>
              <w:spacing w:after="0" w:line="240" w:lineRule="auto"/>
            </w:pPr>
            <w:r>
              <w:t xml:space="preserve">L’élève respecte les droits des patients. </w:t>
            </w:r>
          </w:p>
        </w:tc>
      </w:tr>
    </w:tbl>
    <w:p w14:paraId="6B2F3262" w14:textId="77777777" w:rsidR="00F16B43" w:rsidRDefault="00F16B43">
      <w:pPr>
        <w:spacing w:after="0" w:line="240" w:lineRule="auto"/>
        <w:ind w:left="357" w:hanging="357"/>
      </w:pPr>
    </w:p>
    <w:p w14:paraId="0CACD9A8" w14:textId="77777777" w:rsidR="00F16B43" w:rsidRDefault="00366E61">
      <w:pPr>
        <w:spacing w:after="0" w:line="240" w:lineRule="auto"/>
        <w:ind w:left="357" w:hanging="357"/>
        <w:rPr>
          <w:i/>
        </w:rPr>
      </w:pPr>
      <w:r>
        <w:rPr>
          <w:b/>
          <w:i/>
        </w:rPr>
        <w:t>Activité concernée : 6.3</w:t>
      </w:r>
      <w:r>
        <w:rPr>
          <w:i/>
        </w:rPr>
        <w:t>. Respecter le cadre juridique de la profession.</w:t>
      </w:r>
    </w:p>
    <w:p w14:paraId="5E26C5D7" w14:textId="77777777" w:rsidR="00F16B43" w:rsidRDefault="00F16B43">
      <w:pPr>
        <w:spacing w:after="0" w:line="240" w:lineRule="auto"/>
        <w:ind w:left="357" w:hanging="357"/>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71BFDA32" w14:textId="77777777">
        <w:tc>
          <w:tcPr>
            <w:tcW w:w="3653" w:type="dxa"/>
            <w:shd w:val="clear" w:color="auto" w:fill="auto"/>
            <w:vAlign w:val="center"/>
          </w:tcPr>
          <w:p w14:paraId="1080B1B5"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342E361C"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6BDEA357"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572D3245" w14:textId="77777777" w:rsidR="00F16B43" w:rsidRDefault="00366E61">
            <w:pPr>
              <w:spacing w:after="0" w:line="240" w:lineRule="auto"/>
              <w:jc w:val="center"/>
              <w:rPr>
                <w:b/>
              </w:rPr>
            </w:pPr>
            <w:r>
              <w:rPr>
                <w:b/>
              </w:rPr>
              <w:t xml:space="preserve">Classement </w:t>
            </w:r>
          </w:p>
          <w:p w14:paraId="7BEE7008"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054CE37D" w14:textId="77777777" w:rsidR="00F16B43" w:rsidRDefault="00366E61">
            <w:pPr>
              <w:spacing w:after="0" w:line="240" w:lineRule="auto"/>
              <w:jc w:val="center"/>
              <w:rPr>
                <w:b/>
              </w:rPr>
            </w:pPr>
            <w:r>
              <w:rPr>
                <w:b/>
              </w:rPr>
              <w:t xml:space="preserve">Indicateurs de maitrise </w:t>
            </w:r>
          </w:p>
        </w:tc>
      </w:tr>
      <w:tr w:rsidR="00F16B43" w14:paraId="11E4820F" w14:textId="77777777">
        <w:trPr>
          <w:trHeight w:val="786"/>
        </w:trPr>
        <w:tc>
          <w:tcPr>
            <w:tcW w:w="3653" w:type="dxa"/>
            <w:shd w:val="clear" w:color="auto" w:fill="auto"/>
            <w:vAlign w:val="center"/>
          </w:tcPr>
          <w:p w14:paraId="68229B4F" w14:textId="77777777" w:rsidR="00F16B43" w:rsidRDefault="00366E61">
            <w:pPr>
              <w:spacing w:after="0" w:line="240" w:lineRule="auto"/>
              <w:rPr>
                <w:rFonts w:cstheme="minorHAnsi"/>
                <w:lang w:eastAsia="fr-FR"/>
              </w:rPr>
            </w:pPr>
            <w:r>
              <w:rPr>
                <w:rFonts w:cstheme="minorHAnsi"/>
                <w:lang w:val="fr-FR" w:eastAsia="fr-FR"/>
              </w:rPr>
              <w:t xml:space="preserve">6.3.1. Appliquer la législation qui s‘adresse aux professionnels de la santé. </w:t>
            </w:r>
          </w:p>
        </w:tc>
        <w:tc>
          <w:tcPr>
            <w:tcW w:w="3873" w:type="dxa"/>
            <w:tcBorders>
              <w:left w:val="nil"/>
            </w:tcBorders>
            <w:shd w:val="clear" w:color="auto" w:fill="auto"/>
            <w:vAlign w:val="center"/>
          </w:tcPr>
          <w:p w14:paraId="12AD1C50" w14:textId="057E65FF" w:rsidR="00F16B43" w:rsidRDefault="00366E61">
            <w:pPr>
              <w:spacing w:after="0" w:line="240" w:lineRule="auto"/>
            </w:pPr>
            <w:r>
              <w:t>Appliquer la législation en vigueur</w:t>
            </w:r>
            <w:r w:rsidR="00E3586C">
              <w:t>.</w:t>
            </w:r>
          </w:p>
        </w:tc>
        <w:tc>
          <w:tcPr>
            <w:tcW w:w="3391" w:type="dxa"/>
            <w:shd w:val="clear" w:color="auto" w:fill="auto"/>
            <w:vAlign w:val="center"/>
          </w:tcPr>
          <w:p w14:paraId="1623F125" w14:textId="77777777" w:rsidR="00F16B43" w:rsidRDefault="00366E61">
            <w:pPr>
              <w:pStyle w:val="Paragraphedeliste"/>
              <w:numPr>
                <w:ilvl w:val="0"/>
                <w:numId w:val="154"/>
              </w:numPr>
              <w:spacing w:after="0" w:line="240" w:lineRule="auto"/>
            </w:pPr>
            <w:r>
              <w:t>Le statut de l’AS (actes délégués).</w:t>
            </w:r>
          </w:p>
        </w:tc>
        <w:tc>
          <w:tcPr>
            <w:tcW w:w="1431" w:type="dxa"/>
            <w:shd w:val="clear" w:color="auto" w:fill="auto"/>
            <w:vAlign w:val="center"/>
          </w:tcPr>
          <w:p w14:paraId="7BE6E83D" w14:textId="77777777" w:rsidR="00F16B43" w:rsidRDefault="00366E61">
            <w:pPr>
              <w:spacing w:after="0" w:line="240" w:lineRule="auto"/>
              <w:jc w:val="center"/>
            </w:pPr>
            <w:r>
              <w:t>CM</w:t>
            </w:r>
          </w:p>
        </w:tc>
        <w:tc>
          <w:tcPr>
            <w:tcW w:w="2219" w:type="dxa"/>
            <w:shd w:val="clear" w:color="auto" w:fill="auto"/>
            <w:vAlign w:val="center"/>
          </w:tcPr>
          <w:p w14:paraId="64685728" w14:textId="3E1782F9" w:rsidR="00F16B43" w:rsidRDefault="00366E61">
            <w:pPr>
              <w:spacing w:after="0" w:line="240" w:lineRule="auto"/>
            </w:pPr>
            <w:r w:rsidRPr="0030677C">
              <w:t>L’élève applique la législation</w:t>
            </w:r>
            <w:r w:rsidR="00E3586C" w:rsidRPr="0030677C">
              <w:t xml:space="preserve"> en vigueur en tenant compte des nouvelles règlementations.</w:t>
            </w:r>
          </w:p>
        </w:tc>
      </w:tr>
      <w:tr w:rsidR="00F16B43" w14:paraId="691D9ACB" w14:textId="77777777">
        <w:trPr>
          <w:trHeight w:val="786"/>
        </w:trPr>
        <w:tc>
          <w:tcPr>
            <w:tcW w:w="3653" w:type="dxa"/>
            <w:shd w:val="clear" w:color="auto" w:fill="auto"/>
            <w:vAlign w:val="center"/>
          </w:tcPr>
          <w:p w14:paraId="065E3BD7" w14:textId="77777777" w:rsidR="00F16B43" w:rsidRDefault="00366E61">
            <w:pPr>
              <w:spacing w:after="0" w:line="240" w:lineRule="auto"/>
              <w:rPr>
                <w:rFonts w:cstheme="minorHAnsi"/>
                <w:lang w:val="fr-FR" w:eastAsia="fr-FR"/>
              </w:rPr>
            </w:pPr>
            <w:r>
              <w:rPr>
                <w:rFonts w:cstheme="minorHAnsi"/>
                <w:lang w:val="fr-FR" w:eastAsia="fr-FR"/>
              </w:rPr>
              <w:t>6.3.2. Appliquer le règlement du travail</w:t>
            </w:r>
            <w:r>
              <w:rPr>
                <w:rFonts w:ascii="Times New Roman" w:hAnsi="Times New Roman" w:cs="Times New Roman"/>
                <w:sz w:val="20"/>
                <w:szCs w:val="20"/>
                <w:lang w:val="fr-FR" w:eastAsia="fr-FR"/>
              </w:rPr>
              <w:t>.</w:t>
            </w:r>
          </w:p>
        </w:tc>
        <w:tc>
          <w:tcPr>
            <w:tcW w:w="3873" w:type="dxa"/>
            <w:tcBorders>
              <w:left w:val="nil"/>
            </w:tcBorders>
            <w:shd w:val="clear" w:color="auto" w:fill="auto"/>
            <w:vAlign w:val="center"/>
          </w:tcPr>
          <w:p w14:paraId="682A5808" w14:textId="77777777" w:rsidR="00F16B43" w:rsidRDefault="00366E61">
            <w:pPr>
              <w:spacing w:after="0" w:line="240" w:lineRule="auto"/>
            </w:pPr>
            <w:r>
              <w:t>Appliquer le règlement du travail en vigueur dans l’institution.</w:t>
            </w:r>
          </w:p>
        </w:tc>
        <w:tc>
          <w:tcPr>
            <w:tcW w:w="3391" w:type="dxa"/>
            <w:shd w:val="clear" w:color="auto" w:fill="auto"/>
            <w:vAlign w:val="center"/>
          </w:tcPr>
          <w:p w14:paraId="3B801C33" w14:textId="77777777" w:rsidR="00F16B43" w:rsidRDefault="00366E61">
            <w:pPr>
              <w:pStyle w:val="Paragraphedeliste"/>
              <w:numPr>
                <w:ilvl w:val="0"/>
                <w:numId w:val="154"/>
              </w:numPr>
              <w:spacing w:after="0" w:line="240" w:lineRule="auto"/>
            </w:pPr>
            <w:r>
              <w:t>Le règlement de travail.</w:t>
            </w:r>
          </w:p>
        </w:tc>
        <w:tc>
          <w:tcPr>
            <w:tcW w:w="1431" w:type="dxa"/>
            <w:shd w:val="clear" w:color="auto" w:fill="auto"/>
            <w:vAlign w:val="center"/>
          </w:tcPr>
          <w:p w14:paraId="3CC69C95" w14:textId="77777777" w:rsidR="00F16B43" w:rsidRDefault="00366E61">
            <w:pPr>
              <w:spacing w:after="0" w:line="240" w:lineRule="auto"/>
              <w:jc w:val="center"/>
            </w:pPr>
            <w:r>
              <w:t>CM</w:t>
            </w:r>
          </w:p>
        </w:tc>
        <w:tc>
          <w:tcPr>
            <w:tcW w:w="2219" w:type="dxa"/>
            <w:shd w:val="clear" w:color="auto" w:fill="auto"/>
            <w:vAlign w:val="center"/>
          </w:tcPr>
          <w:p w14:paraId="2A71C19E" w14:textId="77777777" w:rsidR="00F16B43" w:rsidRDefault="00366E61">
            <w:pPr>
              <w:spacing w:after="0" w:line="240" w:lineRule="auto"/>
            </w:pPr>
            <w:r>
              <w:t xml:space="preserve">L’élève respecte le règlement de travail en vigueur. </w:t>
            </w:r>
          </w:p>
        </w:tc>
      </w:tr>
    </w:tbl>
    <w:p w14:paraId="2FC85A21" w14:textId="77777777" w:rsidR="00F16B43" w:rsidRDefault="00F16B43">
      <w:pPr>
        <w:spacing w:after="0" w:line="240" w:lineRule="auto"/>
        <w:ind w:left="357" w:hanging="357"/>
        <w:rPr>
          <w:b/>
          <w:i/>
        </w:rPr>
      </w:pPr>
    </w:p>
    <w:p w14:paraId="34366B8C" w14:textId="77777777" w:rsidR="00F16B43" w:rsidRDefault="00366E61">
      <w:pPr>
        <w:spacing w:after="0" w:line="240" w:lineRule="auto"/>
        <w:ind w:left="357" w:hanging="357"/>
        <w:rPr>
          <w:i/>
        </w:rPr>
      </w:pPr>
      <w:r>
        <w:rPr>
          <w:b/>
          <w:i/>
        </w:rPr>
        <w:t>Activité : 6.4</w:t>
      </w:r>
      <w:r>
        <w:rPr>
          <w:i/>
        </w:rPr>
        <w:t xml:space="preserve">. Respecter la déontologie des professionnels de la santé. </w:t>
      </w:r>
    </w:p>
    <w:p w14:paraId="26C89F3F" w14:textId="77777777" w:rsidR="00F16B43" w:rsidRDefault="00F16B43">
      <w:pPr>
        <w:spacing w:after="0" w:line="240" w:lineRule="auto"/>
        <w:ind w:left="357" w:hanging="357"/>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73F01048" w14:textId="77777777">
        <w:tc>
          <w:tcPr>
            <w:tcW w:w="3653" w:type="dxa"/>
            <w:shd w:val="clear" w:color="auto" w:fill="auto"/>
            <w:vAlign w:val="center"/>
          </w:tcPr>
          <w:p w14:paraId="7991EF01"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6E8ADF43"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60A40EBD"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10D65D2D" w14:textId="77777777" w:rsidR="00F16B43" w:rsidRDefault="00366E61">
            <w:pPr>
              <w:spacing w:after="0" w:line="240" w:lineRule="auto"/>
              <w:jc w:val="center"/>
              <w:rPr>
                <w:b/>
              </w:rPr>
            </w:pPr>
            <w:r>
              <w:rPr>
                <w:b/>
              </w:rPr>
              <w:t xml:space="preserve">Classement </w:t>
            </w:r>
          </w:p>
          <w:p w14:paraId="0AC14C23"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34928473" w14:textId="77777777" w:rsidR="00F16B43" w:rsidRDefault="00366E61">
            <w:pPr>
              <w:spacing w:after="0" w:line="240" w:lineRule="auto"/>
              <w:jc w:val="center"/>
              <w:rPr>
                <w:b/>
              </w:rPr>
            </w:pPr>
            <w:r>
              <w:rPr>
                <w:b/>
              </w:rPr>
              <w:t xml:space="preserve">Indicateurs de maitrise </w:t>
            </w:r>
          </w:p>
        </w:tc>
      </w:tr>
      <w:tr w:rsidR="00F16B43" w14:paraId="3E01FDCB" w14:textId="77777777">
        <w:trPr>
          <w:trHeight w:val="1464"/>
        </w:trPr>
        <w:tc>
          <w:tcPr>
            <w:tcW w:w="3653" w:type="dxa"/>
            <w:shd w:val="clear" w:color="auto" w:fill="auto"/>
            <w:vAlign w:val="center"/>
          </w:tcPr>
          <w:p w14:paraId="5BAD988F" w14:textId="77777777" w:rsidR="00F16B43" w:rsidRDefault="00366E61" w:rsidP="00762BA5">
            <w:pPr>
              <w:spacing w:after="0" w:line="240" w:lineRule="auto"/>
              <w:rPr>
                <w:rFonts w:cstheme="minorHAnsi"/>
                <w:lang w:eastAsia="fr-FR"/>
              </w:rPr>
            </w:pPr>
            <w:r>
              <w:t xml:space="preserve">6.4.1. S’informer des textes en vigueur (code de déontologie de l’art infirmier) et les appliquer dans les limites de ses fonctions. </w:t>
            </w:r>
          </w:p>
        </w:tc>
        <w:tc>
          <w:tcPr>
            <w:tcW w:w="3873" w:type="dxa"/>
            <w:tcBorders>
              <w:left w:val="nil"/>
            </w:tcBorders>
            <w:shd w:val="clear" w:color="auto" w:fill="auto"/>
            <w:vAlign w:val="center"/>
          </w:tcPr>
          <w:p w14:paraId="2DC29046" w14:textId="77777777" w:rsidR="00F16B43" w:rsidRDefault="00366E61">
            <w:pPr>
              <w:spacing w:after="0" w:line="240" w:lineRule="auto"/>
            </w:pPr>
            <w:r>
              <w:t xml:space="preserve">S’informer. </w:t>
            </w:r>
          </w:p>
        </w:tc>
        <w:tc>
          <w:tcPr>
            <w:tcW w:w="3391" w:type="dxa"/>
            <w:shd w:val="clear" w:color="auto" w:fill="auto"/>
            <w:vAlign w:val="center"/>
          </w:tcPr>
          <w:p w14:paraId="1C259D9B" w14:textId="77777777" w:rsidR="00F16B43" w:rsidRDefault="00366E61">
            <w:pPr>
              <w:pStyle w:val="Paragraphedeliste"/>
              <w:numPr>
                <w:ilvl w:val="0"/>
                <w:numId w:val="154"/>
              </w:numPr>
              <w:spacing w:after="0" w:line="240" w:lineRule="auto"/>
              <w:jc w:val="center"/>
            </w:pPr>
            <w:r>
              <w:t>Le code de déontologie.</w:t>
            </w:r>
          </w:p>
        </w:tc>
        <w:tc>
          <w:tcPr>
            <w:tcW w:w="1431" w:type="dxa"/>
            <w:shd w:val="clear" w:color="auto" w:fill="auto"/>
            <w:vAlign w:val="center"/>
          </w:tcPr>
          <w:p w14:paraId="6A1C046B" w14:textId="77777777" w:rsidR="00F16B43" w:rsidRDefault="00366E61">
            <w:pPr>
              <w:spacing w:after="0" w:line="240" w:lineRule="auto"/>
              <w:jc w:val="center"/>
            </w:pPr>
            <w:r>
              <w:t>CM</w:t>
            </w:r>
          </w:p>
        </w:tc>
        <w:tc>
          <w:tcPr>
            <w:tcW w:w="2219" w:type="dxa"/>
            <w:shd w:val="clear" w:color="auto" w:fill="auto"/>
            <w:vAlign w:val="center"/>
          </w:tcPr>
          <w:p w14:paraId="4FE27727" w14:textId="77777777" w:rsidR="00F16B43" w:rsidRDefault="00366E61">
            <w:pPr>
              <w:spacing w:after="0" w:line="240" w:lineRule="auto"/>
            </w:pPr>
            <w:r>
              <w:t xml:space="preserve">L’élève s’informe des textes en vigueur et les applique. </w:t>
            </w:r>
          </w:p>
        </w:tc>
      </w:tr>
    </w:tbl>
    <w:p w14:paraId="6D721A6D" w14:textId="77777777" w:rsidR="00F16B43" w:rsidRDefault="00F16B43">
      <w:pPr>
        <w:spacing w:after="0" w:line="240" w:lineRule="auto"/>
        <w:jc w:val="both"/>
        <w:rPr>
          <w:sz w:val="24"/>
          <w:szCs w:val="24"/>
        </w:rPr>
      </w:pPr>
    </w:p>
    <w:p w14:paraId="4D6CC4F4" w14:textId="77777777" w:rsidR="00F16B43" w:rsidRDefault="00F16B43">
      <w:pPr>
        <w:spacing w:after="0" w:line="240" w:lineRule="auto"/>
        <w:jc w:val="both"/>
        <w:rPr>
          <w:sz w:val="24"/>
          <w:szCs w:val="24"/>
        </w:rPr>
      </w:pPr>
    </w:p>
    <w:p w14:paraId="60CC9A22" w14:textId="77777777" w:rsidR="00F16B43" w:rsidRDefault="00F16B43">
      <w:pPr>
        <w:spacing w:after="0" w:line="240" w:lineRule="auto"/>
        <w:jc w:val="both"/>
        <w:rPr>
          <w:b/>
          <w:sz w:val="24"/>
          <w:szCs w:val="24"/>
        </w:rPr>
      </w:pPr>
    </w:p>
    <w:p w14:paraId="2441EDDC" w14:textId="77777777" w:rsidR="00F16B43" w:rsidRDefault="00F16B43">
      <w:pPr>
        <w:spacing w:after="0" w:line="240" w:lineRule="auto"/>
        <w:jc w:val="both"/>
        <w:rPr>
          <w:b/>
          <w:sz w:val="24"/>
          <w:szCs w:val="24"/>
        </w:rPr>
      </w:pPr>
    </w:p>
    <w:p w14:paraId="104ECCCB" w14:textId="77777777" w:rsidR="00F16B43" w:rsidRDefault="00F16B43">
      <w:pPr>
        <w:spacing w:after="0" w:line="240" w:lineRule="auto"/>
        <w:jc w:val="both"/>
        <w:rPr>
          <w:b/>
          <w:sz w:val="24"/>
          <w:szCs w:val="24"/>
        </w:rPr>
      </w:pPr>
    </w:p>
    <w:p w14:paraId="0C3C3FBB" w14:textId="77777777" w:rsidR="00F16B43" w:rsidRDefault="00366E61">
      <w:pPr>
        <w:spacing w:after="0" w:line="240" w:lineRule="auto"/>
        <w:jc w:val="both"/>
        <w:rPr>
          <w:b/>
          <w:sz w:val="24"/>
          <w:szCs w:val="24"/>
        </w:rPr>
      </w:pPr>
      <w:r>
        <w:rPr>
          <w:b/>
          <w:sz w:val="24"/>
          <w:szCs w:val="24"/>
        </w:rPr>
        <w:t>Fonction 07 : S’impliquer dans un processus de formation continue.</w:t>
      </w:r>
    </w:p>
    <w:p w14:paraId="7E659B82" w14:textId="77777777" w:rsidR="00F16B43" w:rsidRDefault="00F16B43">
      <w:pPr>
        <w:spacing w:after="0" w:line="240" w:lineRule="auto"/>
        <w:jc w:val="both"/>
        <w:rPr>
          <w:b/>
        </w:rPr>
      </w:pPr>
    </w:p>
    <w:p w14:paraId="1B0BBB5F" w14:textId="77777777" w:rsidR="00F16B43" w:rsidRDefault="00366E61">
      <w:pPr>
        <w:spacing w:after="0" w:line="240" w:lineRule="auto"/>
        <w:jc w:val="both"/>
        <w:rPr>
          <w:sz w:val="24"/>
          <w:szCs w:val="24"/>
        </w:rPr>
      </w:pPr>
      <w:r>
        <w:rPr>
          <w:b/>
          <w:sz w:val="24"/>
          <w:szCs w:val="24"/>
        </w:rPr>
        <w:t>Activité 7.1.</w:t>
      </w:r>
      <w:r>
        <w:rPr>
          <w:sz w:val="24"/>
          <w:szCs w:val="24"/>
        </w:rPr>
        <w:t xml:space="preserve"> Évaluer ses besoins en compétences et en formation.</w:t>
      </w:r>
    </w:p>
    <w:p w14:paraId="2C1FE9C7" w14:textId="77777777" w:rsidR="00F16B43" w:rsidRDefault="00F16B43">
      <w:pPr>
        <w:spacing w:after="0" w:line="240" w:lineRule="auto"/>
        <w:jc w:val="both"/>
        <w:rPr>
          <w:b/>
          <w:i/>
        </w:rPr>
      </w:pPr>
    </w:p>
    <w:p w14:paraId="5F584EF5" w14:textId="77777777" w:rsidR="00F16B43" w:rsidRDefault="00366E61">
      <w:pPr>
        <w:spacing w:after="0" w:line="240" w:lineRule="auto"/>
        <w:jc w:val="both"/>
        <w:rPr>
          <w:i/>
        </w:rPr>
      </w:pPr>
      <w:r>
        <w:rPr>
          <w:b/>
          <w:i/>
        </w:rPr>
        <w:t>Activité concernée : 7.1.</w:t>
      </w:r>
      <w:r>
        <w:rPr>
          <w:i/>
        </w:rPr>
        <w:t xml:space="preserve"> Évaluer ses besoins en compétences et en formation.</w:t>
      </w:r>
    </w:p>
    <w:p w14:paraId="59D9FAC6" w14:textId="77777777" w:rsidR="00F16B43" w:rsidRDefault="00F16B43">
      <w:pPr>
        <w:spacing w:after="0" w:line="240" w:lineRule="auto"/>
        <w:jc w:val="both"/>
      </w:pPr>
    </w:p>
    <w:tbl>
      <w:tblPr>
        <w:tblStyle w:val="Grilledutableau1"/>
        <w:tblW w:w="14567" w:type="dxa"/>
        <w:tblLook w:val="04A0" w:firstRow="1" w:lastRow="0" w:firstColumn="1" w:lastColumn="0" w:noHBand="0" w:noVBand="1"/>
      </w:tblPr>
      <w:tblGrid>
        <w:gridCol w:w="3653"/>
        <w:gridCol w:w="3873"/>
        <w:gridCol w:w="3391"/>
        <w:gridCol w:w="1431"/>
        <w:gridCol w:w="2219"/>
      </w:tblGrid>
      <w:tr w:rsidR="00F16B43" w14:paraId="795672AB" w14:textId="77777777">
        <w:tc>
          <w:tcPr>
            <w:tcW w:w="3653" w:type="dxa"/>
            <w:shd w:val="clear" w:color="auto" w:fill="auto"/>
            <w:vAlign w:val="center"/>
          </w:tcPr>
          <w:p w14:paraId="1A765BBE"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49AA4B62" w14:textId="77777777" w:rsidR="00F16B43" w:rsidRDefault="00366E61">
            <w:pPr>
              <w:spacing w:after="0" w:line="240" w:lineRule="auto"/>
              <w:jc w:val="center"/>
              <w:rPr>
                <w:b/>
              </w:rPr>
            </w:pPr>
            <w:r>
              <w:rPr>
                <w:b/>
              </w:rPr>
              <w:t>Contenus opérationnels (savoir-faire)</w:t>
            </w:r>
          </w:p>
        </w:tc>
        <w:tc>
          <w:tcPr>
            <w:tcW w:w="3391" w:type="dxa"/>
            <w:shd w:val="clear" w:color="auto" w:fill="auto"/>
            <w:vAlign w:val="center"/>
          </w:tcPr>
          <w:p w14:paraId="251AD3C2" w14:textId="77777777" w:rsidR="00F16B43" w:rsidRDefault="00366E61">
            <w:pPr>
              <w:spacing w:after="0" w:line="240" w:lineRule="auto"/>
              <w:jc w:val="center"/>
              <w:rPr>
                <w:b/>
              </w:rPr>
            </w:pPr>
            <w:r>
              <w:rPr>
                <w:b/>
              </w:rPr>
              <w:t xml:space="preserve">Contenus associés (connaissances) </w:t>
            </w:r>
          </w:p>
        </w:tc>
        <w:tc>
          <w:tcPr>
            <w:tcW w:w="1431" w:type="dxa"/>
            <w:shd w:val="clear" w:color="auto" w:fill="auto"/>
            <w:vAlign w:val="center"/>
          </w:tcPr>
          <w:p w14:paraId="113A7533" w14:textId="77777777" w:rsidR="00F16B43" w:rsidRDefault="00366E61">
            <w:pPr>
              <w:spacing w:after="0" w:line="240" w:lineRule="auto"/>
              <w:jc w:val="center"/>
              <w:rPr>
                <w:b/>
              </w:rPr>
            </w:pPr>
            <w:r>
              <w:rPr>
                <w:b/>
              </w:rPr>
              <w:t xml:space="preserve">Classement </w:t>
            </w:r>
          </w:p>
          <w:p w14:paraId="0AAED017" w14:textId="77777777" w:rsidR="00F16B43" w:rsidRDefault="00366E61">
            <w:pPr>
              <w:spacing w:after="0" w:line="240" w:lineRule="auto"/>
              <w:jc w:val="center"/>
              <w:rPr>
                <w:b/>
              </w:rPr>
            </w:pPr>
            <w:proofErr w:type="gramStart"/>
            <w:r>
              <w:rPr>
                <w:b/>
              </w:rPr>
              <w:t>compétences</w:t>
            </w:r>
            <w:proofErr w:type="gramEnd"/>
          </w:p>
        </w:tc>
        <w:tc>
          <w:tcPr>
            <w:tcW w:w="2219" w:type="dxa"/>
            <w:shd w:val="clear" w:color="auto" w:fill="auto"/>
            <w:vAlign w:val="center"/>
          </w:tcPr>
          <w:p w14:paraId="6F71BC6C" w14:textId="77777777" w:rsidR="00F16B43" w:rsidRDefault="00366E61">
            <w:pPr>
              <w:spacing w:after="0" w:line="240" w:lineRule="auto"/>
              <w:jc w:val="center"/>
              <w:rPr>
                <w:b/>
              </w:rPr>
            </w:pPr>
            <w:r>
              <w:rPr>
                <w:b/>
              </w:rPr>
              <w:t xml:space="preserve">Indicateurs de maitrise </w:t>
            </w:r>
          </w:p>
        </w:tc>
      </w:tr>
      <w:tr w:rsidR="00F16B43" w14:paraId="01B1A14C" w14:textId="77777777">
        <w:trPr>
          <w:trHeight w:val="1271"/>
        </w:trPr>
        <w:tc>
          <w:tcPr>
            <w:tcW w:w="3653" w:type="dxa"/>
            <w:shd w:val="clear" w:color="auto" w:fill="auto"/>
            <w:vAlign w:val="center"/>
          </w:tcPr>
          <w:p w14:paraId="0479F8A5" w14:textId="77777777" w:rsidR="00F16B43" w:rsidRDefault="00366E61" w:rsidP="00762BA5">
            <w:pPr>
              <w:spacing w:after="0" w:line="240" w:lineRule="auto"/>
            </w:pPr>
            <w:r>
              <w:t xml:space="preserve">7.1.1. Identifier et exprimer ses difficultés. </w:t>
            </w:r>
          </w:p>
        </w:tc>
        <w:tc>
          <w:tcPr>
            <w:tcW w:w="3873" w:type="dxa"/>
            <w:tcBorders>
              <w:left w:val="nil"/>
            </w:tcBorders>
            <w:shd w:val="clear" w:color="auto" w:fill="auto"/>
            <w:vAlign w:val="center"/>
          </w:tcPr>
          <w:p w14:paraId="5644826B" w14:textId="77777777" w:rsidR="00F16B43" w:rsidRDefault="00366E61">
            <w:pPr>
              <w:spacing w:after="0" w:line="240" w:lineRule="auto"/>
            </w:pPr>
            <w:r>
              <w:t xml:space="preserve">Utiliser un document d’autoévaluation des compétences. </w:t>
            </w:r>
          </w:p>
        </w:tc>
        <w:tc>
          <w:tcPr>
            <w:tcW w:w="3391" w:type="dxa"/>
            <w:shd w:val="clear" w:color="auto" w:fill="auto"/>
            <w:vAlign w:val="center"/>
          </w:tcPr>
          <w:p w14:paraId="1D4C30B8" w14:textId="77777777" w:rsidR="00F16B43" w:rsidRDefault="00F16B43">
            <w:pPr>
              <w:spacing w:after="0" w:line="240" w:lineRule="auto"/>
            </w:pPr>
          </w:p>
        </w:tc>
        <w:tc>
          <w:tcPr>
            <w:tcW w:w="1431" w:type="dxa"/>
            <w:shd w:val="clear" w:color="auto" w:fill="auto"/>
            <w:vAlign w:val="center"/>
          </w:tcPr>
          <w:p w14:paraId="0EF5C143" w14:textId="77777777" w:rsidR="00F16B43" w:rsidRDefault="00366E61">
            <w:pPr>
              <w:spacing w:after="0" w:line="240" w:lineRule="auto"/>
              <w:jc w:val="center"/>
            </w:pPr>
            <w:r>
              <w:t>CM</w:t>
            </w:r>
          </w:p>
        </w:tc>
        <w:tc>
          <w:tcPr>
            <w:tcW w:w="2219" w:type="dxa"/>
            <w:shd w:val="clear" w:color="auto" w:fill="auto"/>
            <w:vAlign w:val="center"/>
          </w:tcPr>
          <w:p w14:paraId="0503E695" w14:textId="77777777" w:rsidR="00F16B43" w:rsidRDefault="00366E61">
            <w:pPr>
              <w:spacing w:after="0" w:line="240" w:lineRule="auto"/>
            </w:pPr>
            <w:r>
              <w:t xml:space="preserve">L’élève identifie ses difficultés d’apprentissage. </w:t>
            </w:r>
          </w:p>
        </w:tc>
      </w:tr>
      <w:tr w:rsidR="00F16B43" w14:paraId="279A64C3" w14:textId="77777777">
        <w:trPr>
          <w:trHeight w:val="786"/>
        </w:trPr>
        <w:tc>
          <w:tcPr>
            <w:tcW w:w="3653" w:type="dxa"/>
            <w:shd w:val="clear" w:color="auto" w:fill="D9D9D9" w:themeFill="background1" w:themeFillShade="D9"/>
          </w:tcPr>
          <w:p w14:paraId="168598CF" w14:textId="77777777" w:rsidR="00F16B43" w:rsidRDefault="00F16B43">
            <w:pPr>
              <w:spacing w:after="0" w:line="240" w:lineRule="auto"/>
              <w:ind w:left="356" w:hanging="356"/>
              <w:rPr>
                <w:highlight w:val="lightGray"/>
              </w:rPr>
            </w:pPr>
          </w:p>
          <w:p w14:paraId="1E43F985" w14:textId="77777777" w:rsidR="00F16B43" w:rsidRDefault="00366E61" w:rsidP="00762BA5">
            <w:pPr>
              <w:spacing w:after="0" w:line="240" w:lineRule="auto"/>
              <w:rPr>
                <w:highlight w:val="lightGray"/>
              </w:rPr>
            </w:pPr>
            <w:r>
              <w:t>7.1.2.  Exprimer ses besoins en formation.</w:t>
            </w:r>
          </w:p>
        </w:tc>
        <w:tc>
          <w:tcPr>
            <w:tcW w:w="3873" w:type="dxa"/>
            <w:tcBorders>
              <w:left w:val="nil"/>
            </w:tcBorders>
            <w:shd w:val="clear" w:color="auto" w:fill="D9D9D9" w:themeFill="background1" w:themeFillShade="D9"/>
          </w:tcPr>
          <w:p w14:paraId="30C83643" w14:textId="77777777" w:rsidR="00F16B43" w:rsidRDefault="00F16B43">
            <w:pPr>
              <w:spacing w:after="0" w:line="240" w:lineRule="auto"/>
              <w:rPr>
                <w:highlight w:val="lightGray"/>
              </w:rPr>
            </w:pPr>
          </w:p>
        </w:tc>
        <w:tc>
          <w:tcPr>
            <w:tcW w:w="3391" w:type="dxa"/>
            <w:shd w:val="clear" w:color="auto" w:fill="D9D9D9" w:themeFill="background1" w:themeFillShade="D9"/>
          </w:tcPr>
          <w:p w14:paraId="0BD6851B" w14:textId="77777777" w:rsidR="00F16B43" w:rsidRDefault="00F16B43">
            <w:pPr>
              <w:spacing w:after="0"/>
            </w:pPr>
          </w:p>
          <w:p w14:paraId="3FBD0B57" w14:textId="77777777" w:rsidR="00F16B43" w:rsidRDefault="00366E61">
            <w:pPr>
              <w:pStyle w:val="Paragraphedeliste"/>
              <w:numPr>
                <w:ilvl w:val="0"/>
                <w:numId w:val="154"/>
              </w:numPr>
              <w:spacing w:after="0" w:line="240" w:lineRule="auto"/>
            </w:pPr>
            <w:r>
              <w:t>Les besoins de formation dans le cadre du métier.</w:t>
            </w:r>
          </w:p>
          <w:p w14:paraId="5268DABA" w14:textId="77777777" w:rsidR="00F16B43" w:rsidRDefault="00F16B43">
            <w:pPr>
              <w:spacing w:after="0"/>
            </w:pPr>
          </w:p>
        </w:tc>
        <w:tc>
          <w:tcPr>
            <w:tcW w:w="1431" w:type="dxa"/>
            <w:shd w:val="clear" w:color="auto" w:fill="D9D9D9" w:themeFill="background1" w:themeFillShade="D9"/>
          </w:tcPr>
          <w:p w14:paraId="1B9BEE69" w14:textId="77777777" w:rsidR="00F16B43" w:rsidRDefault="00F16B43">
            <w:pPr>
              <w:spacing w:after="0" w:line="240" w:lineRule="auto"/>
            </w:pPr>
          </w:p>
          <w:p w14:paraId="4815E7A5" w14:textId="77777777" w:rsidR="00F16B43" w:rsidRDefault="00366E61">
            <w:pPr>
              <w:spacing w:after="0" w:line="240" w:lineRule="auto"/>
              <w:jc w:val="center"/>
            </w:pPr>
            <w:r>
              <w:t>CEP/CEF</w:t>
            </w:r>
          </w:p>
        </w:tc>
        <w:tc>
          <w:tcPr>
            <w:tcW w:w="2219" w:type="dxa"/>
            <w:shd w:val="clear" w:color="auto" w:fill="D9D9D9" w:themeFill="background1" w:themeFillShade="D9"/>
          </w:tcPr>
          <w:p w14:paraId="0B6472F2" w14:textId="77777777" w:rsidR="00F16B43" w:rsidRDefault="00F16B43">
            <w:pPr>
              <w:spacing w:after="0" w:line="240" w:lineRule="auto"/>
            </w:pPr>
          </w:p>
        </w:tc>
      </w:tr>
    </w:tbl>
    <w:p w14:paraId="6918652E" w14:textId="77777777" w:rsidR="00F16B43" w:rsidRDefault="00F16B43">
      <w:pPr>
        <w:sectPr w:rsidR="00F16B43">
          <w:footerReference w:type="default" r:id="rId28"/>
          <w:pgSz w:w="16838" w:h="11906" w:orient="landscape"/>
          <w:pgMar w:top="1134" w:right="1418" w:bottom="1134" w:left="1418" w:header="0" w:footer="709" w:gutter="0"/>
          <w:cols w:space="720"/>
          <w:formProt w:val="0"/>
          <w:docGrid w:linePitch="360" w:charSpace="4096"/>
        </w:sectPr>
      </w:pPr>
    </w:p>
    <w:p w14:paraId="67EE7578"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5.7. Diététique</w:t>
      </w:r>
    </w:p>
    <w:p w14:paraId="421D5BAE" w14:textId="77777777" w:rsidR="00F16B43" w:rsidRDefault="00F16B43">
      <w:pPr>
        <w:spacing w:after="0" w:line="240" w:lineRule="auto"/>
        <w:jc w:val="center"/>
        <w:rPr>
          <w:sz w:val="24"/>
          <w:szCs w:val="24"/>
        </w:rPr>
      </w:pPr>
    </w:p>
    <w:p w14:paraId="7B52E8F1" w14:textId="77777777" w:rsidR="00F16B43" w:rsidRDefault="00F16B43">
      <w:pPr>
        <w:spacing w:after="0" w:line="240" w:lineRule="auto"/>
        <w:jc w:val="center"/>
        <w:rPr>
          <w:sz w:val="24"/>
          <w:szCs w:val="24"/>
        </w:rPr>
      </w:pPr>
    </w:p>
    <w:p w14:paraId="36BF5160" w14:textId="77777777" w:rsidR="00F16B43" w:rsidRDefault="00366E61">
      <w:pPr>
        <w:spacing w:after="0" w:line="240" w:lineRule="auto"/>
        <w:jc w:val="both"/>
        <w:rPr>
          <w:b/>
          <w:sz w:val="28"/>
          <w:szCs w:val="28"/>
        </w:rPr>
      </w:pPr>
      <w:r>
        <w:rPr>
          <w:b/>
          <w:sz w:val="28"/>
          <w:szCs w:val="28"/>
        </w:rPr>
        <w:t xml:space="preserve">Fonctions à développer </w:t>
      </w:r>
    </w:p>
    <w:p w14:paraId="64A19209" w14:textId="77777777" w:rsidR="00F16B43" w:rsidRDefault="00F16B43">
      <w:pPr>
        <w:spacing w:after="0" w:line="240" w:lineRule="auto"/>
        <w:jc w:val="both"/>
        <w:rPr>
          <w:bCs/>
          <w:sz w:val="24"/>
          <w:szCs w:val="24"/>
        </w:rPr>
      </w:pPr>
    </w:p>
    <w:p w14:paraId="256C4C05" w14:textId="77777777" w:rsidR="00F16B43" w:rsidRDefault="00366E61">
      <w:pPr>
        <w:spacing w:after="0" w:line="240" w:lineRule="auto"/>
        <w:jc w:val="both"/>
        <w:rPr>
          <w:sz w:val="24"/>
          <w:szCs w:val="24"/>
        </w:rPr>
      </w:pPr>
      <w:r>
        <w:rPr>
          <w:sz w:val="24"/>
          <w:szCs w:val="24"/>
        </w:rPr>
        <w:t>Le cours de diététique privilégiera l’acquisition de compétences liées aux fonctions du profil de formation suivantes :</w:t>
      </w:r>
    </w:p>
    <w:p w14:paraId="46AD331C" w14:textId="77777777" w:rsidR="00F16B43" w:rsidRDefault="00F16B43">
      <w:pPr>
        <w:spacing w:after="0" w:line="240" w:lineRule="auto"/>
        <w:jc w:val="both"/>
        <w:rPr>
          <w:sz w:val="24"/>
          <w:szCs w:val="24"/>
        </w:rPr>
      </w:pPr>
    </w:p>
    <w:tbl>
      <w:tblPr>
        <w:tblStyle w:val="Grilledutableau2"/>
        <w:tblW w:w="9336" w:type="dxa"/>
        <w:tblInd w:w="292" w:type="dxa"/>
        <w:tblLook w:val="04A0" w:firstRow="1" w:lastRow="0" w:firstColumn="1" w:lastColumn="0" w:noHBand="0" w:noVBand="1"/>
      </w:tblPr>
      <w:tblGrid>
        <w:gridCol w:w="1545"/>
        <w:gridCol w:w="7791"/>
      </w:tblGrid>
      <w:tr w:rsidR="00F16B43" w14:paraId="6FFF889B" w14:textId="77777777">
        <w:tc>
          <w:tcPr>
            <w:tcW w:w="1545" w:type="dxa"/>
            <w:shd w:val="clear" w:color="auto" w:fill="auto"/>
            <w:vAlign w:val="center"/>
          </w:tcPr>
          <w:p w14:paraId="7D8E8419" w14:textId="77777777" w:rsidR="00F16B43" w:rsidRDefault="00366E61">
            <w:pPr>
              <w:spacing w:after="0" w:line="240" w:lineRule="auto"/>
              <w:jc w:val="both"/>
            </w:pPr>
            <w:r>
              <w:t>Fonction 1</w:t>
            </w:r>
          </w:p>
        </w:tc>
        <w:tc>
          <w:tcPr>
            <w:tcW w:w="7790" w:type="dxa"/>
            <w:shd w:val="clear" w:color="auto" w:fill="auto"/>
          </w:tcPr>
          <w:p w14:paraId="5F6EA57F" w14:textId="77777777" w:rsidR="00F16B43" w:rsidRDefault="00F16B43">
            <w:pPr>
              <w:spacing w:after="0" w:line="240" w:lineRule="auto"/>
              <w:jc w:val="both"/>
            </w:pPr>
          </w:p>
          <w:p w14:paraId="32CFE110" w14:textId="77777777" w:rsidR="00F16B43" w:rsidRDefault="00366E61">
            <w:pPr>
              <w:spacing w:after="0" w:line="240" w:lineRule="auto"/>
              <w:jc w:val="both"/>
            </w:pPr>
            <w:r>
              <w:t>Établir une relation humaine appropriée avec le patient/résident, sa famille et son entourage.</w:t>
            </w:r>
          </w:p>
          <w:p w14:paraId="6BF9FA2D" w14:textId="77777777" w:rsidR="00F16B43" w:rsidRDefault="00F16B43">
            <w:pPr>
              <w:spacing w:after="0" w:line="240" w:lineRule="auto"/>
              <w:jc w:val="both"/>
            </w:pPr>
          </w:p>
        </w:tc>
      </w:tr>
      <w:tr w:rsidR="00F16B43" w14:paraId="7410DD63" w14:textId="77777777">
        <w:tc>
          <w:tcPr>
            <w:tcW w:w="1545" w:type="dxa"/>
            <w:shd w:val="clear" w:color="auto" w:fill="auto"/>
            <w:vAlign w:val="center"/>
          </w:tcPr>
          <w:p w14:paraId="392890AE" w14:textId="77777777" w:rsidR="00F16B43" w:rsidRDefault="00366E61">
            <w:pPr>
              <w:spacing w:after="0" w:line="240" w:lineRule="auto"/>
              <w:jc w:val="both"/>
            </w:pPr>
            <w:r>
              <w:t>Fonction 2</w:t>
            </w:r>
          </w:p>
        </w:tc>
        <w:tc>
          <w:tcPr>
            <w:tcW w:w="7790" w:type="dxa"/>
            <w:shd w:val="clear" w:color="auto" w:fill="auto"/>
          </w:tcPr>
          <w:p w14:paraId="64432C1D" w14:textId="77777777" w:rsidR="00F16B43" w:rsidRDefault="00F16B43">
            <w:pPr>
              <w:spacing w:after="0" w:line="240" w:lineRule="auto"/>
              <w:jc w:val="both"/>
            </w:pPr>
          </w:p>
          <w:p w14:paraId="00004AA0" w14:textId="77777777" w:rsidR="00F16B43" w:rsidRDefault="00366E61">
            <w:pPr>
              <w:spacing w:after="0" w:line="240" w:lineRule="auto"/>
              <w:jc w:val="both"/>
            </w:pPr>
            <w:r>
              <w:t>Effectuer des actes délégués par l’infirmier responsable :</w:t>
            </w:r>
          </w:p>
          <w:p w14:paraId="263B99CB" w14:textId="77777777" w:rsidR="00F16B43" w:rsidRDefault="00366E61">
            <w:pPr>
              <w:numPr>
                <w:ilvl w:val="0"/>
                <w:numId w:val="17"/>
              </w:numPr>
              <w:spacing w:line="240" w:lineRule="auto"/>
              <w:contextualSpacing/>
              <w:jc w:val="both"/>
            </w:pPr>
            <w:proofErr w:type="gramStart"/>
            <w:r>
              <w:t>réaliser</w:t>
            </w:r>
            <w:proofErr w:type="gramEnd"/>
            <w:r>
              <w:t xml:space="preserve"> certains soins, traitements ;</w:t>
            </w:r>
          </w:p>
          <w:p w14:paraId="5787C707" w14:textId="77777777" w:rsidR="00F16B43" w:rsidRDefault="00366E61">
            <w:pPr>
              <w:numPr>
                <w:ilvl w:val="0"/>
                <w:numId w:val="17"/>
              </w:numPr>
              <w:spacing w:line="240" w:lineRule="auto"/>
              <w:contextualSpacing/>
              <w:jc w:val="both"/>
            </w:pPr>
            <w:proofErr w:type="gramStart"/>
            <w:r>
              <w:t>réaliser</w:t>
            </w:r>
            <w:proofErr w:type="gramEnd"/>
            <w:r>
              <w:t xml:space="preserve"> certaines surveillances en appliquant les principes prévus à la 1</w:t>
            </w:r>
            <w:r>
              <w:rPr>
                <w:vertAlign w:val="superscript"/>
              </w:rPr>
              <w:t>ère</w:t>
            </w:r>
            <w:r>
              <w:t xml:space="preserve"> fonction et en respectant les règles d’hygiène, d’asepsie, de sécurité et d’ergonomie.</w:t>
            </w:r>
          </w:p>
          <w:p w14:paraId="0EEB4DB5" w14:textId="77777777" w:rsidR="00F16B43" w:rsidRDefault="00F16B43">
            <w:pPr>
              <w:spacing w:after="0" w:line="240" w:lineRule="auto"/>
              <w:ind w:left="360"/>
              <w:jc w:val="both"/>
            </w:pPr>
          </w:p>
        </w:tc>
      </w:tr>
      <w:tr w:rsidR="00F16B43" w14:paraId="663EA4BF" w14:textId="77777777">
        <w:tc>
          <w:tcPr>
            <w:tcW w:w="1545" w:type="dxa"/>
            <w:shd w:val="clear" w:color="auto" w:fill="auto"/>
            <w:vAlign w:val="center"/>
          </w:tcPr>
          <w:p w14:paraId="460A077D" w14:textId="77777777" w:rsidR="00F16B43" w:rsidRDefault="00F16B43">
            <w:pPr>
              <w:spacing w:after="0" w:line="240" w:lineRule="auto"/>
              <w:jc w:val="both"/>
            </w:pPr>
          </w:p>
          <w:p w14:paraId="09CE2F3D" w14:textId="77777777" w:rsidR="00F16B43" w:rsidRDefault="00366E61">
            <w:pPr>
              <w:spacing w:after="0" w:line="240" w:lineRule="auto"/>
              <w:jc w:val="both"/>
            </w:pPr>
            <w:r>
              <w:t>Fonction 4</w:t>
            </w:r>
          </w:p>
          <w:p w14:paraId="45F6EF0E" w14:textId="77777777" w:rsidR="00F16B43" w:rsidRDefault="00F16B43">
            <w:pPr>
              <w:spacing w:after="0" w:line="240" w:lineRule="auto"/>
              <w:jc w:val="both"/>
            </w:pPr>
          </w:p>
        </w:tc>
        <w:tc>
          <w:tcPr>
            <w:tcW w:w="7790" w:type="dxa"/>
            <w:shd w:val="clear" w:color="auto" w:fill="auto"/>
          </w:tcPr>
          <w:p w14:paraId="2D3DD942" w14:textId="77777777" w:rsidR="00F16B43" w:rsidRDefault="00F16B43">
            <w:pPr>
              <w:spacing w:after="0" w:line="240" w:lineRule="auto"/>
              <w:jc w:val="both"/>
            </w:pPr>
          </w:p>
          <w:p w14:paraId="38C48567" w14:textId="77777777" w:rsidR="00F16B43" w:rsidRDefault="00366E61">
            <w:pPr>
              <w:spacing w:after="0" w:line="240" w:lineRule="auto"/>
              <w:jc w:val="both"/>
            </w:pPr>
            <w:r>
              <w:t>Organiser son travail.</w:t>
            </w:r>
          </w:p>
        </w:tc>
      </w:tr>
      <w:tr w:rsidR="00F16B43" w14:paraId="4E3FDB0F" w14:textId="77777777">
        <w:tc>
          <w:tcPr>
            <w:tcW w:w="1545" w:type="dxa"/>
            <w:shd w:val="clear" w:color="auto" w:fill="auto"/>
            <w:vAlign w:val="center"/>
          </w:tcPr>
          <w:p w14:paraId="0C43158C" w14:textId="77777777" w:rsidR="00F16B43" w:rsidRDefault="00F16B43">
            <w:pPr>
              <w:spacing w:after="0" w:line="240" w:lineRule="auto"/>
              <w:jc w:val="both"/>
            </w:pPr>
          </w:p>
          <w:p w14:paraId="049E4D64" w14:textId="77777777" w:rsidR="00F16B43" w:rsidRDefault="00366E61">
            <w:pPr>
              <w:spacing w:after="0" w:line="240" w:lineRule="auto"/>
              <w:jc w:val="both"/>
            </w:pPr>
            <w:r>
              <w:t xml:space="preserve">Fonction 07 </w:t>
            </w:r>
          </w:p>
          <w:p w14:paraId="480BAB47" w14:textId="77777777" w:rsidR="00F16B43" w:rsidRDefault="00F16B43">
            <w:pPr>
              <w:spacing w:after="0" w:line="240" w:lineRule="auto"/>
              <w:jc w:val="both"/>
            </w:pPr>
          </w:p>
        </w:tc>
        <w:tc>
          <w:tcPr>
            <w:tcW w:w="7790" w:type="dxa"/>
            <w:shd w:val="clear" w:color="auto" w:fill="auto"/>
          </w:tcPr>
          <w:p w14:paraId="02B6943E" w14:textId="77777777" w:rsidR="00F16B43" w:rsidRDefault="00F16B43">
            <w:pPr>
              <w:spacing w:after="0" w:line="240" w:lineRule="auto"/>
              <w:jc w:val="both"/>
            </w:pPr>
          </w:p>
          <w:p w14:paraId="3161D302" w14:textId="77777777" w:rsidR="00F16B43" w:rsidRDefault="00366E61">
            <w:pPr>
              <w:spacing w:after="0" w:line="240" w:lineRule="auto"/>
              <w:jc w:val="both"/>
            </w:pPr>
            <w:r>
              <w:t>S’impliquer dans un processus de formation continue.</w:t>
            </w:r>
          </w:p>
          <w:p w14:paraId="10E8CE52" w14:textId="77777777" w:rsidR="00F16B43" w:rsidRDefault="00F16B43">
            <w:pPr>
              <w:spacing w:after="0" w:line="240" w:lineRule="auto"/>
              <w:jc w:val="both"/>
            </w:pPr>
          </w:p>
        </w:tc>
      </w:tr>
    </w:tbl>
    <w:p w14:paraId="02C39BEE" w14:textId="77777777" w:rsidR="00F16B43" w:rsidRDefault="00F16B43">
      <w:pPr>
        <w:spacing w:after="0" w:line="240" w:lineRule="auto"/>
        <w:jc w:val="both"/>
        <w:rPr>
          <w:sz w:val="24"/>
          <w:szCs w:val="24"/>
        </w:rPr>
      </w:pPr>
    </w:p>
    <w:p w14:paraId="2541A5E5" w14:textId="77777777" w:rsidR="00F16B43" w:rsidRDefault="00F16B43">
      <w:pPr>
        <w:spacing w:after="0" w:line="240" w:lineRule="auto"/>
        <w:jc w:val="both"/>
        <w:rPr>
          <w:sz w:val="24"/>
          <w:szCs w:val="24"/>
        </w:rPr>
      </w:pPr>
    </w:p>
    <w:p w14:paraId="62861104" w14:textId="77777777" w:rsidR="00F16B43" w:rsidRDefault="00F16B43">
      <w:pPr>
        <w:spacing w:after="0" w:line="240" w:lineRule="auto"/>
        <w:jc w:val="both"/>
        <w:rPr>
          <w:bCs/>
          <w:sz w:val="24"/>
          <w:szCs w:val="24"/>
        </w:rPr>
      </w:pPr>
    </w:p>
    <w:p w14:paraId="4C47BA97" w14:textId="77777777" w:rsidR="00F16B43" w:rsidRDefault="00F16B43">
      <w:pPr>
        <w:spacing w:after="0" w:line="240" w:lineRule="auto"/>
        <w:jc w:val="both"/>
        <w:rPr>
          <w:bCs/>
          <w:sz w:val="24"/>
          <w:szCs w:val="24"/>
        </w:rPr>
      </w:pPr>
    </w:p>
    <w:p w14:paraId="76CE2186" w14:textId="77777777" w:rsidR="00F16B43" w:rsidRDefault="00F16B43">
      <w:pPr>
        <w:spacing w:after="0" w:line="240" w:lineRule="auto"/>
        <w:jc w:val="both"/>
        <w:rPr>
          <w:bCs/>
          <w:sz w:val="24"/>
          <w:szCs w:val="24"/>
        </w:rPr>
      </w:pPr>
    </w:p>
    <w:p w14:paraId="5CE8F662" w14:textId="77777777" w:rsidR="00F16B43" w:rsidRDefault="00F16B43">
      <w:pPr>
        <w:spacing w:after="0" w:line="240" w:lineRule="auto"/>
        <w:jc w:val="both"/>
        <w:rPr>
          <w:bCs/>
          <w:sz w:val="24"/>
          <w:szCs w:val="24"/>
        </w:rPr>
      </w:pPr>
    </w:p>
    <w:p w14:paraId="7040EC3C" w14:textId="77777777" w:rsidR="00F16B43" w:rsidRDefault="00F16B43">
      <w:pPr>
        <w:spacing w:after="0" w:line="240" w:lineRule="auto"/>
        <w:jc w:val="both"/>
        <w:rPr>
          <w:bCs/>
          <w:sz w:val="24"/>
          <w:szCs w:val="24"/>
        </w:rPr>
      </w:pPr>
    </w:p>
    <w:p w14:paraId="05B3A373" w14:textId="77777777" w:rsidR="00F16B43" w:rsidRDefault="00F16B43">
      <w:pPr>
        <w:spacing w:after="0" w:line="240" w:lineRule="auto"/>
        <w:jc w:val="both"/>
        <w:rPr>
          <w:bCs/>
          <w:sz w:val="24"/>
          <w:szCs w:val="24"/>
        </w:rPr>
      </w:pPr>
    </w:p>
    <w:p w14:paraId="57922ABF" w14:textId="77777777" w:rsidR="00F16B43" w:rsidRDefault="00F16B43">
      <w:pPr>
        <w:spacing w:after="0" w:line="240" w:lineRule="auto"/>
        <w:jc w:val="both"/>
        <w:rPr>
          <w:bCs/>
          <w:sz w:val="24"/>
          <w:szCs w:val="24"/>
        </w:rPr>
      </w:pPr>
    </w:p>
    <w:p w14:paraId="1D7ED587" w14:textId="77777777" w:rsidR="00F16B43" w:rsidRDefault="00F16B43">
      <w:pPr>
        <w:spacing w:after="0" w:line="240" w:lineRule="auto"/>
        <w:jc w:val="both"/>
        <w:rPr>
          <w:bCs/>
          <w:sz w:val="24"/>
          <w:szCs w:val="24"/>
        </w:rPr>
      </w:pPr>
    </w:p>
    <w:p w14:paraId="25D2645A" w14:textId="77777777" w:rsidR="00F16B43" w:rsidRDefault="00F16B43">
      <w:pPr>
        <w:spacing w:after="0" w:line="240" w:lineRule="auto"/>
        <w:jc w:val="both"/>
        <w:rPr>
          <w:bCs/>
          <w:sz w:val="24"/>
          <w:szCs w:val="24"/>
        </w:rPr>
      </w:pPr>
    </w:p>
    <w:p w14:paraId="13608F0A" w14:textId="77777777" w:rsidR="00F16B43" w:rsidRDefault="00F16B43">
      <w:pPr>
        <w:spacing w:after="0" w:line="240" w:lineRule="auto"/>
        <w:jc w:val="both"/>
        <w:rPr>
          <w:bCs/>
          <w:sz w:val="24"/>
          <w:szCs w:val="24"/>
        </w:rPr>
      </w:pPr>
    </w:p>
    <w:p w14:paraId="7A5C2AE7" w14:textId="77777777" w:rsidR="00F16B43" w:rsidRDefault="00F16B43">
      <w:pPr>
        <w:spacing w:after="0" w:line="240" w:lineRule="auto"/>
        <w:jc w:val="both"/>
        <w:rPr>
          <w:bCs/>
          <w:sz w:val="24"/>
          <w:szCs w:val="24"/>
        </w:rPr>
      </w:pPr>
    </w:p>
    <w:p w14:paraId="3CE6C991" w14:textId="77777777" w:rsidR="00F16B43" w:rsidRDefault="00F16B43">
      <w:pPr>
        <w:spacing w:after="0" w:line="240" w:lineRule="auto"/>
        <w:jc w:val="both"/>
        <w:rPr>
          <w:bCs/>
          <w:sz w:val="24"/>
          <w:szCs w:val="24"/>
        </w:rPr>
      </w:pPr>
    </w:p>
    <w:p w14:paraId="7CCF9E02" w14:textId="77777777" w:rsidR="00F16B43" w:rsidRDefault="00F16B43">
      <w:pPr>
        <w:spacing w:after="0" w:line="240" w:lineRule="auto"/>
        <w:jc w:val="both"/>
        <w:rPr>
          <w:bCs/>
          <w:sz w:val="24"/>
          <w:szCs w:val="24"/>
        </w:rPr>
      </w:pPr>
    </w:p>
    <w:p w14:paraId="43EDA6DE" w14:textId="77777777" w:rsidR="00F16B43" w:rsidRDefault="00F16B43">
      <w:pPr>
        <w:spacing w:after="0" w:line="240" w:lineRule="auto"/>
        <w:jc w:val="both"/>
        <w:rPr>
          <w:bCs/>
          <w:sz w:val="24"/>
          <w:szCs w:val="24"/>
        </w:rPr>
      </w:pPr>
    </w:p>
    <w:p w14:paraId="0F275B1B" w14:textId="77777777" w:rsidR="00F16B43" w:rsidRDefault="00F16B43">
      <w:pPr>
        <w:spacing w:after="0" w:line="240" w:lineRule="auto"/>
        <w:jc w:val="both"/>
        <w:rPr>
          <w:bCs/>
          <w:sz w:val="24"/>
          <w:szCs w:val="24"/>
        </w:rPr>
      </w:pPr>
    </w:p>
    <w:p w14:paraId="73DEE715" w14:textId="77777777" w:rsidR="00F16B43" w:rsidRDefault="00F16B43">
      <w:pPr>
        <w:spacing w:after="0" w:line="240" w:lineRule="auto"/>
        <w:jc w:val="both"/>
        <w:rPr>
          <w:bCs/>
          <w:sz w:val="24"/>
          <w:szCs w:val="24"/>
        </w:rPr>
      </w:pPr>
    </w:p>
    <w:p w14:paraId="49540D62" w14:textId="77777777" w:rsidR="00F16B43" w:rsidRDefault="00F16B43">
      <w:pPr>
        <w:spacing w:after="0" w:line="240" w:lineRule="auto"/>
        <w:jc w:val="both"/>
        <w:rPr>
          <w:bCs/>
          <w:sz w:val="24"/>
          <w:szCs w:val="24"/>
        </w:rPr>
      </w:pPr>
    </w:p>
    <w:p w14:paraId="38925313" w14:textId="77777777" w:rsidR="00F16B43" w:rsidRDefault="00F16B43">
      <w:pPr>
        <w:spacing w:after="0" w:line="240" w:lineRule="auto"/>
        <w:jc w:val="both"/>
        <w:rPr>
          <w:bCs/>
          <w:sz w:val="24"/>
          <w:szCs w:val="24"/>
        </w:rPr>
      </w:pPr>
    </w:p>
    <w:p w14:paraId="6089DE03" w14:textId="77777777" w:rsidR="00F16B43" w:rsidRDefault="00F16B43">
      <w:pPr>
        <w:spacing w:after="0" w:line="240" w:lineRule="auto"/>
        <w:jc w:val="both"/>
        <w:rPr>
          <w:bCs/>
          <w:sz w:val="24"/>
          <w:szCs w:val="24"/>
        </w:rPr>
        <w:sectPr w:rsidR="00F16B43">
          <w:footerReference w:type="default" r:id="rId29"/>
          <w:pgSz w:w="11906" w:h="16838"/>
          <w:pgMar w:top="1418" w:right="1134" w:bottom="1418" w:left="1134" w:header="0" w:footer="709" w:gutter="0"/>
          <w:cols w:space="720"/>
          <w:formProt w:val="0"/>
          <w:docGrid w:linePitch="360" w:charSpace="4096"/>
        </w:sectPr>
      </w:pPr>
    </w:p>
    <w:p w14:paraId="2416F853" w14:textId="77777777" w:rsidR="00F16B43" w:rsidRDefault="00366E61">
      <w:pPr>
        <w:spacing w:after="0" w:line="240" w:lineRule="auto"/>
        <w:jc w:val="both"/>
        <w:rPr>
          <w:b/>
          <w:sz w:val="24"/>
          <w:szCs w:val="24"/>
        </w:rPr>
      </w:pPr>
      <w:r>
        <w:rPr>
          <w:b/>
          <w:sz w:val="24"/>
          <w:szCs w:val="24"/>
        </w:rPr>
        <w:lastRenderedPageBreak/>
        <w:t>Fonction 01 : Établir une relation humaine appropriée avec le patient/résident, sa famille et son entourage</w:t>
      </w:r>
    </w:p>
    <w:p w14:paraId="20415CD3" w14:textId="77777777" w:rsidR="00F16B43" w:rsidRDefault="00F16B43">
      <w:pPr>
        <w:spacing w:after="0" w:line="240" w:lineRule="auto"/>
        <w:jc w:val="both"/>
        <w:rPr>
          <w:sz w:val="24"/>
          <w:szCs w:val="24"/>
        </w:rPr>
      </w:pPr>
    </w:p>
    <w:p w14:paraId="0692C7DF" w14:textId="77777777" w:rsidR="00F16B43" w:rsidRDefault="00366E61">
      <w:pPr>
        <w:spacing w:after="0" w:line="240" w:lineRule="auto"/>
        <w:jc w:val="both"/>
        <w:rPr>
          <w:sz w:val="24"/>
          <w:szCs w:val="24"/>
        </w:rPr>
      </w:pPr>
      <w:r>
        <w:rPr>
          <w:b/>
          <w:sz w:val="24"/>
          <w:szCs w:val="24"/>
        </w:rPr>
        <w:t>Activité </w:t>
      </w:r>
      <w:r>
        <w:rPr>
          <w:sz w:val="24"/>
          <w:szCs w:val="24"/>
        </w:rPr>
        <w:t xml:space="preserve">: 1.1. </w:t>
      </w:r>
      <w:r>
        <w:rPr>
          <w:rFonts w:eastAsia="Calibri" w:cs="Times New Roman"/>
          <w:sz w:val="24"/>
          <w:szCs w:val="24"/>
        </w:rPr>
        <w:t>Adopter une attitude respectueuse à l’égard des patients/résidents et de leur entourage.</w:t>
      </w:r>
    </w:p>
    <w:p w14:paraId="480A78D9" w14:textId="77777777" w:rsidR="00F16B43" w:rsidRDefault="00366E61">
      <w:pPr>
        <w:spacing w:after="0" w:line="240" w:lineRule="auto"/>
        <w:jc w:val="both"/>
        <w:rPr>
          <w:i/>
        </w:rPr>
      </w:pPr>
      <w:r>
        <w:rPr>
          <w:b/>
          <w:i/>
        </w:rPr>
        <w:t>Activité concernée </w:t>
      </w:r>
      <w:r>
        <w:rPr>
          <w:i/>
        </w:rPr>
        <w:t xml:space="preserve">: 1.1. </w:t>
      </w:r>
      <w:r>
        <w:rPr>
          <w:rFonts w:eastAsia="Calibri" w:cs="Times New Roman"/>
          <w:i/>
        </w:rPr>
        <w:t>Adopter une attitude respectueuse à l’égard des patients/résidents et de leur entourage.</w:t>
      </w:r>
    </w:p>
    <w:p w14:paraId="54CAF792" w14:textId="77777777" w:rsidR="00F16B43" w:rsidRDefault="00F16B43">
      <w:pPr>
        <w:tabs>
          <w:tab w:val="left" w:pos="355"/>
        </w:tabs>
        <w:spacing w:after="0" w:line="240" w:lineRule="auto"/>
        <w:ind w:left="71"/>
      </w:pPr>
    </w:p>
    <w:tbl>
      <w:tblPr>
        <w:tblStyle w:val="Grilledutableau3"/>
        <w:tblW w:w="14709" w:type="dxa"/>
        <w:tblLook w:val="04A0" w:firstRow="1" w:lastRow="0" w:firstColumn="1" w:lastColumn="0" w:noHBand="0" w:noVBand="1"/>
      </w:tblPr>
      <w:tblGrid>
        <w:gridCol w:w="3652"/>
        <w:gridCol w:w="3873"/>
        <w:gridCol w:w="3390"/>
        <w:gridCol w:w="1430"/>
        <w:gridCol w:w="2364"/>
      </w:tblGrid>
      <w:tr w:rsidR="00F16B43" w14:paraId="57719897" w14:textId="77777777">
        <w:tc>
          <w:tcPr>
            <w:tcW w:w="3652" w:type="dxa"/>
            <w:shd w:val="clear" w:color="auto" w:fill="auto"/>
            <w:vAlign w:val="center"/>
          </w:tcPr>
          <w:p w14:paraId="0988749C"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52EE2C9C"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16322F65"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1E50FD8D" w14:textId="77777777" w:rsidR="00F16B43" w:rsidRDefault="00366E61">
            <w:pPr>
              <w:spacing w:after="0" w:line="240" w:lineRule="auto"/>
              <w:jc w:val="center"/>
              <w:rPr>
                <w:b/>
              </w:rPr>
            </w:pPr>
            <w:r>
              <w:rPr>
                <w:b/>
              </w:rPr>
              <w:t xml:space="preserve">Classement </w:t>
            </w:r>
          </w:p>
          <w:p w14:paraId="241BC51E"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vAlign w:val="center"/>
          </w:tcPr>
          <w:p w14:paraId="5865E0E5" w14:textId="77777777" w:rsidR="00F16B43" w:rsidRDefault="00366E61">
            <w:pPr>
              <w:spacing w:after="0" w:line="240" w:lineRule="auto"/>
              <w:jc w:val="center"/>
              <w:rPr>
                <w:b/>
              </w:rPr>
            </w:pPr>
            <w:r>
              <w:rPr>
                <w:b/>
              </w:rPr>
              <w:t xml:space="preserve">Indicateurs de maitrise </w:t>
            </w:r>
          </w:p>
        </w:tc>
      </w:tr>
      <w:tr w:rsidR="00F16B43" w14:paraId="2ACDE32B" w14:textId="77777777">
        <w:trPr>
          <w:trHeight w:val="786"/>
        </w:trPr>
        <w:tc>
          <w:tcPr>
            <w:tcW w:w="3652" w:type="dxa"/>
            <w:shd w:val="clear" w:color="auto" w:fill="auto"/>
            <w:vAlign w:val="center"/>
          </w:tcPr>
          <w:p w14:paraId="3BF7CC2C" w14:textId="77777777" w:rsidR="00F16B43" w:rsidRDefault="00366E61">
            <w:pPr>
              <w:spacing w:after="0" w:line="240" w:lineRule="auto"/>
              <w:rPr>
                <w:rFonts w:cs="Times New Roman"/>
                <w:lang w:val="fr-FR" w:eastAsia="fr-FR"/>
              </w:rPr>
            </w:pPr>
            <w:r>
              <w:rPr>
                <w:rFonts w:cs="Times New Roman"/>
                <w:lang w:val="fr-FR" w:eastAsia="fr-FR"/>
              </w:rPr>
              <w:t xml:space="preserve">1.1.3. Respecter les différences culturelles et rapporter à </w:t>
            </w:r>
          </w:p>
          <w:p w14:paraId="2C607C5E" w14:textId="77777777" w:rsidR="00F16B43" w:rsidRDefault="00366E61">
            <w:pPr>
              <w:spacing w:after="0" w:line="240" w:lineRule="auto"/>
              <w:rPr>
                <w:rFonts w:cs="Times New Roman"/>
                <w:lang w:eastAsia="fr-FR"/>
              </w:rPr>
            </w:pPr>
            <w:proofErr w:type="gramStart"/>
            <w:r>
              <w:rPr>
                <w:rFonts w:cs="Times New Roman"/>
                <w:lang w:val="fr-FR" w:eastAsia="fr-FR"/>
              </w:rPr>
              <w:t>l’équipe</w:t>
            </w:r>
            <w:proofErr w:type="gramEnd"/>
            <w:r>
              <w:rPr>
                <w:rFonts w:cs="Times New Roman"/>
                <w:lang w:val="fr-FR" w:eastAsia="fr-FR"/>
              </w:rPr>
              <w:t xml:space="preserve"> les éventuels obstacles posés dans la pratique.</w:t>
            </w:r>
          </w:p>
        </w:tc>
        <w:tc>
          <w:tcPr>
            <w:tcW w:w="3873" w:type="dxa"/>
            <w:tcBorders>
              <w:left w:val="nil"/>
            </w:tcBorders>
            <w:shd w:val="clear" w:color="auto" w:fill="auto"/>
            <w:vAlign w:val="center"/>
          </w:tcPr>
          <w:p w14:paraId="0C8FE776" w14:textId="77777777" w:rsidR="00F16B43" w:rsidRDefault="00366E61">
            <w:pPr>
              <w:spacing w:after="0" w:line="240" w:lineRule="auto"/>
              <w:rPr>
                <w:rFonts w:cs="Times New Roman"/>
                <w:lang w:val="fr-FR" w:eastAsia="fr-FR"/>
              </w:rPr>
            </w:pPr>
            <w:r>
              <w:rPr>
                <w:rFonts w:cs="Times New Roman"/>
                <w:lang w:val="fr-FR" w:eastAsia="fr-FR"/>
              </w:rPr>
              <w:t>Agir dans les limites de ses fonctions.</w:t>
            </w:r>
          </w:p>
          <w:p w14:paraId="07AF4E05" w14:textId="77777777" w:rsidR="00F16B43" w:rsidRDefault="00F16B43">
            <w:pPr>
              <w:spacing w:after="0" w:line="240" w:lineRule="auto"/>
              <w:rPr>
                <w:rFonts w:cs="Times New Roman"/>
                <w:lang w:val="fr-FR" w:eastAsia="fr-FR"/>
              </w:rPr>
            </w:pPr>
          </w:p>
          <w:p w14:paraId="6B50D979" w14:textId="77777777" w:rsidR="00F16B43" w:rsidRDefault="00366E61">
            <w:pPr>
              <w:spacing w:after="0" w:line="240" w:lineRule="auto"/>
              <w:rPr>
                <w:rFonts w:cs="Times New Roman"/>
                <w:lang w:val="fr-FR" w:eastAsia="fr-FR"/>
              </w:rPr>
            </w:pPr>
            <w:r>
              <w:rPr>
                <w:rFonts w:cs="Times New Roman"/>
                <w:lang w:val="fr-FR" w:eastAsia="fr-FR"/>
              </w:rPr>
              <w:t>Partager à l’équipe ses observations.</w:t>
            </w:r>
          </w:p>
          <w:p w14:paraId="17B3F7FD" w14:textId="77777777" w:rsidR="00F16B43" w:rsidRDefault="00F16B43">
            <w:pPr>
              <w:spacing w:after="0" w:line="240" w:lineRule="auto"/>
              <w:rPr>
                <w:rFonts w:cs="Times New Roman"/>
                <w:lang w:val="fr-FR" w:eastAsia="fr-FR"/>
              </w:rPr>
            </w:pPr>
          </w:p>
          <w:p w14:paraId="6E3D504B" w14:textId="77777777" w:rsidR="00F16B43" w:rsidRDefault="00366E61">
            <w:pPr>
              <w:spacing w:after="0" w:line="240" w:lineRule="auto"/>
              <w:rPr>
                <w:rFonts w:cs="Times New Roman"/>
                <w:lang w:val="fr-FR" w:eastAsia="fr-FR"/>
              </w:rPr>
            </w:pPr>
            <w:r>
              <w:rPr>
                <w:rFonts w:cs="Times New Roman"/>
                <w:lang w:val="fr-FR" w:eastAsia="fr-FR"/>
              </w:rPr>
              <w:t xml:space="preserve">Dans sa pratique, l’élève respectera les choix sans jugement. </w:t>
            </w:r>
          </w:p>
        </w:tc>
        <w:tc>
          <w:tcPr>
            <w:tcW w:w="3390" w:type="dxa"/>
            <w:shd w:val="clear" w:color="auto" w:fill="auto"/>
            <w:vAlign w:val="center"/>
          </w:tcPr>
          <w:p w14:paraId="413E2D9B" w14:textId="77777777" w:rsidR="00F16B43" w:rsidRDefault="00366E61">
            <w:pPr>
              <w:numPr>
                <w:ilvl w:val="0"/>
                <w:numId w:val="110"/>
              </w:numPr>
              <w:spacing w:after="0" w:line="240" w:lineRule="auto"/>
              <w:contextualSpacing/>
            </w:pPr>
            <w:r w:rsidRPr="0030677C">
              <w:t>Terminologie</w:t>
            </w:r>
            <w:r>
              <w:t xml:space="preserve"> « culturelle </w:t>
            </w:r>
            <w:proofErr w:type="gramStart"/>
            <w:r>
              <w:t>»  et</w:t>
            </w:r>
            <w:proofErr w:type="gramEnd"/>
            <w:r>
              <w:t xml:space="preserve"> « cultuelle ». </w:t>
            </w:r>
          </w:p>
          <w:p w14:paraId="09685D91" w14:textId="7F052E4A" w:rsidR="00F16B43" w:rsidRDefault="00366E61">
            <w:pPr>
              <w:numPr>
                <w:ilvl w:val="0"/>
                <w:numId w:val="110"/>
              </w:numPr>
              <w:spacing w:after="0" w:line="240" w:lineRule="auto"/>
              <w:contextualSpacing/>
            </w:pPr>
            <w:r>
              <w:t xml:space="preserve">Identification d’obstacles liés au respect de ces différences. </w:t>
            </w:r>
          </w:p>
        </w:tc>
        <w:tc>
          <w:tcPr>
            <w:tcW w:w="1430" w:type="dxa"/>
            <w:shd w:val="clear" w:color="auto" w:fill="auto"/>
            <w:vAlign w:val="center"/>
          </w:tcPr>
          <w:p w14:paraId="03DA3761" w14:textId="77777777" w:rsidR="00F16B43" w:rsidRDefault="00366E61">
            <w:pPr>
              <w:spacing w:after="0" w:line="240" w:lineRule="auto"/>
              <w:jc w:val="center"/>
            </w:pPr>
            <w:r>
              <w:t>CM</w:t>
            </w:r>
          </w:p>
        </w:tc>
        <w:tc>
          <w:tcPr>
            <w:tcW w:w="2364" w:type="dxa"/>
            <w:shd w:val="clear" w:color="auto" w:fill="auto"/>
            <w:vAlign w:val="center"/>
          </w:tcPr>
          <w:p w14:paraId="658B4473" w14:textId="77777777" w:rsidR="00F16B43" w:rsidRDefault="00366E61">
            <w:pPr>
              <w:spacing w:after="0" w:line="240" w:lineRule="auto"/>
            </w:pPr>
            <w:r>
              <w:t>L’élève respecte les différences et agit en conséquence.</w:t>
            </w:r>
          </w:p>
        </w:tc>
      </w:tr>
    </w:tbl>
    <w:p w14:paraId="3790B7F9" w14:textId="77777777" w:rsidR="00F16B43" w:rsidRDefault="00F16B43">
      <w:pPr>
        <w:spacing w:after="0" w:line="240" w:lineRule="auto"/>
        <w:jc w:val="both"/>
      </w:pPr>
    </w:p>
    <w:p w14:paraId="45EE8CA5" w14:textId="77777777" w:rsidR="00F16B43" w:rsidRDefault="00F16B43">
      <w:pPr>
        <w:spacing w:after="0" w:line="240" w:lineRule="auto"/>
        <w:jc w:val="both"/>
        <w:rPr>
          <w:b/>
          <w:sz w:val="24"/>
          <w:szCs w:val="24"/>
        </w:rPr>
      </w:pPr>
    </w:p>
    <w:p w14:paraId="6B9670D4" w14:textId="77777777" w:rsidR="00F16B43" w:rsidRDefault="00366E61">
      <w:pPr>
        <w:spacing w:after="0" w:line="240" w:lineRule="auto"/>
        <w:jc w:val="both"/>
        <w:rPr>
          <w:b/>
          <w:sz w:val="24"/>
          <w:szCs w:val="24"/>
        </w:rPr>
      </w:pPr>
      <w:r>
        <w:rPr>
          <w:b/>
          <w:sz w:val="24"/>
          <w:szCs w:val="24"/>
        </w:rPr>
        <w:t>Fonction 02 : Effectuer des actes délégués par l’infirmier responsable :</w:t>
      </w:r>
    </w:p>
    <w:p w14:paraId="05735B85" w14:textId="77777777" w:rsidR="00F16B43" w:rsidRDefault="00366E61">
      <w:pPr>
        <w:pStyle w:val="Paragraphedeliste"/>
        <w:numPr>
          <w:ilvl w:val="0"/>
          <w:numId w:val="129"/>
        </w:numPr>
        <w:spacing w:after="0" w:line="240" w:lineRule="auto"/>
        <w:jc w:val="both"/>
        <w:rPr>
          <w:b/>
          <w:sz w:val="24"/>
          <w:szCs w:val="24"/>
        </w:rPr>
      </w:pPr>
      <w:proofErr w:type="gramStart"/>
      <w:r>
        <w:rPr>
          <w:b/>
          <w:sz w:val="24"/>
          <w:szCs w:val="24"/>
        </w:rPr>
        <w:t>réaliser</w:t>
      </w:r>
      <w:proofErr w:type="gramEnd"/>
      <w:r>
        <w:rPr>
          <w:b/>
          <w:sz w:val="24"/>
          <w:szCs w:val="24"/>
        </w:rPr>
        <w:t xml:space="preserve"> certains soins, traitements ;</w:t>
      </w:r>
    </w:p>
    <w:p w14:paraId="358AC360" w14:textId="77777777" w:rsidR="00F16B43" w:rsidRDefault="00366E61">
      <w:pPr>
        <w:pStyle w:val="Paragraphedeliste"/>
        <w:numPr>
          <w:ilvl w:val="0"/>
          <w:numId w:val="129"/>
        </w:numPr>
        <w:spacing w:after="0" w:line="240" w:lineRule="auto"/>
        <w:jc w:val="both"/>
        <w:rPr>
          <w:b/>
          <w:sz w:val="24"/>
          <w:szCs w:val="24"/>
        </w:rPr>
      </w:pPr>
      <w:proofErr w:type="gramStart"/>
      <w:r>
        <w:rPr>
          <w:b/>
          <w:sz w:val="24"/>
          <w:szCs w:val="24"/>
        </w:rPr>
        <w:t>réaliser</w:t>
      </w:r>
      <w:proofErr w:type="gramEnd"/>
      <w:r>
        <w:rPr>
          <w:b/>
          <w:sz w:val="24"/>
          <w:szCs w:val="24"/>
        </w:rPr>
        <w:t xml:space="preserve"> certaines surveillances en appliquant les principes prévus à la 1</w:t>
      </w:r>
      <w:r>
        <w:rPr>
          <w:b/>
          <w:sz w:val="24"/>
          <w:szCs w:val="24"/>
          <w:vertAlign w:val="superscript"/>
        </w:rPr>
        <w:t>ère</w:t>
      </w:r>
      <w:r>
        <w:rPr>
          <w:b/>
          <w:sz w:val="24"/>
          <w:szCs w:val="24"/>
        </w:rPr>
        <w:t xml:space="preserve"> fonction et en respectant les règles d’hygiène, d’asepsie, de sécurité et d’ergonomie.</w:t>
      </w:r>
    </w:p>
    <w:p w14:paraId="27760D59" w14:textId="77777777" w:rsidR="00F16B43" w:rsidRDefault="00F16B43">
      <w:pPr>
        <w:spacing w:after="0" w:line="240" w:lineRule="auto"/>
        <w:jc w:val="both"/>
        <w:rPr>
          <w:sz w:val="24"/>
          <w:szCs w:val="24"/>
        </w:rPr>
      </w:pPr>
    </w:p>
    <w:p w14:paraId="76EAD024" w14:textId="77777777" w:rsidR="00F16B43" w:rsidRDefault="00366E61">
      <w:pPr>
        <w:spacing w:after="0" w:line="240" w:lineRule="auto"/>
        <w:jc w:val="both"/>
        <w:rPr>
          <w:sz w:val="24"/>
          <w:szCs w:val="24"/>
        </w:rPr>
      </w:pPr>
      <w:r>
        <w:rPr>
          <w:b/>
          <w:sz w:val="24"/>
          <w:szCs w:val="24"/>
        </w:rPr>
        <w:t>Activités </w:t>
      </w:r>
      <w:r>
        <w:rPr>
          <w:sz w:val="24"/>
          <w:szCs w:val="24"/>
        </w:rPr>
        <w:t xml:space="preserve">: </w:t>
      </w:r>
    </w:p>
    <w:p w14:paraId="293FF9DA" w14:textId="77777777" w:rsidR="00F16B43" w:rsidRDefault="00366E61">
      <w:pPr>
        <w:spacing w:after="0" w:line="240" w:lineRule="auto"/>
        <w:ind w:left="356" w:hanging="356"/>
        <w:rPr>
          <w:sz w:val="24"/>
          <w:szCs w:val="24"/>
        </w:rPr>
      </w:pPr>
      <w:r>
        <w:rPr>
          <w:b/>
          <w:sz w:val="24"/>
          <w:szCs w:val="24"/>
        </w:rPr>
        <w:t>2.1.</w:t>
      </w:r>
      <w:r>
        <w:rPr>
          <w:sz w:val="24"/>
          <w:szCs w:val="24"/>
        </w:rPr>
        <w:t xml:space="preserve"> Aider à l’alimentation et l’hydratation par voie orale du patient/résident à l’exception des cas d’alimentation par sonde et de troubles de la déglutition et assurer les services liés à cette activité. </w:t>
      </w:r>
    </w:p>
    <w:p w14:paraId="1660F4F1" w14:textId="77777777" w:rsidR="00F16B43" w:rsidRDefault="00366E61">
      <w:pPr>
        <w:spacing w:after="0" w:line="240" w:lineRule="auto"/>
        <w:ind w:left="356" w:hanging="356"/>
        <w:rPr>
          <w:sz w:val="24"/>
          <w:szCs w:val="24"/>
        </w:rPr>
      </w:pPr>
      <w:r>
        <w:rPr>
          <w:b/>
          <w:sz w:val="24"/>
          <w:szCs w:val="24"/>
        </w:rPr>
        <w:t>2.13.</w:t>
      </w:r>
      <w:r>
        <w:rPr>
          <w:sz w:val="24"/>
          <w:szCs w:val="24"/>
        </w:rPr>
        <w:t xml:space="preserve"> Surveiller l’hydratation par voie orale du patient/résident et signaler les problèmes.</w:t>
      </w:r>
    </w:p>
    <w:p w14:paraId="20A185BD" w14:textId="77777777" w:rsidR="00F16B43" w:rsidRDefault="00366E61">
      <w:pPr>
        <w:spacing w:after="0" w:line="240" w:lineRule="auto"/>
        <w:ind w:left="356" w:hanging="356"/>
        <w:rPr>
          <w:sz w:val="24"/>
          <w:szCs w:val="24"/>
        </w:rPr>
      </w:pPr>
      <w:r>
        <w:rPr>
          <w:b/>
          <w:sz w:val="24"/>
          <w:szCs w:val="24"/>
        </w:rPr>
        <w:t>2.14</w:t>
      </w:r>
      <w:r>
        <w:rPr>
          <w:sz w:val="24"/>
          <w:szCs w:val="24"/>
        </w:rPr>
        <w:t>. Observer et signaler les changements chez le patient/résident sur les plans physique, psychique et social dans le contexte des activités de la vie quotidienne.</w:t>
      </w:r>
    </w:p>
    <w:p w14:paraId="6F94625F" w14:textId="77777777" w:rsidR="00F16B43" w:rsidRDefault="00F16B43">
      <w:pPr>
        <w:spacing w:after="0" w:line="240" w:lineRule="auto"/>
        <w:ind w:left="356" w:hanging="356"/>
      </w:pPr>
    </w:p>
    <w:p w14:paraId="2A8ED7FD" w14:textId="77777777" w:rsidR="00F16B43" w:rsidRDefault="00366E61">
      <w:pPr>
        <w:spacing w:after="0" w:line="240" w:lineRule="auto"/>
        <w:ind w:left="356" w:hanging="356"/>
        <w:rPr>
          <w:i/>
        </w:rPr>
      </w:pPr>
      <w:r>
        <w:rPr>
          <w:b/>
          <w:i/>
        </w:rPr>
        <w:t>Activité concernée : 2.1.</w:t>
      </w:r>
      <w:r>
        <w:rPr>
          <w:i/>
        </w:rPr>
        <w:t xml:space="preserve"> Aider à l’alimentation et l’hydratation par voie orale du patient/résident à l’exception des cas d’alimentation par sonde et de troubles de la déglutition et assurer les services liés à cette activité. </w:t>
      </w:r>
    </w:p>
    <w:p w14:paraId="079CB8A0" w14:textId="77777777" w:rsidR="00F16B43" w:rsidRDefault="00F16B43">
      <w:pPr>
        <w:spacing w:after="0" w:line="240" w:lineRule="auto"/>
        <w:ind w:left="356" w:hanging="356"/>
        <w:rPr>
          <w:i/>
        </w:rPr>
      </w:pPr>
    </w:p>
    <w:p w14:paraId="22638860" w14:textId="04CDCEAA" w:rsidR="00F16B43" w:rsidRDefault="00F16B43">
      <w:pPr>
        <w:spacing w:after="0" w:line="240" w:lineRule="auto"/>
        <w:ind w:left="356" w:hanging="356"/>
        <w:rPr>
          <w:i/>
        </w:rPr>
      </w:pPr>
    </w:p>
    <w:p w14:paraId="667DF3F2" w14:textId="77777777" w:rsidR="0089258A" w:rsidRDefault="0089258A">
      <w:pPr>
        <w:spacing w:after="0" w:line="240" w:lineRule="auto"/>
        <w:ind w:left="356" w:hanging="356"/>
        <w:rPr>
          <w:i/>
        </w:rPr>
      </w:pPr>
    </w:p>
    <w:p w14:paraId="5F7391D5" w14:textId="77777777" w:rsidR="00F16B43" w:rsidRDefault="00F16B43">
      <w:pPr>
        <w:spacing w:after="0" w:line="240" w:lineRule="auto"/>
        <w:ind w:left="356" w:hanging="356"/>
        <w:rPr>
          <w:i/>
        </w:rPr>
      </w:pPr>
    </w:p>
    <w:tbl>
      <w:tblPr>
        <w:tblStyle w:val="Grilledutableau3"/>
        <w:tblW w:w="14709" w:type="dxa"/>
        <w:tblLook w:val="04A0" w:firstRow="1" w:lastRow="0" w:firstColumn="1" w:lastColumn="0" w:noHBand="0" w:noVBand="1"/>
      </w:tblPr>
      <w:tblGrid>
        <w:gridCol w:w="3652"/>
        <w:gridCol w:w="3873"/>
        <w:gridCol w:w="3390"/>
        <w:gridCol w:w="1430"/>
        <w:gridCol w:w="2364"/>
      </w:tblGrid>
      <w:tr w:rsidR="00F16B43" w14:paraId="2BF3C82B" w14:textId="77777777">
        <w:tc>
          <w:tcPr>
            <w:tcW w:w="3652" w:type="dxa"/>
            <w:shd w:val="clear" w:color="auto" w:fill="auto"/>
            <w:vAlign w:val="center"/>
          </w:tcPr>
          <w:p w14:paraId="6FAE72BD" w14:textId="77777777" w:rsidR="00F16B43" w:rsidRDefault="00366E61">
            <w:pPr>
              <w:spacing w:after="0" w:line="240" w:lineRule="auto"/>
              <w:jc w:val="center"/>
              <w:rPr>
                <w:b/>
              </w:rPr>
            </w:pPr>
            <w:r>
              <w:rPr>
                <w:b/>
              </w:rPr>
              <w:lastRenderedPageBreak/>
              <w:t>Compétences</w:t>
            </w:r>
          </w:p>
        </w:tc>
        <w:tc>
          <w:tcPr>
            <w:tcW w:w="3873" w:type="dxa"/>
            <w:shd w:val="clear" w:color="auto" w:fill="auto"/>
            <w:vAlign w:val="center"/>
          </w:tcPr>
          <w:p w14:paraId="1274BF1D"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23D47827"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291247FC" w14:textId="77777777" w:rsidR="00F16B43" w:rsidRDefault="00366E61">
            <w:pPr>
              <w:spacing w:after="0" w:line="240" w:lineRule="auto"/>
              <w:jc w:val="center"/>
              <w:rPr>
                <w:b/>
              </w:rPr>
            </w:pPr>
            <w:r>
              <w:rPr>
                <w:b/>
              </w:rPr>
              <w:t xml:space="preserve">Classement </w:t>
            </w:r>
          </w:p>
          <w:p w14:paraId="3D6063E4"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35E4F766" w14:textId="77777777" w:rsidR="00F16B43" w:rsidRDefault="00366E61">
            <w:pPr>
              <w:spacing w:after="0" w:line="240" w:lineRule="auto"/>
              <w:jc w:val="center"/>
              <w:rPr>
                <w:b/>
              </w:rPr>
            </w:pPr>
            <w:r>
              <w:rPr>
                <w:b/>
              </w:rPr>
              <w:t xml:space="preserve">Indicateurs de maitrise </w:t>
            </w:r>
          </w:p>
        </w:tc>
      </w:tr>
      <w:tr w:rsidR="00F16B43" w14:paraId="54C1C8E5" w14:textId="77777777">
        <w:trPr>
          <w:trHeight w:val="786"/>
        </w:trPr>
        <w:tc>
          <w:tcPr>
            <w:tcW w:w="3652" w:type="dxa"/>
            <w:shd w:val="clear" w:color="auto" w:fill="auto"/>
            <w:vAlign w:val="center"/>
          </w:tcPr>
          <w:p w14:paraId="4252D15E" w14:textId="77777777" w:rsidR="00F16B43" w:rsidRDefault="00366E61">
            <w:pPr>
              <w:spacing w:after="0" w:line="240" w:lineRule="auto"/>
            </w:pPr>
            <w:r>
              <w:t>2.1.1. Participer à la collecte des informations sur les régimes.</w:t>
            </w:r>
          </w:p>
        </w:tc>
        <w:tc>
          <w:tcPr>
            <w:tcW w:w="3873" w:type="dxa"/>
            <w:tcBorders>
              <w:left w:val="nil"/>
            </w:tcBorders>
            <w:shd w:val="clear" w:color="auto" w:fill="auto"/>
            <w:vAlign w:val="center"/>
          </w:tcPr>
          <w:p w14:paraId="7E36E261" w14:textId="77777777" w:rsidR="00F16B43" w:rsidRDefault="00366E61">
            <w:pPr>
              <w:spacing w:after="0" w:line="240" w:lineRule="auto"/>
              <w:rPr>
                <w:rFonts w:cs="Times New Roman"/>
                <w:lang w:val="fr-FR" w:eastAsia="fr-FR"/>
              </w:rPr>
            </w:pPr>
            <w:r>
              <w:rPr>
                <w:rFonts w:cs="Times New Roman"/>
                <w:lang w:val="fr-FR" w:eastAsia="fr-FR"/>
              </w:rPr>
              <w:t>Effectuer une collecte des données.</w:t>
            </w:r>
          </w:p>
        </w:tc>
        <w:tc>
          <w:tcPr>
            <w:tcW w:w="3390" w:type="dxa"/>
            <w:shd w:val="clear" w:color="auto" w:fill="auto"/>
            <w:vAlign w:val="center"/>
          </w:tcPr>
          <w:p w14:paraId="1A979E46" w14:textId="77777777" w:rsidR="00F16B43" w:rsidRDefault="00366E61">
            <w:pPr>
              <w:pStyle w:val="Paragraphedeliste"/>
              <w:numPr>
                <w:ilvl w:val="0"/>
                <w:numId w:val="130"/>
              </w:numPr>
              <w:spacing w:after="0" w:line="240" w:lineRule="auto"/>
            </w:pPr>
            <w:r>
              <w:t xml:space="preserve">Les outils de la collecte des données </w:t>
            </w:r>
          </w:p>
          <w:p w14:paraId="459FA0CC" w14:textId="77777777" w:rsidR="00F16B43" w:rsidRDefault="00366E61">
            <w:pPr>
              <w:pStyle w:val="Paragraphedeliste"/>
              <w:numPr>
                <w:ilvl w:val="0"/>
                <w:numId w:val="130"/>
              </w:numPr>
              <w:spacing w:after="0" w:line="240" w:lineRule="auto"/>
            </w:pPr>
            <w:r>
              <w:t xml:space="preserve">Les régimes alimentaires les plus fréquemment rencontrés. </w:t>
            </w:r>
          </w:p>
        </w:tc>
        <w:tc>
          <w:tcPr>
            <w:tcW w:w="1430" w:type="dxa"/>
            <w:shd w:val="clear" w:color="auto" w:fill="auto"/>
            <w:vAlign w:val="center"/>
          </w:tcPr>
          <w:p w14:paraId="17E882E3" w14:textId="77777777" w:rsidR="00F16B43" w:rsidRDefault="00366E61">
            <w:pPr>
              <w:spacing w:after="0" w:line="240" w:lineRule="auto"/>
              <w:jc w:val="center"/>
            </w:pPr>
            <w:r>
              <w:t>CM</w:t>
            </w:r>
          </w:p>
        </w:tc>
        <w:tc>
          <w:tcPr>
            <w:tcW w:w="2364" w:type="dxa"/>
            <w:shd w:val="clear" w:color="auto" w:fill="auto"/>
            <w:vAlign w:val="center"/>
          </w:tcPr>
          <w:p w14:paraId="4DF1EA99" w14:textId="77777777" w:rsidR="00F16B43" w:rsidRDefault="00366E61">
            <w:pPr>
              <w:spacing w:after="0" w:line="240" w:lineRule="auto"/>
            </w:pPr>
            <w:r>
              <w:t xml:space="preserve">L’élève réalise une collecte des données. </w:t>
            </w:r>
          </w:p>
        </w:tc>
      </w:tr>
      <w:tr w:rsidR="00F16B43" w14:paraId="2DE50881" w14:textId="77777777">
        <w:trPr>
          <w:trHeight w:val="786"/>
        </w:trPr>
        <w:tc>
          <w:tcPr>
            <w:tcW w:w="3652" w:type="dxa"/>
            <w:shd w:val="clear" w:color="auto" w:fill="auto"/>
            <w:vAlign w:val="center"/>
          </w:tcPr>
          <w:p w14:paraId="2944E6D0" w14:textId="21297275" w:rsidR="00F16B43" w:rsidRDefault="00366E61">
            <w:pPr>
              <w:spacing w:after="0" w:line="240" w:lineRule="auto"/>
            </w:pPr>
            <w:r>
              <w:t xml:space="preserve">2.1.2. S’enquérir et relayer </w:t>
            </w:r>
            <w:proofErr w:type="gramStart"/>
            <w:r w:rsidR="007D3066">
              <w:t xml:space="preserve">les </w:t>
            </w:r>
            <w:r w:rsidR="007D3066" w:rsidRPr="007D3066">
              <w:t>désidérata</w:t>
            </w:r>
            <w:proofErr w:type="gramEnd"/>
            <w:r>
              <w:t xml:space="preserve"> des patients/des résidents en matière de repas. </w:t>
            </w:r>
          </w:p>
        </w:tc>
        <w:tc>
          <w:tcPr>
            <w:tcW w:w="3873" w:type="dxa"/>
            <w:tcBorders>
              <w:left w:val="nil"/>
            </w:tcBorders>
            <w:shd w:val="clear" w:color="auto" w:fill="auto"/>
            <w:vAlign w:val="center"/>
          </w:tcPr>
          <w:p w14:paraId="5357896F" w14:textId="77777777" w:rsidR="00F16B43" w:rsidRDefault="00366E61">
            <w:pPr>
              <w:spacing w:after="0" w:line="240" w:lineRule="auto"/>
              <w:rPr>
                <w:rFonts w:cs="Times New Roman"/>
                <w:lang w:val="fr-FR" w:eastAsia="fr-FR"/>
              </w:rPr>
            </w:pPr>
            <w:r>
              <w:rPr>
                <w:rFonts w:cs="Times New Roman"/>
                <w:lang w:val="fr-FR" w:eastAsia="fr-FR"/>
              </w:rPr>
              <w:t xml:space="preserve">S’informer sur les goûts et dégoûts alimentaires et relayer l’information aux personnes responsables des repas. </w:t>
            </w:r>
          </w:p>
        </w:tc>
        <w:tc>
          <w:tcPr>
            <w:tcW w:w="3390" w:type="dxa"/>
            <w:shd w:val="clear" w:color="auto" w:fill="auto"/>
            <w:vAlign w:val="center"/>
          </w:tcPr>
          <w:p w14:paraId="6040594A" w14:textId="77777777" w:rsidR="00F16B43" w:rsidRDefault="00366E61">
            <w:pPr>
              <w:numPr>
                <w:ilvl w:val="0"/>
                <w:numId w:val="111"/>
              </w:numPr>
              <w:spacing w:after="0" w:line="240" w:lineRule="auto"/>
              <w:contextualSpacing/>
            </w:pPr>
            <w:r>
              <w:t>Les fiches de goût.</w:t>
            </w:r>
          </w:p>
          <w:p w14:paraId="1FAE504A" w14:textId="77777777" w:rsidR="00F16B43" w:rsidRDefault="00366E61">
            <w:pPr>
              <w:numPr>
                <w:ilvl w:val="0"/>
                <w:numId w:val="111"/>
              </w:numPr>
              <w:spacing w:after="0" w:line="240" w:lineRule="auto"/>
              <w:contextualSpacing/>
            </w:pPr>
            <w:r>
              <w:t>La démarche de soins concernant l’alimentation et l’hydratation du patient/résident : les règles d’ORR de l’aide-soignant.</w:t>
            </w:r>
          </w:p>
        </w:tc>
        <w:tc>
          <w:tcPr>
            <w:tcW w:w="1430" w:type="dxa"/>
            <w:shd w:val="clear" w:color="auto" w:fill="auto"/>
            <w:vAlign w:val="center"/>
          </w:tcPr>
          <w:p w14:paraId="7D4AE9A4" w14:textId="77777777" w:rsidR="00F16B43" w:rsidRDefault="00366E61">
            <w:pPr>
              <w:spacing w:after="0" w:line="240" w:lineRule="auto"/>
              <w:jc w:val="center"/>
            </w:pPr>
            <w:r>
              <w:t>CM</w:t>
            </w:r>
          </w:p>
        </w:tc>
        <w:tc>
          <w:tcPr>
            <w:tcW w:w="2364" w:type="dxa"/>
            <w:shd w:val="clear" w:color="auto" w:fill="auto"/>
            <w:vAlign w:val="center"/>
          </w:tcPr>
          <w:p w14:paraId="3DF232B6" w14:textId="77777777" w:rsidR="00F16B43" w:rsidRDefault="00366E61">
            <w:pPr>
              <w:spacing w:after="0" w:line="240" w:lineRule="auto"/>
            </w:pPr>
            <w:r>
              <w:t xml:space="preserve">L’élève collecte les informations auprès du patient/résident. </w:t>
            </w:r>
          </w:p>
          <w:p w14:paraId="0F904CF5" w14:textId="77777777" w:rsidR="00F16B43" w:rsidRDefault="00366E61">
            <w:pPr>
              <w:spacing w:after="0" w:line="240" w:lineRule="auto"/>
            </w:pPr>
            <w:r>
              <w:t xml:space="preserve">L’élève transmet les informations. </w:t>
            </w:r>
          </w:p>
        </w:tc>
      </w:tr>
      <w:tr w:rsidR="00F16B43" w14:paraId="198BDE6E" w14:textId="77777777">
        <w:trPr>
          <w:trHeight w:val="786"/>
        </w:trPr>
        <w:tc>
          <w:tcPr>
            <w:tcW w:w="3652" w:type="dxa"/>
            <w:shd w:val="clear" w:color="auto" w:fill="auto"/>
            <w:vAlign w:val="center"/>
          </w:tcPr>
          <w:p w14:paraId="46840ADD" w14:textId="77777777" w:rsidR="00F16B43" w:rsidRDefault="00366E61">
            <w:pPr>
              <w:spacing w:after="0" w:line="240" w:lineRule="auto"/>
            </w:pPr>
            <w:r>
              <w:t>2.1.3. Distribuer les repas et les collations.</w:t>
            </w:r>
          </w:p>
        </w:tc>
        <w:tc>
          <w:tcPr>
            <w:tcW w:w="3873" w:type="dxa"/>
            <w:tcBorders>
              <w:left w:val="nil"/>
            </w:tcBorders>
            <w:shd w:val="clear" w:color="auto" w:fill="auto"/>
            <w:vAlign w:val="center"/>
          </w:tcPr>
          <w:p w14:paraId="52A19D7F" w14:textId="77777777" w:rsidR="00F16B43" w:rsidRDefault="00F16B43">
            <w:pPr>
              <w:spacing w:after="0" w:line="240" w:lineRule="auto"/>
              <w:rPr>
                <w:rFonts w:cs="Times New Roman"/>
                <w:lang w:val="fr-FR" w:eastAsia="fr-FR"/>
              </w:rPr>
            </w:pPr>
          </w:p>
        </w:tc>
        <w:tc>
          <w:tcPr>
            <w:tcW w:w="3390" w:type="dxa"/>
            <w:shd w:val="clear" w:color="auto" w:fill="auto"/>
            <w:vAlign w:val="center"/>
          </w:tcPr>
          <w:p w14:paraId="1D23E97B" w14:textId="77777777" w:rsidR="00F16B43" w:rsidRDefault="00366E61">
            <w:pPr>
              <w:pStyle w:val="Paragraphedeliste"/>
              <w:numPr>
                <w:ilvl w:val="0"/>
                <w:numId w:val="155"/>
              </w:numPr>
              <w:spacing w:after="0" w:line="240" w:lineRule="auto"/>
            </w:pPr>
            <w:r>
              <w:t>La démarche de soins concernant l’alimentation et l’hydratation du patient/résident : les règles d’ORR de l’aide-soignant.</w:t>
            </w:r>
          </w:p>
        </w:tc>
        <w:tc>
          <w:tcPr>
            <w:tcW w:w="1430" w:type="dxa"/>
            <w:shd w:val="clear" w:color="auto" w:fill="auto"/>
            <w:vAlign w:val="center"/>
          </w:tcPr>
          <w:p w14:paraId="05C0CD15" w14:textId="77777777" w:rsidR="00F16B43" w:rsidRDefault="00366E61">
            <w:pPr>
              <w:spacing w:after="0" w:line="240" w:lineRule="auto"/>
              <w:jc w:val="center"/>
            </w:pPr>
            <w:r>
              <w:t>CM</w:t>
            </w:r>
          </w:p>
        </w:tc>
        <w:tc>
          <w:tcPr>
            <w:tcW w:w="2364" w:type="dxa"/>
            <w:shd w:val="clear" w:color="auto" w:fill="auto"/>
            <w:vAlign w:val="center"/>
          </w:tcPr>
          <w:p w14:paraId="50885759" w14:textId="77777777" w:rsidR="00F16B43" w:rsidRDefault="00366E61">
            <w:pPr>
              <w:spacing w:after="0" w:line="240" w:lineRule="auto"/>
            </w:pPr>
            <w:r>
              <w:t xml:space="preserve">L’élève sert les repas en respectant la démarche de soins. </w:t>
            </w:r>
          </w:p>
        </w:tc>
      </w:tr>
      <w:tr w:rsidR="00F16B43" w14:paraId="6D3E874F" w14:textId="77777777">
        <w:trPr>
          <w:trHeight w:val="786"/>
        </w:trPr>
        <w:tc>
          <w:tcPr>
            <w:tcW w:w="3652" w:type="dxa"/>
            <w:shd w:val="clear" w:color="auto" w:fill="auto"/>
            <w:vAlign w:val="center"/>
          </w:tcPr>
          <w:p w14:paraId="25E0E76C" w14:textId="77777777" w:rsidR="00F16B43" w:rsidRDefault="00366E61">
            <w:pPr>
              <w:spacing w:after="0" w:line="240" w:lineRule="auto"/>
              <w:rPr>
                <w:rFonts w:cs="Times New Roman"/>
                <w:lang w:val="fr-FR" w:eastAsia="fr-FR"/>
              </w:rPr>
            </w:pPr>
            <w:r>
              <w:rPr>
                <w:rFonts w:cs="Times New Roman"/>
                <w:lang w:val="fr-FR" w:eastAsia="fr-FR"/>
              </w:rPr>
              <w:t>2.1.4. Veiller à la bonne température des repas et boissons.</w:t>
            </w:r>
          </w:p>
        </w:tc>
        <w:tc>
          <w:tcPr>
            <w:tcW w:w="3873" w:type="dxa"/>
            <w:tcBorders>
              <w:left w:val="nil"/>
            </w:tcBorders>
            <w:shd w:val="clear" w:color="auto" w:fill="auto"/>
            <w:vAlign w:val="center"/>
          </w:tcPr>
          <w:p w14:paraId="401ADC52" w14:textId="77777777" w:rsidR="00F16B43" w:rsidRDefault="00F16B43">
            <w:pPr>
              <w:spacing w:after="0" w:line="240" w:lineRule="auto"/>
              <w:rPr>
                <w:rFonts w:cs="Times New Roman"/>
                <w:lang w:val="fr-FR" w:eastAsia="fr-FR"/>
              </w:rPr>
            </w:pPr>
          </w:p>
        </w:tc>
        <w:tc>
          <w:tcPr>
            <w:tcW w:w="3390" w:type="dxa"/>
            <w:shd w:val="clear" w:color="auto" w:fill="auto"/>
            <w:vAlign w:val="center"/>
          </w:tcPr>
          <w:p w14:paraId="61831792" w14:textId="77777777" w:rsidR="00F16B43" w:rsidRDefault="00366E61">
            <w:pPr>
              <w:pStyle w:val="Paragraphedeliste"/>
              <w:numPr>
                <w:ilvl w:val="0"/>
                <w:numId w:val="155"/>
              </w:numPr>
              <w:spacing w:after="0" w:line="240" w:lineRule="auto"/>
            </w:pPr>
            <w:r>
              <w:t>La restauration dans les établissements de soins : les différentes chaînes de distribution et graphique des températures.</w:t>
            </w:r>
          </w:p>
        </w:tc>
        <w:tc>
          <w:tcPr>
            <w:tcW w:w="1430" w:type="dxa"/>
            <w:shd w:val="clear" w:color="auto" w:fill="auto"/>
            <w:vAlign w:val="center"/>
          </w:tcPr>
          <w:p w14:paraId="7D2C1773" w14:textId="77777777" w:rsidR="00F16B43" w:rsidRDefault="00366E61">
            <w:pPr>
              <w:spacing w:after="0" w:line="240" w:lineRule="auto"/>
              <w:jc w:val="center"/>
            </w:pPr>
            <w:r>
              <w:t>CM</w:t>
            </w:r>
          </w:p>
        </w:tc>
        <w:tc>
          <w:tcPr>
            <w:tcW w:w="2364" w:type="dxa"/>
            <w:shd w:val="clear" w:color="auto" w:fill="auto"/>
            <w:vAlign w:val="center"/>
          </w:tcPr>
          <w:p w14:paraId="1F8C87B2" w14:textId="77777777" w:rsidR="00F16B43" w:rsidRDefault="00366E61">
            <w:pPr>
              <w:spacing w:after="0" w:line="240" w:lineRule="auto"/>
            </w:pPr>
            <w:r>
              <w:t xml:space="preserve">L’élève présente et conserve le repas et la boisson à bonne température. </w:t>
            </w:r>
          </w:p>
        </w:tc>
      </w:tr>
      <w:tr w:rsidR="00F16B43" w14:paraId="3B68A793" w14:textId="77777777">
        <w:trPr>
          <w:trHeight w:val="786"/>
        </w:trPr>
        <w:tc>
          <w:tcPr>
            <w:tcW w:w="3652" w:type="dxa"/>
            <w:shd w:val="clear" w:color="auto" w:fill="auto"/>
            <w:vAlign w:val="center"/>
          </w:tcPr>
          <w:p w14:paraId="12D9E520" w14:textId="77777777" w:rsidR="00F16B43" w:rsidRDefault="00366E61">
            <w:pPr>
              <w:spacing w:after="0" w:line="240" w:lineRule="auto"/>
              <w:rPr>
                <w:rFonts w:cs="Times New Roman"/>
                <w:lang w:val="fr-FR" w:eastAsia="fr-FR"/>
              </w:rPr>
            </w:pPr>
            <w:r>
              <w:rPr>
                <w:rFonts w:cs="Times New Roman"/>
                <w:lang w:val="fr-FR" w:eastAsia="fr-FR"/>
              </w:rPr>
              <w:t>2.1.5. Vérifier que le plateau repas correspond au choix du patient/résident et à son régime.</w:t>
            </w:r>
          </w:p>
        </w:tc>
        <w:tc>
          <w:tcPr>
            <w:tcW w:w="3873" w:type="dxa"/>
            <w:tcBorders>
              <w:left w:val="nil"/>
            </w:tcBorders>
            <w:shd w:val="clear" w:color="auto" w:fill="auto"/>
            <w:vAlign w:val="center"/>
          </w:tcPr>
          <w:p w14:paraId="4C37C72E" w14:textId="77777777" w:rsidR="00F16B43" w:rsidRDefault="00366E61">
            <w:pPr>
              <w:spacing w:after="0" w:line="240" w:lineRule="auto"/>
              <w:rPr>
                <w:rFonts w:cs="Times New Roman"/>
                <w:lang w:val="fr-FR" w:eastAsia="fr-FR"/>
              </w:rPr>
            </w:pPr>
            <w:r>
              <w:rPr>
                <w:rFonts w:cs="Times New Roman"/>
                <w:lang w:val="fr-FR" w:eastAsia="fr-FR"/>
              </w:rPr>
              <w:t xml:space="preserve">Respecter les directives en matière de distribution des repas. </w:t>
            </w:r>
          </w:p>
        </w:tc>
        <w:tc>
          <w:tcPr>
            <w:tcW w:w="3390" w:type="dxa"/>
            <w:shd w:val="clear" w:color="auto" w:fill="auto"/>
            <w:vAlign w:val="center"/>
          </w:tcPr>
          <w:p w14:paraId="12E0FF4A" w14:textId="77777777" w:rsidR="00F16B43" w:rsidRDefault="00366E61">
            <w:pPr>
              <w:pStyle w:val="Paragraphedeliste"/>
              <w:numPr>
                <w:ilvl w:val="0"/>
                <w:numId w:val="155"/>
              </w:numPr>
              <w:spacing w:after="0" w:line="240" w:lineRule="auto"/>
            </w:pPr>
            <w:r>
              <w:t>Les fiches-repas utilisées dans les institutions.</w:t>
            </w:r>
          </w:p>
        </w:tc>
        <w:tc>
          <w:tcPr>
            <w:tcW w:w="1430" w:type="dxa"/>
            <w:shd w:val="clear" w:color="auto" w:fill="auto"/>
            <w:vAlign w:val="center"/>
          </w:tcPr>
          <w:p w14:paraId="5CAE699C" w14:textId="77777777" w:rsidR="00F16B43" w:rsidRDefault="00366E61">
            <w:pPr>
              <w:spacing w:after="0" w:line="240" w:lineRule="auto"/>
              <w:jc w:val="center"/>
            </w:pPr>
            <w:r>
              <w:t>CM</w:t>
            </w:r>
          </w:p>
        </w:tc>
        <w:tc>
          <w:tcPr>
            <w:tcW w:w="2364" w:type="dxa"/>
            <w:shd w:val="clear" w:color="auto" w:fill="auto"/>
            <w:vAlign w:val="center"/>
          </w:tcPr>
          <w:p w14:paraId="2A167A90" w14:textId="77777777" w:rsidR="00F16B43" w:rsidRDefault="00366E61">
            <w:pPr>
              <w:spacing w:after="0" w:line="240" w:lineRule="auto"/>
            </w:pPr>
            <w:r>
              <w:t xml:space="preserve">L’élève vérifie et présente le plateau repas correspondant au patient/résident. </w:t>
            </w:r>
          </w:p>
        </w:tc>
      </w:tr>
      <w:tr w:rsidR="00F16B43" w14:paraId="4ADA4964" w14:textId="77777777">
        <w:trPr>
          <w:trHeight w:val="786"/>
        </w:trPr>
        <w:tc>
          <w:tcPr>
            <w:tcW w:w="3652" w:type="dxa"/>
            <w:shd w:val="clear" w:color="auto" w:fill="auto"/>
            <w:vAlign w:val="center"/>
          </w:tcPr>
          <w:p w14:paraId="38F19442" w14:textId="77777777" w:rsidR="00F16B43" w:rsidRDefault="00366E61">
            <w:pPr>
              <w:spacing w:after="0" w:line="240" w:lineRule="auto"/>
            </w:pPr>
            <w:r>
              <w:t>2.1.6. Reprendre les plateaux repas en vérifiant ce que le patient/résident a mangé.</w:t>
            </w:r>
          </w:p>
        </w:tc>
        <w:tc>
          <w:tcPr>
            <w:tcW w:w="3873" w:type="dxa"/>
            <w:tcBorders>
              <w:left w:val="nil"/>
            </w:tcBorders>
            <w:shd w:val="clear" w:color="auto" w:fill="auto"/>
            <w:vAlign w:val="center"/>
          </w:tcPr>
          <w:p w14:paraId="26D18A5C" w14:textId="77777777" w:rsidR="00F16B43" w:rsidRDefault="00366E61">
            <w:pPr>
              <w:spacing w:after="0" w:line="240" w:lineRule="auto"/>
              <w:rPr>
                <w:rFonts w:cs="Times New Roman"/>
                <w:lang w:val="fr-FR" w:eastAsia="fr-FR"/>
              </w:rPr>
            </w:pPr>
            <w:r>
              <w:rPr>
                <w:rFonts w:cs="Times New Roman"/>
                <w:lang w:val="fr-FR" w:eastAsia="fr-FR"/>
              </w:rPr>
              <w:t xml:space="preserve">Débarrasser en observant le plateau repas. </w:t>
            </w:r>
          </w:p>
        </w:tc>
        <w:tc>
          <w:tcPr>
            <w:tcW w:w="3390" w:type="dxa"/>
            <w:shd w:val="clear" w:color="auto" w:fill="auto"/>
            <w:vAlign w:val="center"/>
          </w:tcPr>
          <w:p w14:paraId="4FB5B1DB" w14:textId="77777777" w:rsidR="00F16B43" w:rsidRDefault="00366E61">
            <w:pPr>
              <w:pStyle w:val="Paragraphedeliste"/>
              <w:numPr>
                <w:ilvl w:val="0"/>
                <w:numId w:val="155"/>
              </w:numPr>
              <w:spacing w:after="0" w:line="240" w:lineRule="auto"/>
            </w:pPr>
            <w:r>
              <w:t>Outils permettant d’évaluer la prise alimentaire.</w:t>
            </w:r>
          </w:p>
        </w:tc>
        <w:tc>
          <w:tcPr>
            <w:tcW w:w="1430" w:type="dxa"/>
            <w:shd w:val="clear" w:color="auto" w:fill="auto"/>
            <w:vAlign w:val="center"/>
          </w:tcPr>
          <w:p w14:paraId="0874EE83" w14:textId="77777777" w:rsidR="00F16B43" w:rsidRDefault="00366E61">
            <w:pPr>
              <w:spacing w:after="0" w:line="240" w:lineRule="auto"/>
              <w:jc w:val="center"/>
            </w:pPr>
            <w:r>
              <w:t>CM</w:t>
            </w:r>
          </w:p>
        </w:tc>
        <w:tc>
          <w:tcPr>
            <w:tcW w:w="2364" w:type="dxa"/>
            <w:shd w:val="clear" w:color="auto" w:fill="auto"/>
            <w:vAlign w:val="center"/>
          </w:tcPr>
          <w:p w14:paraId="08EEC3CD" w14:textId="77777777" w:rsidR="00F16B43" w:rsidRDefault="00366E61">
            <w:pPr>
              <w:spacing w:after="0" w:line="240" w:lineRule="auto"/>
            </w:pPr>
            <w:r>
              <w:t xml:space="preserve">L’élève observe et transmet les informations recueillies. </w:t>
            </w:r>
          </w:p>
        </w:tc>
      </w:tr>
      <w:tr w:rsidR="00F16B43" w14:paraId="1D0FD89F" w14:textId="77777777">
        <w:trPr>
          <w:trHeight w:val="1278"/>
        </w:trPr>
        <w:tc>
          <w:tcPr>
            <w:tcW w:w="3652" w:type="dxa"/>
            <w:shd w:val="clear" w:color="auto" w:fill="auto"/>
            <w:vAlign w:val="center"/>
          </w:tcPr>
          <w:p w14:paraId="333E6AD4" w14:textId="77777777" w:rsidR="00F16B43" w:rsidRDefault="00366E61">
            <w:pPr>
              <w:spacing w:after="0" w:line="240" w:lineRule="auto"/>
            </w:pPr>
            <w:r>
              <w:lastRenderedPageBreak/>
              <w:t>2.1.7. Vérifier que les patients/résidents, y compris les patients/résidents autonomes, sont nourris et hydratés.</w:t>
            </w:r>
          </w:p>
        </w:tc>
        <w:tc>
          <w:tcPr>
            <w:tcW w:w="3873" w:type="dxa"/>
            <w:tcBorders>
              <w:left w:val="nil"/>
            </w:tcBorders>
            <w:shd w:val="clear" w:color="auto" w:fill="auto"/>
            <w:vAlign w:val="center"/>
          </w:tcPr>
          <w:p w14:paraId="7C951743" w14:textId="77777777" w:rsidR="00F16B43" w:rsidRDefault="00366E61">
            <w:pPr>
              <w:spacing w:after="0" w:line="240" w:lineRule="auto"/>
              <w:rPr>
                <w:rFonts w:cs="Times New Roman"/>
                <w:lang w:val="fr-FR" w:eastAsia="fr-FR"/>
              </w:rPr>
            </w:pPr>
            <w:r>
              <w:rPr>
                <w:rFonts w:cs="Times New Roman"/>
                <w:lang w:val="fr-FR" w:eastAsia="fr-FR"/>
              </w:rPr>
              <w:t xml:space="preserve">Vérifier que les besoins d’hydratation et d’alimentation sont satisfaits. </w:t>
            </w:r>
          </w:p>
        </w:tc>
        <w:tc>
          <w:tcPr>
            <w:tcW w:w="3390" w:type="dxa"/>
            <w:shd w:val="clear" w:color="auto" w:fill="auto"/>
            <w:vAlign w:val="center"/>
          </w:tcPr>
          <w:p w14:paraId="7EAA53C8" w14:textId="77777777" w:rsidR="00F16B43" w:rsidRDefault="00366E61">
            <w:pPr>
              <w:numPr>
                <w:ilvl w:val="0"/>
                <w:numId w:val="112"/>
              </w:numPr>
              <w:spacing w:after="0" w:line="240" w:lineRule="auto"/>
              <w:contextualSpacing/>
            </w:pPr>
            <w:r>
              <w:t>Evaluation de l’état nutritionnel.</w:t>
            </w:r>
          </w:p>
          <w:p w14:paraId="675D15F7" w14:textId="77777777" w:rsidR="00F16B43" w:rsidRDefault="00366E61">
            <w:pPr>
              <w:numPr>
                <w:ilvl w:val="0"/>
                <w:numId w:val="112"/>
              </w:numPr>
              <w:spacing w:after="0" w:line="240" w:lineRule="auto"/>
              <w:contextualSpacing/>
            </w:pPr>
            <w:r>
              <w:t>Les besoins d’hydratation selon les tranches d’âge.</w:t>
            </w:r>
          </w:p>
          <w:p w14:paraId="79209DBD" w14:textId="77777777" w:rsidR="00F16B43" w:rsidRDefault="00366E61">
            <w:pPr>
              <w:numPr>
                <w:ilvl w:val="0"/>
                <w:numId w:val="112"/>
              </w:numPr>
              <w:spacing w:after="0" w:line="240" w:lineRule="auto"/>
              <w:contextualSpacing/>
            </w:pPr>
            <w:r>
              <w:t>Les besoins nutritionnels selon les âges et correction de journées alimentaires déficientes.</w:t>
            </w:r>
          </w:p>
        </w:tc>
        <w:tc>
          <w:tcPr>
            <w:tcW w:w="1430" w:type="dxa"/>
            <w:shd w:val="clear" w:color="auto" w:fill="auto"/>
            <w:vAlign w:val="center"/>
          </w:tcPr>
          <w:p w14:paraId="735042E9" w14:textId="77777777" w:rsidR="00F16B43" w:rsidRDefault="00366E61">
            <w:pPr>
              <w:spacing w:after="0" w:line="240" w:lineRule="auto"/>
              <w:jc w:val="center"/>
            </w:pPr>
            <w:r>
              <w:t>CM</w:t>
            </w:r>
          </w:p>
        </w:tc>
        <w:tc>
          <w:tcPr>
            <w:tcW w:w="2364" w:type="dxa"/>
            <w:shd w:val="clear" w:color="auto" w:fill="auto"/>
            <w:vAlign w:val="center"/>
          </w:tcPr>
          <w:p w14:paraId="6923CA2C" w14:textId="77777777" w:rsidR="00F16B43" w:rsidRDefault="00366E61">
            <w:pPr>
              <w:spacing w:after="0" w:line="240" w:lineRule="auto"/>
            </w:pPr>
            <w:r>
              <w:t xml:space="preserve">L’élève analyse et comble les besoins d’alimentation et d’hydratation. </w:t>
            </w:r>
          </w:p>
        </w:tc>
      </w:tr>
      <w:tr w:rsidR="00F16B43" w14:paraId="544931BC" w14:textId="77777777">
        <w:trPr>
          <w:trHeight w:val="1254"/>
        </w:trPr>
        <w:tc>
          <w:tcPr>
            <w:tcW w:w="3652" w:type="dxa"/>
            <w:shd w:val="clear" w:color="auto" w:fill="auto"/>
            <w:vAlign w:val="center"/>
          </w:tcPr>
          <w:p w14:paraId="03F60F0D" w14:textId="77E33F5C" w:rsidR="00F16B43" w:rsidRDefault="00366E61">
            <w:pPr>
              <w:spacing w:after="0" w:line="240" w:lineRule="auto"/>
              <w:rPr>
                <w:rFonts w:cs="Times New Roman"/>
                <w:lang w:val="fr-FR" w:eastAsia="fr-FR"/>
              </w:rPr>
            </w:pPr>
            <w:r>
              <w:rPr>
                <w:rFonts w:cs="Times New Roman"/>
                <w:lang w:val="fr-FR" w:eastAsia="fr-FR"/>
              </w:rPr>
              <w:t xml:space="preserve">2.1.9. Apporter des outils d’aide appropriés (canard, </w:t>
            </w:r>
            <w:r w:rsidR="007D3066">
              <w:rPr>
                <w:rFonts w:cs="Times New Roman"/>
                <w:lang w:val="fr-FR" w:eastAsia="fr-FR"/>
              </w:rPr>
              <w:t>paille, …</w:t>
            </w:r>
            <w:r>
              <w:rPr>
                <w:rFonts w:cs="Times New Roman"/>
                <w:lang w:val="fr-FR" w:eastAsia="fr-FR"/>
              </w:rPr>
              <w:t xml:space="preserve">). </w:t>
            </w:r>
          </w:p>
        </w:tc>
        <w:tc>
          <w:tcPr>
            <w:tcW w:w="3873" w:type="dxa"/>
            <w:tcBorders>
              <w:left w:val="nil"/>
            </w:tcBorders>
            <w:shd w:val="clear" w:color="auto" w:fill="auto"/>
            <w:vAlign w:val="center"/>
          </w:tcPr>
          <w:p w14:paraId="11AC1D8C" w14:textId="77777777" w:rsidR="00F16B43" w:rsidRDefault="00F16B43">
            <w:pPr>
              <w:spacing w:after="0" w:line="240" w:lineRule="auto"/>
              <w:rPr>
                <w:rFonts w:cs="Times New Roman"/>
                <w:lang w:val="fr-FR" w:eastAsia="fr-FR"/>
              </w:rPr>
            </w:pPr>
          </w:p>
        </w:tc>
        <w:tc>
          <w:tcPr>
            <w:tcW w:w="3390" w:type="dxa"/>
            <w:shd w:val="clear" w:color="auto" w:fill="auto"/>
            <w:vAlign w:val="center"/>
          </w:tcPr>
          <w:p w14:paraId="12F643B4" w14:textId="77777777" w:rsidR="00F16B43" w:rsidRDefault="00366E61">
            <w:pPr>
              <w:spacing w:after="0" w:line="240" w:lineRule="auto"/>
              <w:jc w:val="center"/>
            </w:pPr>
            <w:r>
              <w:t>Les outils d’aide à l’alimentation.</w:t>
            </w:r>
          </w:p>
        </w:tc>
        <w:tc>
          <w:tcPr>
            <w:tcW w:w="1430" w:type="dxa"/>
            <w:shd w:val="clear" w:color="auto" w:fill="auto"/>
            <w:vAlign w:val="center"/>
          </w:tcPr>
          <w:p w14:paraId="0C8FFA94" w14:textId="77777777" w:rsidR="00F16B43" w:rsidRDefault="00366E61">
            <w:pPr>
              <w:spacing w:after="0" w:line="240" w:lineRule="auto"/>
              <w:jc w:val="center"/>
            </w:pPr>
            <w:r>
              <w:t>CM</w:t>
            </w:r>
          </w:p>
        </w:tc>
        <w:tc>
          <w:tcPr>
            <w:tcW w:w="2364" w:type="dxa"/>
            <w:shd w:val="clear" w:color="auto" w:fill="auto"/>
            <w:vAlign w:val="center"/>
          </w:tcPr>
          <w:p w14:paraId="0A8CBD5C" w14:textId="77777777" w:rsidR="00F16B43" w:rsidRDefault="00366E61">
            <w:pPr>
              <w:spacing w:after="0" w:line="240" w:lineRule="auto"/>
            </w:pPr>
            <w:r>
              <w:t xml:space="preserve">L’élève est capable de proposer des outils d’aide en fonction d’une problématique. </w:t>
            </w:r>
          </w:p>
        </w:tc>
      </w:tr>
    </w:tbl>
    <w:p w14:paraId="1705E5CC" w14:textId="77777777" w:rsidR="00F16B43" w:rsidRDefault="00F16B43">
      <w:pPr>
        <w:spacing w:after="0" w:line="240" w:lineRule="auto"/>
        <w:ind w:left="357" w:hanging="357"/>
        <w:rPr>
          <w:i/>
        </w:rPr>
      </w:pPr>
    </w:p>
    <w:p w14:paraId="584D772F" w14:textId="77777777" w:rsidR="00F16B43" w:rsidRDefault="00366E61">
      <w:pPr>
        <w:spacing w:after="0" w:line="240" w:lineRule="auto"/>
        <w:ind w:left="357" w:hanging="357"/>
        <w:rPr>
          <w:i/>
        </w:rPr>
      </w:pPr>
      <w:r>
        <w:rPr>
          <w:b/>
          <w:i/>
        </w:rPr>
        <w:t>Activité concernée : 2.13</w:t>
      </w:r>
      <w:r>
        <w:rPr>
          <w:i/>
        </w:rPr>
        <w:t>. Surveiller l’hydratation par voie orale du patient/résident et signaler les problèmes.</w:t>
      </w:r>
    </w:p>
    <w:p w14:paraId="2EE22921" w14:textId="77777777" w:rsidR="00F16B43" w:rsidRDefault="00F16B43">
      <w:pPr>
        <w:spacing w:after="0" w:line="240" w:lineRule="auto"/>
        <w:ind w:left="357" w:hanging="357"/>
        <w:rPr>
          <w:i/>
        </w:rPr>
      </w:pPr>
    </w:p>
    <w:tbl>
      <w:tblPr>
        <w:tblStyle w:val="Grilledutableau3"/>
        <w:tblW w:w="14709" w:type="dxa"/>
        <w:tblLook w:val="04A0" w:firstRow="1" w:lastRow="0" w:firstColumn="1" w:lastColumn="0" w:noHBand="0" w:noVBand="1"/>
      </w:tblPr>
      <w:tblGrid>
        <w:gridCol w:w="3652"/>
        <w:gridCol w:w="3873"/>
        <w:gridCol w:w="3390"/>
        <w:gridCol w:w="1430"/>
        <w:gridCol w:w="2364"/>
      </w:tblGrid>
      <w:tr w:rsidR="00F16B43" w14:paraId="7D302715" w14:textId="77777777">
        <w:tc>
          <w:tcPr>
            <w:tcW w:w="3652" w:type="dxa"/>
            <w:shd w:val="clear" w:color="auto" w:fill="auto"/>
            <w:vAlign w:val="center"/>
          </w:tcPr>
          <w:p w14:paraId="3550B5C6"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745A3E26"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450F341C"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734EFD32" w14:textId="77777777" w:rsidR="00F16B43" w:rsidRDefault="00366E61">
            <w:pPr>
              <w:spacing w:after="0" w:line="240" w:lineRule="auto"/>
              <w:jc w:val="center"/>
              <w:rPr>
                <w:b/>
              </w:rPr>
            </w:pPr>
            <w:r>
              <w:rPr>
                <w:b/>
              </w:rPr>
              <w:t xml:space="preserve">Classement </w:t>
            </w:r>
          </w:p>
          <w:p w14:paraId="38545E00" w14:textId="77777777" w:rsidR="00F16B43" w:rsidRDefault="00366E61">
            <w:pPr>
              <w:spacing w:after="0" w:line="240" w:lineRule="auto"/>
              <w:jc w:val="center"/>
              <w:rPr>
                <w:b/>
              </w:rPr>
            </w:pPr>
            <w:proofErr w:type="gramStart"/>
            <w:r>
              <w:rPr>
                <w:b/>
              </w:rPr>
              <w:t>compétences</w:t>
            </w:r>
            <w:proofErr w:type="gramEnd"/>
            <w:r>
              <w:rPr>
                <w:b/>
              </w:rPr>
              <w:t xml:space="preserve"> </w:t>
            </w:r>
          </w:p>
        </w:tc>
        <w:tc>
          <w:tcPr>
            <w:tcW w:w="2364" w:type="dxa"/>
            <w:shd w:val="clear" w:color="auto" w:fill="auto"/>
            <w:vAlign w:val="center"/>
          </w:tcPr>
          <w:p w14:paraId="17A70323" w14:textId="77777777" w:rsidR="00F16B43" w:rsidRDefault="00366E61">
            <w:pPr>
              <w:spacing w:after="0" w:line="240" w:lineRule="auto"/>
              <w:jc w:val="center"/>
              <w:rPr>
                <w:b/>
              </w:rPr>
            </w:pPr>
            <w:r>
              <w:rPr>
                <w:b/>
              </w:rPr>
              <w:t xml:space="preserve">Indicateurs de maitrise </w:t>
            </w:r>
          </w:p>
        </w:tc>
      </w:tr>
      <w:tr w:rsidR="00F16B43" w14:paraId="45E9CDBB" w14:textId="77777777">
        <w:trPr>
          <w:trHeight w:val="2326"/>
        </w:trPr>
        <w:tc>
          <w:tcPr>
            <w:tcW w:w="3652" w:type="dxa"/>
            <w:shd w:val="clear" w:color="auto" w:fill="auto"/>
            <w:vAlign w:val="center"/>
          </w:tcPr>
          <w:p w14:paraId="3B585ADF" w14:textId="77777777" w:rsidR="00F16B43" w:rsidRDefault="00366E61">
            <w:pPr>
              <w:spacing w:after="0" w:line="240" w:lineRule="auto"/>
            </w:pPr>
            <w:r>
              <w:t>2.13.1. Noter les boissons données au patient/résident.</w:t>
            </w:r>
          </w:p>
        </w:tc>
        <w:tc>
          <w:tcPr>
            <w:tcW w:w="3873" w:type="dxa"/>
            <w:tcBorders>
              <w:left w:val="nil"/>
            </w:tcBorders>
            <w:shd w:val="clear" w:color="auto" w:fill="auto"/>
            <w:vAlign w:val="center"/>
          </w:tcPr>
          <w:p w14:paraId="47A2FBCC" w14:textId="77777777" w:rsidR="00F16B43" w:rsidRDefault="00366E61">
            <w:pPr>
              <w:spacing w:after="0" w:line="240" w:lineRule="auto"/>
              <w:rPr>
                <w:rFonts w:cs="Times New Roman"/>
                <w:lang w:val="fr-FR" w:eastAsia="fr-FR"/>
              </w:rPr>
            </w:pPr>
            <w:r>
              <w:rPr>
                <w:rFonts w:cs="Times New Roman"/>
                <w:lang w:val="fr-FR" w:eastAsia="fr-FR"/>
              </w:rPr>
              <w:t xml:space="preserve">Consigner les boissons ingérées. </w:t>
            </w:r>
          </w:p>
        </w:tc>
        <w:tc>
          <w:tcPr>
            <w:tcW w:w="3390" w:type="dxa"/>
            <w:shd w:val="clear" w:color="auto" w:fill="auto"/>
            <w:vAlign w:val="center"/>
          </w:tcPr>
          <w:p w14:paraId="52A29255" w14:textId="77777777" w:rsidR="00F16B43" w:rsidRDefault="00366E61">
            <w:pPr>
              <w:numPr>
                <w:ilvl w:val="0"/>
                <w:numId w:val="113"/>
              </w:numPr>
              <w:spacing w:after="0" w:line="240" w:lineRule="auto"/>
              <w:contextualSpacing/>
            </w:pPr>
            <w:r>
              <w:t>L’hydratation selon les tranches d’âges.</w:t>
            </w:r>
          </w:p>
          <w:p w14:paraId="41D49CD2" w14:textId="77777777" w:rsidR="00F16B43" w:rsidRDefault="00366E61">
            <w:pPr>
              <w:numPr>
                <w:ilvl w:val="0"/>
                <w:numId w:val="109"/>
              </w:numPr>
              <w:spacing w:after="0" w:line="240" w:lineRule="auto"/>
              <w:contextualSpacing/>
            </w:pPr>
            <w:r>
              <w:t>Mesure des volumes de différents contenants.</w:t>
            </w:r>
          </w:p>
          <w:p w14:paraId="14910B3E" w14:textId="77777777" w:rsidR="00F16B43" w:rsidRDefault="00366E61">
            <w:pPr>
              <w:numPr>
                <w:ilvl w:val="0"/>
                <w:numId w:val="108"/>
              </w:numPr>
              <w:spacing w:after="0" w:line="240" w:lineRule="auto"/>
              <w:contextualSpacing/>
            </w:pPr>
            <w:r>
              <w:t xml:space="preserve">La démarche de soins concernant l’hydratation du patient : les règles d’ORR de l’aide-soignant. </w:t>
            </w:r>
          </w:p>
        </w:tc>
        <w:tc>
          <w:tcPr>
            <w:tcW w:w="1430" w:type="dxa"/>
            <w:shd w:val="clear" w:color="auto" w:fill="auto"/>
            <w:vAlign w:val="center"/>
          </w:tcPr>
          <w:p w14:paraId="1B691308" w14:textId="77777777" w:rsidR="00F16B43" w:rsidRDefault="00366E61">
            <w:pPr>
              <w:spacing w:after="0" w:line="240" w:lineRule="auto"/>
              <w:jc w:val="center"/>
            </w:pPr>
            <w:r>
              <w:t>CM</w:t>
            </w:r>
          </w:p>
        </w:tc>
        <w:tc>
          <w:tcPr>
            <w:tcW w:w="2364" w:type="dxa"/>
            <w:shd w:val="clear" w:color="auto" w:fill="auto"/>
            <w:vAlign w:val="center"/>
          </w:tcPr>
          <w:p w14:paraId="290BD4A7" w14:textId="77777777" w:rsidR="00F16B43" w:rsidRDefault="00366E61">
            <w:pPr>
              <w:spacing w:after="0" w:line="240" w:lineRule="auto"/>
            </w:pPr>
            <w:r>
              <w:t xml:space="preserve">L’élève évalue les quantités de liquide ingérées de manière adéquate. </w:t>
            </w:r>
          </w:p>
        </w:tc>
      </w:tr>
      <w:tr w:rsidR="00F16B43" w14:paraId="303CA9EF" w14:textId="77777777">
        <w:trPr>
          <w:trHeight w:val="1114"/>
        </w:trPr>
        <w:tc>
          <w:tcPr>
            <w:tcW w:w="3652" w:type="dxa"/>
            <w:shd w:val="clear" w:color="auto" w:fill="auto"/>
            <w:vAlign w:val="center"/>
          </w:tcPr>
          <w:p w14:paraId="35864837" w14:textId="77777777" w:rsidR="00F16B43" w:rsidRDefault="00366E61">
            <w:pPr>
              <w:spacing w:after="0" w:line="240" w:lineRule="auto"/>
            </w:pPr>
            <w:r>
              <w:t xml:space="preserve">2.13.3. Transcrire les données. </w:t>
            </w:r>
          </w:p>
        </w:tc>
        <w:tc>
          <w:tcPr>
            <w:tcW w:w="3873" w:type="dxa"/>
            <w:tcBorders>
              <w:left w:val="nil"/>
            </w:tcBorders>
            <w:shd w:val="clear" w:color="auto" w:fill="auto"/>
            <w:vAlign w:val="center"/>
          </w:tcPr>
          <w:p w14:paraId="7B8D322E" w14:textId="77777777" w:rsidR="00F16B43" w:rsidRDefault="00366E61">
            <w:pPr>
              <w:spacing w:after="0" w:line="240" w:lineRule="auto"/>
              <w:rPr>
                <w:rFonts w:cs="Times New Roman"/>
                <w:lang w:val="fr-FR" w:eastAsia="fr-FR"/>
              </w:rPr>
            </w:pPr>
            <w:r>
              <w:rPr>
                <w:rFonts w:cs="Times New Roman"/>
                <w:lang w:val="fr-FR" w:eastAsia="fr-FR"/>
              </w:rPr>
              <w:t xml:space="preserve">Utiliser les outils de communication. </w:t>
            </w:r>
          </w:p>
        </w:tc>
        <w:tc>
          <w:tcPr>
            <w:tcW w:w="3390" w:type="dxa"/>
            <w:shd w:val="clear" w:color="auto" w:fill="auto"/>
            <w:vAlign w:val="center"/>
          </w:tcPr>
          <w:p w14:paraId="72CB047F" w14:textId="77777777" w:rsidR="00F16B43" w:rsidRDefault="00366E61">
            <w:pPr>
              <w:pStyle w:val="Paragraphedeliste"/>
              <w:numPr>
                <w:ilvl w:val="0"/>
                <w:numId w:val="155"/>
              </w:numPr>
              <w:spacing w:after="0" w:line="240" w:lineRule="auto"/>
            </w:pPr>
            <w:r>
              <w:t>Les outils de communication utilisés dans le cadre de l’alimentation.</w:t>
            </w:r>
          </w:p>
        </w:tc>
        <w:tc>
          <w:tcPr>
            <w:tcW w:w="1430" w:type="dxa"/>
            <w:shd w:val="clear" w:color="auto" w:fill="auto"/>
            <w:vAlign w:val="center"/>
          </w:tcPr>
          <w:p w14:paraId="71786AA7" w14:textId="77777777" w:rsidR="00F16B43" w:rsidRDefault="00366E61">
            <w:pPr>
              <w:spacing w:after="0" w:line="240" w:lineRule="auto"/>
              <w:jc w:val="center"/>
            </w:pPr>
            <w:r>
              <w:t>CM</w:t>
            </w:r>
          </w:p>
        </w:tc>
        <w:tc>
          <w:tcPr>
            <w:tcW w:w="2364" w:type="dxa"/>
            <w:shd w:val="clear" w:color="auto" w:fill="auto"/>
            <w:vAlign w:val="center"/>
          </w:tcPr>
          <w:p w14:paraId="33A085E0" w14:textId="77777777" w:rsidR="00F16B43" w:rsidRDefault="00366E61">
            <w:pPr>
              <w:spacing w:after="0" w:line="240" w:lineRule="auto"/>
            </w:pPr>
            <w:r>
              <w:t xml:space="preserve">L’élève transcrit les informations sur les outils adéquats. </w:t>
            </w:r>
          </w:p>
        </w:tc>
      </w:tr>
      <w:tr w:rsidR="00F16B43" w14:paraId="6C8FC5AE" w14:textId="77777777">
        <w:trPr>
          <w:trHeight w:val="1987"/>
        </w:trPr>
        <w:tc>
          <w:tcPr>
            <w:tcW w:w="3652" w:type="dxa"/>
            <w:shd w:val="clear" w:color="auto" w:fill="auto"/>
            <w:vAlign w:val="center"/>
          </w:tcPr>
          <w:p w14:paraId="224FFB36" w14:textId="77777777" w:rsidR="00F16B43" w:rsidRDefault="00366E61">
            <w:pPr>
              <w:spacing w:after="0" w:line="240" w:lineRule="auto"/>
            </w:pPr>
            <w:r>
              <w:lastRenderedPageBreak/>
              <w:t>2.13.4. Signaler les difficultés d’ingestion.</w:t>
            </w:r>
          </w:p>
        </w:tc>
        <w:tc>
          <w:tcPr>
            <w:tcW w:w="3873" w:type="dxa"/>
            <w:tcBorders>
              <w:left w:val="nil"/>
            </w:tcBorders>
            <w:shd w:val="clear" w:color="auto" w:fill="auto"/>
            <w:vAlign w:val="center"/>
          </w:tcPr>
          <w:p w14:paraId="716501BC" w14:textId="77777777" w:rsidR="00F16B43" w:rsidRDefault="00F16B43">
            <w:pPr>
              <w:spacing w:after="0" w:line="240" w:lineRule="auto"/>
              <w:rPr>
                <w:rFonts w:cs="Times New Roman"/>
                <w:lang w:val="fr-FR" w:eastAsia="fr-FR"/>
              </w:rPr>
            </w:pPr>
          </w:p>
        </w:tc>
        <w:tc>
          <w:tcPr>
            <w:tcW w:w="3390" w:type="dxa"/>
            <w:shd w:val="clear" w:color="auto" w:fill="auto"/>
            <w:vAlign w:val="center"/>
          </w:tcPr>
          <w:p w14:paraId="4B006F33" w14:textId="77777777" w:rsidR="00F16B43" w:rsidRDefault="00366E61">
            <w:pPr>
              <w:numPr>
                <w:ilvl w:val="0"/>
                <w:numId w:val="107"/>
              </w:numPr>
              <w:spacing w:after="0" w:line="240" w:lineRule="auto"/>
              <w:contextualSpacing/>
            </w:pPr>
            <w:r>
              <w:t>Les différentes textures adaptées aux différentes problématiques d’ingestion.</w:t>
            </w:r>
          </w:p>
          <w:p w14:paraId="6AB6D290" w14:textId="77777777" w:rsidR="00F16B43" w:rsidRDefault="00366E61">
            <w:pPr>
              <w:numPr>
                <w:ilvl w:val="0"/>
                <w:numId w:val="107"/>
              </w:numPr>
              <w:spacing w:after="0" w:line="240" w:lineRule="auto"/>
              <w:contextualSpacing/>
            </w:pPr>
            <w:r>
              <w:t>Les signes, les causes et les conséquences liés à une fausse déglutition.</w:t>
            </w:r>
          </w:p>
        </w:tc>
        <w:tc>
          <w:tcPr>
            <w:tcW w:w="1430" w:type="dxa"/>
            <w:shd w:val="clear" w:color="auto" w:fill="auto"/>
            <w:vAlign w:val="center"/>
          </w:tcPr>
          <w:p w14:paraId="02B8D2C1" w14:textId="77777777" w:rsidR="00F16B43" w:rsidRDefault="00366E61">
            <w:pPr>
              <w:spacing w:after="0" w:line="240" w:lineRule="auto"/>
              <w:jc w:val="center"/>
            </w:pPr>
            <w:r>
              <w:t>CM</w:t>
            </w:r>
          </w:p>
        </w:tc>
        <w:tc>
          <w:tcPr>
            <w:tcW w:w="2364" w:type="dxa"/>
            <w:shd w:val="clear" w:color="auto" w:fill="auto"/>
            <w:vAlign w:val="center"/>
          </w:tcPr>
          <w:p w14:paraId="0779F3EF" w14:textId="77777777" w:rsidR="00F16B43" w:rsidRDefault="00366E61">
            <w:pPr>
              <w:spacing w:after="0" w:line="240" w:lineRule="auto"/>
            </w:pPr>
            <w:r>
              <w:t xml:space="preserve">L’élève vérifie l’adéquation de la texture selon la situation du patient/résident. </w:t>
            </w:r>
          </w:p>
        </w:tc>
      </w:tr>
    </w:tbl>
    <w:p w14:paraId="629F9B56" w14:textId="77777777" w:rsidR="00F16B43" w:rsidRDefault="00F16B43">
      <w:pPr>
        <w:spacing w:after="0" w:line="240" w:lineRule="auto"/>
        <w:ind w:left="357" w:hanging="357"/>
        <w:rPr>
          <w:b/>
        </w:rPr>
      </w:pPr>
    </w:p>
    <w:p w14:paraId="20171BF8" w14:textId="77777777" w:rsidR="00F16B43" w:rsidRDefault="00366E61">
      <w:pPr>
        <w:spacing w:after="0" w:line="240" w:lineRule="auto"/>
        <w:ind w:left="357" w:hanging="357"/>
      </w:pPr>
      <w:r>
        <w:rPr>
          <w:b/>
        </w:rPr>
        <w:t>Activité concernée : 2.14.</w:t>
      </w:r>
      <w:r>
        <w:t xml:space="preserve"> Observer et signaler les changements chez le patient/résident sur les plans physique, psychique et social dans le contexte des activités de la vie quotidienne.</w:t>
      </w:r>
    </w:p>
    <w:p w14:paraId="3198B7E3" w14:textId="77777777" w:rsidR="00F16B43" w:rsidRDefault="00F16B43">
      <w:pPr>
        <w:spacing w:after="0" w:line="240" w:lineRule="auto"/>
        <w:ind w:left="357" w:hanging="357"/>
        <w:rPr>
          <w:i/>
        </w:rPr>
      </w:pPr>
    </w:p>
    <w:tbl>
      <w:tblPr>
        <w:tblStyle w:val="Grilledutableau3"/>
        <w:tblW w:w="14709" w:type="dxa"/>
        <w:tblLook w:val="04A0" w:firstRow="1" w:lastRow="0" w:firstColumn="1" w:lastColumn="0" w:noHBand="0" w:noVBand="1"/>
      </w:tblPr>
      <w:tblGrid>
        <w:gridCol w:w="3652"/>
        <w:gridCol w:w="3873"/>
        <w:gridCol w:w="3390"/>
        <w:gridCol w:w="1430"/>
        <w:gridCol w:w="2364"/>
      </w:tblGrid>
      <w:tr w:rsidR="00F16B43" w14:paraId="79F942B7" w14:textId="77777777">
        <w:tc>
          <w:tcPr>
            <w:tcW w:w="3652" w:type="dxa"/>
            <w:shd w:val="clear" w:color="auto" w:fill="auto"/>
          </w:tcPr>
          <w:p w14:paraId="4AD33B2F" w14:textId="77777777" w:rsidR="00F16B43" w:rsidRDefault="00366E61">
            <w:pPr>
              <w:spacing w:after="0" w:line="240" w:lineRule="auto"/>
              <w:jc w:val="center"/>
              <w:rPr>
                <w:b/>
              </w:rPr>
            </w:pPr>
            <w:r>
              <w:rPr>
                <w:b/>
              </w:rPr>
              <w:t>Compétences</w:t>
            </w:r>
          </w:p>
        </w:tc>
        <w:tc>
          <w:tcPr>
            <w:tcW w:w="3873" w:type="dxa"/>
            <w:shd w:val="clear" w:color="auto" w:fill="auto"/>
          </w:tcPr>
          <w:p w14:paraId="24924B00" w14:textId="77777777" w:rsidR="00F16B43" w:rsidRDefault="00366E61">
            <w:pPr>
              <w:spacing w:after="0" w:line="240" w:lineRule="auto"/>
              <w:jc w:val="center"/>
              <w:rPr>
                <w:b/>
              </w:rPr>
            </w:pPr>
            <w:r>
              <w:rPr>
                <w:b/>
              </w:rPr>
              <w:t>Contenus opérationnels (savoir-faire)</w:t>
            </w:r>
          </w:p>
        </w:tc>
        <w:tc>
          <w:tcPr>
            <w:tcW w:w="3390" w:type="dxa"/>
            <w:shd w:val="clear" w:color="auto" w:fill="auto"/>
          </w:tcPr>
          <w:p w14:paraId="1B53F912"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tcPr>
          <w:p w14:paraId="7F86F89C" w14:textId="77777777" w:rsidR="00F16B43" w:rsidRDefault="00366E61">
            <w:pPr>
              <w:spacing w:after="0" w:line="240" w:lineRule="auto"/>
              <w:jc w:val="center"/>
              <w:rPr>
                <w:b/>
              </w:rPr>
            </w:pPr>
            <w:r>
              <w:rPr>
                <w:b/>
              </w:rPr>
              <w:t xml:space="preserve">Classement </w:t>
            </w:r>
          </w:p>
          <w:p w14:paraId="77FC670A"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tcPr>
          <w:p w14:paraId="2909D9E7" w14:textId="77777777" w:rsidR="00F16B43" w:rsidRDefault="00366E61">
            <w:pPr>
              <w:spacing w:after="0" w:line="240" w:lineRule="auto"/>
              <w:jc w:val="center"/>
              <w:rPr>
                <w:b/>
              </w:rPr>
            </w:pPr>
            <w:r>
              <w:rPr>
                <w:b/>
              </w:rPr>
              <w:t xml:space="preserve">Indicateurs de maitrise </w:t>
            </w:r>
          </w:p>
        </w:tc>
      </w:tr>
      <w:tr w:rsidR="00F16B43" w14:paraId="79777407" w14:textId="77777777">
        <w:trPr>
          <w:trHeight w:val="2048"/>
        </w:trPr>
        <w:tc>
          <w:tcPr>
            <w:tcW w:w="3652" w:type="dxa"/>
            <w:shd w:val="clear" w:color="auto" w:fill="auto"/>
            <w:vAlign w:val="center"/>
          </w:tcPr>
          <w:p w14:paraId="6A81517A" w14:textId="77777777" w:rsidR="00F16B43" w:rsidRDefault="00366E61">
            <w:pPr>
              <w:spacing w:after="0" w:line="240" w:lineRule="auto"/>
              <w:rPr>
                <w:rFonts w:cs="Times New Roman"/>
                <w:lang w:val="fr-FR" w:eastAsia="fr-FR"/>
              </w:rPr>
            </w:pPr>
            <w:r>
              <w:rPr>
                <w:rFonts w:cs="Times New Roman"/>
                <w:szCs w:val="20"/>
                <w:lang w:val="fr-FR" w:eastAsia="fr-FR"/>
              </w:rPr>
              <w:t>2.14.2. Surveiller l’appétit, la digestion, le sommeil, la mobilité et l’équilibre de la personne, la peau au niveau des points d’appui …</w:t>
            </w:r>
          </w:p>
        </w:tc>
        <w:tc>
          <w:tcPr>
            <w:tcW w:w="3873" w:type="dxa"/>
            <w:tcBorders>
              <w:left w:val="nil"/>
            </w:tcBorders>
            <w:shd w:val="clear" w:color="auto" w:fill="auto"/>
            <w:vAlign w:val="center"/>
          </w:tcPr>
          <w:p w14:paraId="7E1F9DD8" w14:textId="77777777" w:rsidR="00F16B43" w:rsidRDefault="00F16B43">
            <w:pPr>
              <w:spacing w:after="0" w:line="240" w:lineRule="auto"/>
              <w:rPr>
                <w:rFonts w:cs="Times New Roman"/>
                <w:lang w:val="fr-FR" w:eastAsia="fr-FR"/>
              </w:rPr>
            </w:pPr>
          </w:p>
        </w:tc>
        <w:tc>
          <w:tcPr>
            <w:tcW w:w="3390" w:type="dxa"/>
            <w:shd w:val="clear" w:color="auto" w:fill="auto"/>
            <w:vAlign w:val="center"/>
          </w:tcPr>
          <w:p w14:paraId="1DF75039" w14:textId="77777777" w:rsidR="00F16B43" w:rsidRDefault="00366E61">
            <w:pPr>
              <w:numPr>
                <w:ilvl w:val="0"/>
                <w:numId w:val="114"/>
              </w:numPr>
              <w:spacing w:after="0" w:line="240" w:lineRule="auto"/>
              <w:contextualSpacing/>
            </w:pPr>
            <w:r>
              <w:t>Le besoin de boire et de manger.</w:t>
            </w:r>
          </w:p>
          <w:p w14:paraId="33CD4BC9" w14:textId="77777777" w:rsidR="00F16B43" w:rsidRDefault="00366E61">
            <w:pPr>
              <w:numPr>
                <w:ilvl w:val="0"/>
                <w:numId w:val="114"/>
              </w:numPr>
              <w:spacing w:after="0" w:line="240" w:lineRule="auto"/>
              <w:contextualSpacing/>
            </w:pPr>
            <w:r>
              <w:t>La démarche de soins concernant l’alimentation et l’hydratation du patient/résident : les règles d’ORR de l’aide- soignante.</w:t>
            </w:r>
          </w:p>
        </w:tc>
        <w:tc>
          <w:tcPr>
            <w:tcW w:w="1430" w:type="dxa"/>
            <w:shd w:val="clear" w:color="auto" w:fill="auto"/>
            <w:vAlign w:val="center"/>
          </w:tcPr>
          <w:p w14:paraId="65E136E2" w14:textId="77777777" w:rsidR="00F16B43" w:rsidRDefault="00366E61">
            <w:pPr>
              <w:spacing w:after="0" w:line="240" w:lineRule="auto"/>
              <w:jc w:val="center"/>
            </w:pPr>
            <w:r>
              <w:t>CM</w:t>
            </w:r>
          </w:p>
        </w:tc>
        <w:tc>
          <w:tcPr>
            <w:tcW w:w="2364" w:type="dxa"/>
            <w:shd w:val="clear" w:color="auto" w:fill="auto"/>
            <w:vAlign w:val="center"/>
          </w:tcPr>
          <w:p w14:paraId="0C036647" w14:textId="77777777" w:rsidR="00F16B43" w:rsidRDefault="00366E61">
            <w:pPr>
              <w:spacing w:after="0" w:line="240" w:lineRule="auto"/>
            </w:pPr>
            <w:r>
              <w:t xml:space="preserve">L’élève veille à l’appétit et à la digestion du patient/résident. </w:t>
            </w:r>
          </w:p>
        </w:tc>
      </w:tr>
    </w:tbl>
    <w:p w14:paraId="76AB2042" w14:textId="77777777" w:rsidR="00F16B43" w:rsidRDefault="00F16B43">
      <w:pPr>
        <w:spacing w:after="0" w:line="240" w:lineRule="auto"/>
        <w:jc w:val="both"/>
        <w:rPr>
          <w:sz w:val="24"/>
          <w:szCs w:val="24"/>
        </w:rPr>
      </w:pPr>
    </w:p>
    <w:p w14:paraId="1E017D96" w14:textId="77777777" w:rsidR="00F16B43" w:rsidRDefault="00366E61">
      <w:pPr>
        <w:spacing w:after="0" w:line="240" w:lineRule="auto"/>
        <w:jc w:val="both"/>
        <w:rPr>
          <w:b/>
          <w:sz w:val="24"/>
          <w:szCs w:val="24"/>
        </w:rPr>
      </w:pPr>
      <w:r>
        <w:rPr>
          <w:b/>
          <w:sz w:val="24"/>
          <w:szCs w:val="24"/>
        </w:rPr>
        <w:t>Fonction 4 : Organiser son travail.</w:t>
      </w:r>
    </w:p>
    <w:p w14:paraId="3A3BB5D7" w14:textId="77777777" w:rsidR="00F16B43" w:rsidRDefault="00F16B43">
      <w:pPr>
        <w:spacing w:after="0" w:line="240" w:lineRule="auto"/>
        <w:ind w:left="356" w:hanging="356"/>
        <w:jc w:val="both"/>
        <w:rPr>
          <w:b/>
          <w:sz w:val="24"/>
          <w:szCs w:val="24"/>
        </w:rPr>
      </w:pPr>
    </w:p>
    <w:p w14:paraId="1FBBC47C" w14:textId="77777777" w:rsidR="00F16B43" w:rsidRDefault="00366E61">
      <w:pPr>
        <w:spacing w:after="0" w:line="240" w:lineRule="auto"/>
        <w:ind w:left="356" w:hanging="356"/>
        <w:jc w:val="both"/>
        <w:rPr>
          <w:sz w:val="24"/>
          <w:szCs w:val="24"/>
        </w:rPr>
      </w:pPr>
      <w:r>
        <w:rPr>
          <w:b/>
          <w:sz w:val="24"/>
          <w:szCs w:val="24"/>
        </w:rPr>
        <w:t>Activité : 4.3.</w:t>
      </w:r>
      <w:r>
        <w:rPr>
          <w:sz w:val="24"/>
          <w:szCs w:val="24"/>
        </w:rPr>
        <w:t xml:space="preserve"> Respecter les consignes déterminées par l’infirmier responsable dans le plan de soins du patient /résident. </w:t>
      </w:r>
    </w:p>
    <w:p w14:paraId="016D988D" w14:textId="77777777" w:rsidR="00F16B43" w:rsidRDefault="00366E61">
      <w:pPr>
        <w:spacing w:after="0" w:line="240" w:lineRule="auto"/>
        <w:ind w:left="356" w:hanging="356"/>
        <w:jc w:val="both"/>
        <w:rPr>
          <w:i/>
        </w:rPr>
      </w:pPr>
      <w:r>
        <w:rPr>
          <w:b/>
          <w:i/>
        </w:rPr>
        <w:t>Activité concernée : 4.3.</w:t>
      </w:r>
      <w:r>
        <w:rPr>
          <w:i/>
        </w:rPr>
        <w:t xml:space="preserve"> Respecter les consignes déterminées par l’infirmier responsable dans le plan de soins du patient /résident. </w:t>
      </w:r>
    </w:p>
    <w:p w14:paraId="648201FB" w14:textId="77777777" w:rsidR="00F16B43" w:rsidRDefault="00F16B43">
      <w:pPr>
        <w:spacing w:after="0" w:line="240" w:lineRule="auto"/>
        <w:jc w:val="both"/>
        <w:rPr>
          <w:i/>
          <w:sz w:val="24"/>
          <w:szCs w:val="24"/>
        </w:rPr>
      </w:pPr>
    </w:p>
    <w:tbl>
      <w:tblPr>
        <w:tblStyle w:val="Grilledutableau3"/>
        <w:tblW w:w="14709" w:type="dxa"/>
        <w:tblLook w:val="04A0" w:firstRow="1" w:lastRow="0" w:firstColumn="1" w:lastColumn="0" w:noHBand="0" w:noVBand="1"/>
      </w:tblPr>
      <w:tblGrid>
        <w:gridCol w:w="3652"/>
        <w:gridCol w:w="3873"/>
        <w:gridCol w:w="3390"/>
        <w:gridCol w:w="1430"/>
        <w:gridCol w:w="2364"/>
      </w:tblGrid>
      <w:tr w:rsidR="00F16B43" w14:paraId="04AC2389" w14:textId="77777777">
        <w:tc>
          <w:tcPr>
            <w:tcW w:w="3652" w:type="dxa"/>
            <w:shd w:val="clear" w:color="auto" w:fill="auto"/>
            <w:vAlign w:val="center"/>
          </w:tcPr>
          <w:p w14:paraId="6A92F331" w14:textId="77777777" w:rsidR="00F16B43" w:rsidRDefault="00366E61">
            <w:pPr>
              <w:spacing w:after="0" w:line="240" w:lineRule="auto"/>
              <w:jc w:val="center"/>
              <w:rPr>
                <w:b/>
              </w:rPr>
            </w:pPr>
            <w:r>
              <w:rPr>
                <w:b/>
              </w:rPr>
              <w:t>Compétences</w:t>
            </w:r>
          </w:p>
        </w:tc>
        <w:tc>
          <w:tcPr>
            <w:tcW w:w="3873" w:type="dxa"/>
            <w:shd w:val="clear" w:color="auto" w:fill="auto"/>
            <w:vAlign w:val="center"/>
          </w:tcPr>
          <w:p w14:paraId="22889185" w14:textId="77777777" w:rsidR="00F16B43" w:rsidRDefault="00366E61">
            <w:pPr>
              <w:spacing w:after="0" w:line="240" w:lineRule="auto"/>
              <w:jc w:val="center"/>
              <w:rPr>
                <w:b/>
              </w:rPr>
            </w:pPr>
            <w:r>
              <w:rPr>
                <w:b/>
              </w:rPr>
              <w:t>Contenus opérationnels (savoir-faire)</w:t>
            </w:r>
          </w:p>
        </w:tc>
        <w:tc>
          <w:tcPr>
            <w:tcW w:w="3390" w:type="dxa"/>
            <w:shd w:val="clear" w:color="auto" w:fill="auto"/>
            <w:vAlign w:val="center"/>
          </w:tcPr>
          <w:p w14:paraId="6C435250" w14:textId="77777777" w:rsidR="00F16B43" w:rsidRDefault="00366E61">
            <w:pPr>
              <w:spacing w:after="0" w:line="240" w:lineRule="auto"/>
              <w:jc w:val="center"/>
              <w:rPr>
                <w:b/>
              </w:rPr>
            </w:pPr>
            <w:r>
              <w:rPr>
                <w:b/>
              </w:rPr>
              <w:t xml:space="preserve">Contenus associés (connaissances) </w:t>
            </w:r>
          </w:p>
        </w:tc>
        <w:tc>
          <w:tcPr>
            <w:tcW w:w="1430" w:type="dxa"/>
            <w:shd w:val="clear" w:color="auto" w:fill="auto"/>
            <w:vAlign w:val="center"/>
          </w:tcPr>
          <w:p w14:paraId="6DB9AD56" w14:textId="77777777" w:rsidR="00F16B43" w:rsidRDefault="00366E61">
            <w:pPr>
              <w:spacing w:after="0" w:line="240" w:lineRule="auto"/>
              <w:jc w:val="center"/>
              <w:rPr>
                <w:b/>
              </w:rPr>
            </w:pPr>
            <w:r>
              <w:rPr>
                <w:b/>
              </w:rPr>
              <w:t xml:space="preserve">Classement </w:t>
            </w:r>
          </w:p>
          <w:p w14:paraId="073BBA33" w14:textId="77777777" w:rsidR="00F16B43" w:rsidRDefault="00366E61">
            <w:pPr>
              <w:spacing w:after="0" w:line="240" w:lineRule="auto"/>
              <w:jc w:val="center"/>
              <w:rPr>
                <w:b/>
              </w:rPr>
            </w:pPr>
            <w:proofErr w:type="gramStart"/>
            <w:r>
              <w:rPr>
                <w:b/>
              </w:rPr>
              <w:t>compétences</w:t>
            </w:r>
            <w:proofErr w:type="gramEnd"/>
          </w:p>
        </w:tc>
        <w:tc>
          <w:tcPr>
            <w:tcW w:w="2364" w:type="dxa"/>
            <w:shd w:val="clear" w:color="auto" w:fill="auto"/>
            <w:vAlign w:val="center"/>
          </w:tcPr>
          <w:p w14:paraId="1962F70B" w14:textId="77777777" w:rsidR="00F16B43" w:rsidRDefault="00366E61">
            <w:pPr>
              <w:spacing w:after="0" w:line="240" w:lineRule="auto"/>
              <w:jc w:val="center"/>
              <w:rPr>
                <w:b/>
              </w:rPr>
            </w:pPr>
            <w:r>
              <w:rPr>
                <w:b/>
              </w:rPr>
              <w:t xml:space="preserve">Indicateurs de maitrise </w:t>
            </w:r>
          </w:p>
        </w:tc>
      </w:tr>
      <w:tr w:rsidR="00F16B43" w14:paraId="236B457B" w14:textId="77777777">
        <w:trPr>
          <w:trHeight w:val="1080"/>
        </w:trPr>
        <w:tc>
          <w:tcPr>
            <w:tcW w:w="3652" w:type="dxa"/>
            <w:shd w:val="clear" w:color="auto" w:fill="auto"/>
            <w:vAlign w:val="center"/>
          </w:tcPr>
          <w:p w14:paraId="5ADBFDA2" w14:textId="77777777" w:rsidR="00F16B43" w:rsidRDefault="00366E61">
            <w:pPr>
              <w:spacing w:after="0" w:line="240" w:lineRule="auto"/>
              <w:ind w:left="356" w:hanging="356"/>
            </w:pPr>
            <w:r>
              <w:t>4.3.1. Utiliser la terminologie infirmière dans son champ d’activités.</w:t>
            </w:r>
          </w:p>
        </w:tc>
        <w:tc>
          <w:tcPr>
            <w:tcW w:w="3873" w:type="dxa"/>
            <w:tcBorders>
              <w:left w:val="nil"/>
            </w:tcBorders>
            <w:shd w:val="clear" w:color="auto" w:fill="auto"/>
            <w:vAlign w:val="center"/>
          </w:tcPr>
          <w:p w14:paraId="449E18E7" w14:textId="77777777" w:rsidR="00F16B43" w:rsidRDefault="00366E61">
            <w:pPr>
              <w:spacing w:after="0" w:line="240" w:lineRule="auto"/>
              <w:rPr>
                <w:rFonts w:cs="Times New Roman"/>
                <w:lang w:val="fr-FR" w:eastAsia="fr-FR"/>
              </w:rPr>
            </w:pPr>
            <w:r>
              <w:rPr>
                <w:rFonts w:cs="Times New Roman"/>
                <w:lang w:val="fr-FR" w:eastAsia="fr-FR"/>
              </w:rPr>
              <w:t>Utiliser à bon escient le vocabulaire usuel et professionnel.</w:t>
            </w:r>
          </w:p>
        </w:tc>
        <w:tc>
          <w:tcPr>
            <w:tcW w:w="3390" w:type="dxa"/>
            <w:shd w:val="clear" w:color="auto" w:fill="auto"/>
            <w:vAlign w:val="center"/>
          </w:tcPr>
          <w:p w14:paraId="002E22B9" w14:textId="77777777" w:rsidR="00F16B43" w:rsidRDefault="00366E61">
            <w:pPr>
              <w:pStyle w:val="Paragraphedeliste"/>
              <w:numPr>
                <w:ilvl w:val="0"/>
                <w:numId w:val="155"/>
              </w:numPr>
              <w:spacing w:after="0" w:line="240" w:lineRule="auto"/>
            </w:pPr>
            <w:r>
              <w:t>Le vocabulaire usuel et professionnel.</w:t>
            </w:r>
          </w:p>
        </w:tc>
        <w:tc>
          <w:tcPr>
            <w:tcW w:w="1430" w:type="dxa"/>
            <w:shd w:val="clear" w:color="auto" w:fill="auto"/>
            <w:vAlign w:val="center"/>
          </w:tcPr>
          <w:p w14:paraId="04F6CDA8" w14:textId="77777777" w:rsidR="00F16B43" w:rsidRDefault="00366E61">
            <w:pPr>
              <w:spacing w:after="0" w:line="240" w:lineRule="auto"/>
              <w:jc w:val="center"/>
            </w:pPr>
            <w:r>
              <w:t>CM</w:t>
            </w:r>
          </w:p>
        </w:tc>
        <w:tc>
          <w:tcPr>
            <w:tcW w:w="2364" w:type="dxa"/>
            <w:shd w:val="clear" w:color="auto" w:fill="auto"/>
            <w:vAlign w:val="center"/>
          </w:tcPr>
          <w:p w14:paraId="0B3C4D39" w14:textId="77777777" w:rsidR="00F16B43" w:rsidRDefault="00366E61">
            <w:pPr>
              <w:spacing w:after="0" w:line="240" w:lineRule="auto"/>
            </w:pPr>
            <w:r>
              <w:t>L’élève utilise un vocabulaire professionnel.</w:t>
            </w:r>
          </w:p>
        </w:tc>
      </w:tr>
    </w:tbl>
    <w:p w14:paraId="65555510" w14:textId="77777777" w:rsidR="00F16B43" w:rsidRDefault="00F16B43">
      <w:pPr>
        <w:spacing w:after="0" w:line="240" w:lineRule="auto"/>
        <w:jc w:val="both"/>
        <w:rPr>
          <w:b/>
          <w:sz w:val="24"/>
          <w:szCs w:val="24"/>
        </w:rPr>
      </w:pPr>
    </w:p>
    <w:p w14:paraId="15AD330D" w14:textId="77777777" w:rsidR="00F16B43" w:rsidRDefault="00366E61">
      <w:pPr>
        <w:spacing w:after="0" w:line="240" w:lineRule="auto"/>
        <w:jc w:val="both"/>
        <w:rPr>
          <w:b/>
          <w:sz w:val="24"/>
          <w:szCs w:val="24"/>
        </w:rPr>
      </w:pPr>
      <w:r>
        <w:rPr>
          <w:b/>
          <w:sz w:val="24"/>
          <w:szCs w:val="24"/>
        </w:rPr>
        <w:t>Fonction 07 : S’impliquer dans un processus de formation continue.</w:t>
      </w:r>
    </w:p>
    <w:p w14:paraId="308C28A1" w14:textId="77777777" w:rsidR="00F16B43" w:rsidRDefault="00F16B43">
      <w:pPr>
        <w:spacing w:after="0" w:line="240" w:lineRule="auto"/>
        <w:jc w:val="both"/>
        <w:rPr>
          <w:b/>
          <w:sz w:val="24"/>
          <w:szCs w:val="24"/>
        </w:rPr>
      </w:pPr>
    </w:p>
    <w:p w14:paraId="0BFF7717" w14:textId="77777777" w:rsidR="00F16B43" w:rsidRDefault="00366E61">
      <w:pPr>
        <w:spacing w:after="0" w:line="240" w:lineRule="auto"/>
        <w:jc w:val="both"/>
        <w:rPr>
          <w:sz w:val="24"/>
          <w:szCs w:val="24"/>
        </w:rPr>
      </w:pPr>
      <w:r>
        <w:rPr>
          <w:b/>
          <w:sz w:val="24"/>
          <w:szCs w:val="24"/>
        </w:rPr>
        <w:t xml:space="preserve">Activité : 7.1. </w:t>
      </w:r>
      <w:r>
        <w:rPr>
          <w:sz w:val="24"/>
          <w:szCs w:val="24"/>
        </w:rPr>
        <w:t xml:space="preserve">Évaluer ses besoins en compétences et en formation. </w:t>
      </w:r>
    </w:p>
    <w:p w14:paraId="62887596" w14:textId="77777777" w:rsidR="00F16B43" w:rsidRDefault="00F16B43">
      <w:pPr>
        <w:spacing w:after="0" w:line="240" w:lineRule="auto"/>
        <w:jc w:val="both"/>
        <w:rPr>
          <w:b/>
          <w:i/>
        </w:rPr>
      </w:pPr>
    </w:p>
    <w:p w14:paraId="2813D93B" w14:textId="77777777" w:rsidR="00F16B43" w:rsidRDefault="00366E61">
      <w:pPr>
        <w:spacing w:after="0" w:line="240" w:lineRule="auto"/>
        <w:jc w:val="both"/>
        <w:rPr>
          <w:i/>
        </w:rPr>
      </w:pPr>
      <w:r>
        <w:rPr>
          <w:b/>
          <w:i/>
        </w:rPr>
        <w:t xml:space="preserve">Activité concernée : 7.1. </w:t>
      </w:r>
      <w:r>
        <w:rPr>
          <w:i/>
        </w:rPr>
        <w:t xml:space="preserve">Évaluer ses besoins en compétences et en formation. </w:t>
      </w:r>
    </w:p>
    <w:p w14:paraId="1C8168D4" w14:textId="77777777" w:rsidR="00F16B43" w:rsidRDefault="00F16B43">
      <w:pPr>
        <w:spacing w:after="0" w:line="240" w:lineRule="auto"/>
        <w:jc w:val="both"/>
        <w:rPr>
          <w:sz w:val="24"/>
          <w:szCs w:val="24"/>
        </w:rPr>
      </w:pPr>
    </w:p>
    <w:tbl>
      <w:tblPr>
        <w:tblStyle w:val="Grilledutableau3"/>
        <w:tblW w:w="14709" w:type="dxa"/>
        <w:tblLook w:val="04A0" w:firstRow="1" w:lastRow="0" w:firstColumn="1" w:lastColumn="0" w:noHBand="0" w:noVBand="1"/>
      </w:tblPr>
      <w:tblGrid>
        <w:gridCol w:w="3652"/>
        <w:gridCol w:w="3873"/>
        <w:gridCol w:w="3390"/>
        <w:gridCol w:w="1430"/>
        <w:gridCol w:w="2364"/>
      </w:tblGrid>
      <w:tr w:rsidR="00F16B43" w14:paraId="491AC81F" w14:textId="77777777">
        <w:trPr>
          <w:trHeight w:val="815"/>
        </w:trPr>
        <w:tc>
          <w:tcPr>
            <w:tcW w:w="3652" w:type="dxa"/>
            <w:shd w:val="clear" w:color="auto" w:fill="auto"/>
            <w:vAlign w:val="center"/>
          </w:tcPr>
          <w:p w14:paraId="2B9F4FEE" w14:textId="77777777" w:rsidR="00F16B43" w:rsidRDefault="00366E61">
            <w:pPr>
              <w:spacing w:after="0" w:line="240" w:lineRule="auto"/>
              <w:ind w:left="356" w:hanging="356"/>
            </w:pPr>
            <w:r>
              <w:t xml:space="preserve">7.1.1. Identifier et exprimer ses difficultés. </w:t>
            </w:r>
          </w:p>
        </w:tc>
        <w:tc>
          <w:tcPr>
            <w:tcW w:w="3873" w:type="dxa"/>
            <w:tcBorders>
              <w:left w:val="nil"/>
            </w:tcBorders>
            <w:shd w:val="clear" w:color="auto" w:fill="auto"/>
            <w:vAlign w:val="center"/>
          </w:tcPr>
          <w:p w14:paraId="19CA18CF" w14:textId="77777777" w:rsidR="00F16B43" w:rsidRDefault="00366E61">
            <w:pPr>
              <w:spacing w:after="0" w:line="240" w:lineRule="auto"/>
              <w:rPr>
                <w:rFonts w:cs="Times New Roman"/>
                <w:lang w:val="fr-FR" w:eastAsia="fr-FR"/>
              </w:rPr>
            </w:pPr>
            <w:r>
              <w:rPr>
                <w:rFonts w:cs="Times New Roman"/>
                <w:szCs w:val="20"/>
                <w:lang w:val="fr-FR" w:eastAsia="fr-FR"/>
              </w:rPr>
              <w:t>Utiliser un document d’autoévaluation des compétences.</w:t>
            </w:r>
          </w:p>
        </w:tc>
        <w:tc>
          <w:tcPr>
            <w:tcW w:w="3390" w:type="dxa"/>
            <w:shd w:val="clear" w:color="auto" w:fill="auto"/>
            <w:vAlign w:val="center"/>
          </w:tcPr>
          <w:p w14:paraId="79266B47" w14:textId="77777777" w:rsidR="00F16B43" w:rsidRDefault="00F16B43">
            <w:pPr>
              <w:spacing w:after="0" w:line="240" w:lineRule="auto"/>
            </w:pPr>
          </w:p>
        </w:tc>
        <w:tc>
          <w:tcPr>
            <w:tcW w:w="1430" w:type="dxa"/>
            <w:shd w:val="clear" w:color="auto" w:fill="auto"/>
            <w:vAlign w:val="center"/>
          </w:tcPr>
          <w:p w14:paraId="51EE77D5" w14:textId="77777777" w:rsidR="00F16B43" w:rsidRDefault="00366E61">
            <w:pPr>
              <w:spacing w:after="0" w:line="240" w:lineRule="auto"/>
              <w:jc w:val="center"/>
            </w:pPr>
            <w:r>
              <w:t>CM</w:t>
            </w:r>
          </w:p>
        </w:tc>
        <w:tc>
          <w:tcPr>
            <w:tcW w:w="2364" w:type="dxa"/>
            <w:shd w:val="clear" w:color="auto" w:fill="auto"/>
            <w:vAlign w:val="center"/>
          </w:tcPr>
          <w:p w14:paraId="4477F5BA" w14:textId="77777777" w:rsidR="00F16B43" w:rsidRDefault="00366E61">
            <w:pPr>
              <w:spacing w:after="0" w:line="240" w:lineRule="auto"/>
            </w:pPr>
            <w:r>
              <w:t xml:space="preserve">L’élève identifie ses difficultés d’apprentissage.  </w:t>
            </w:r>
          </w:p>
        </w:tc>
      </w:tr>
    </w:tbl>
    <w:p w14:paraId="237C2827" w14:textId="77777777" w:rsidR="00F16B43" w:rsidRDefault="00F16B43">
      <w:pPr>
        <w:sectPr w:rsidR="00F16B43">
          <w:footerReference w:type="default" r:id="rId30"/>
          <w:pgSz w:w="16838" w:h="11906" w:orient="landscape"/>
          <w:pgMar w:top="1134" w:right="1418" w:bottom="1134" w:left="1418" w:header="0" w:footer="709" w:gutter="0"/>
          <w:cols w:space="720"/>
          <w:formProt w:val="0"/>
          <w:docGrid w:linePitch="360" w:charSpace="4096"/>
        </w:sectPr>
      </w:pPr>
    </w:p>
    <w:p w14:paraId="6D1D204E"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5.8. Séminaires</w:t>
      </w:r>
    </w:p>
    <w:p w14:paraId="116D3CC3" w14:textId="77777777" w:rsidR="00F16B43" w:rsidRDefault="00F16B43">
      <w:pPr>
        <w:spacing w:after="0" w:line="240" w:lineRule="auto"/>
      </w:pPr>
    </w:p>
    <w:p w14:paraId="26C0B206" w14:textId="77777777" w:rsidR="00F16B43" w:rsidRDefault="00F16B43">
      <w:pPr>
        <w:spacing w:after="0" w:line="240" w:lineRule="auto"/>
        <w:rPr>
          <w:b/>
        </w:rPr>
      </w:pPr>
    </w:p>
    <w:p w14:paraId="497A57F6" w14:textId="77777777" w:rsidR="00F16B43" w:rsidRDefault="00366E61">
      <w:pPr>
        <w:spacing w:after="0" w:line="240" w:lineRule="auto"/>
        <w:rPr>
          <w:sz w:val="24"/>
          <w:szCs w:val="24"/>
        </w:rPr>
      </w:pPr>
      <w:r>
        <w:rPr>
          <w:sz w:val="24"/>
          <w:szCs w:val="24"/>
        </w:rPr>
        <w:t xml:space="preserve">Le cours « séminaires » privilégiera le développement des compétences suivantes : </w:t>
      </w:r>
    </w:p>
    <w:p w14:paraId="758D52A7" w14:textId="77777777" w:rsidR="00F16B43" w:rsidRDefault="00F16B43">
      <w:pPr>
        <w:spacing w:after="0" w:line="240" w:lineRule="auto"/>
        <w:rPr>
          <w:sz w:val="24"/>
          <w:szCs w:val="24"/>
        </w:rPr>
      </w:pPr>
    </w:p>
    <w:tbl>
      <w:tblPr>
        <w:tblStyle w:val="Grilledutableau"/>
        <w:tblW w:w="9039" w:type="dxa"/>
        <w:tblInd w:w="302" w:type="dxa"/>
        <w:tblLook w:val="04A0" w:firstRow="1" w:lastRow="0" w:firstColumn="1" w:lastColumn="0" w:noHBand="0" w:noVBand="1"/>
      </w:tblPr>
      <w:tblGrid>
        <w:gridCol w:w="1514"/>
        <w:gridCol w:w="7525"/>
      </w:tblGrid>
      <w:tr w:rsidR="00F16B43" w14:paraId="29FD7448" w14:textId="77777777">
        <w:tc>
          <w:tcPr>
            <w:tcW w:w="1514" w:type="dxa"/>
            <w:shd w:val="clear" w:color="auto" w:fill="auto"/>
          </w:tcPr>
          <w:p w14:paraId="49A8CC26" w14:textId="77777777" w:rsidR="00F16B43" w:rsidRDefault="00F16B43">
            <w:pPr>
              <w:spacing w:after="0" w:line="240" w:lineRule="auto"/>
              <w:jc w:val="both"/>
              <w:rPr>
                <w:sz w:val="24"/>
                <w:szCs w:val="24"/>
              </w:rPr>
            </w:pPr>
          </w:p>
          <w:p w14:paraId="6BACB4D4" w14:textId="77777777" w:rsidR="00F16B43" w:rsidRDefault="00366E61">
            <w:pPr>
              <w:spacing w:after="0" w:line="240" w:lineRule="auto"/>
              <w:jc w:val="both"/>
              <w:rPr>
                <w:sz w:val="24"/>
                <w:szCs w:val="24"/>
              </w:rPr>
            </w:pPr>
            <w:r>
              <w:rPr>
                <w:sz w:val="24"/>
                <w:szCs w:val="24"/>
              </w:rPr>
              <w:t>Fonction 1</w:t>
            </w:r>
          </w:p>
        </w:tc>
        <w:tc>
          <w:tcPr>
            <w:tcW w:w="7524" w:type="dxa"/>
            <w:shd w:val="clear" w:color="auto" w:fill="auto"/>
          </w:tcPr>
          <w:p w14:paraId="5BA21FDA" w14:textId="77777777" w:rsidR="00F16B43" w:rsidRDefault="00F16B43">
            <w:pPr>
              <w:spacing w:after="0" w:line="240" w:lineRule="auto"/>
              <w:jc w:val="both"/>
              <w:rPr>
                <w:sz w:val="24"/>
                <w:szCs w:val="24"/>
              </w:rPr>
            </w:pPr>
          </w:p>
          <w:p w14:paraId="75ACCB54" w14:textId="77777777" w:rsidR="00F16B43" w:rsidRDefault="00366E61">
            <w:pPr>
              <w:spacing w:after="0" w:line="240" w:lineRule="auto"/>
              <w:jc w:val="both"/>
              <w:rPr>
                <w:sz w:val="24"/>
                <w:szCs w:val="24"/>
              </w:rPr>
            </w:pPr>
            <w:r>
              <w:rPr>
                <w:sz w:val="24"/>
                <w:szCs w:val="24"/>
              </w:rPr>
              <w:t>Établir une relation humaine appropriée avec le patient/résident, sa famille et son entourage.</w:t>
            </w:r>
          </w:p>
          <w:p w14:paraId="01014D41" w14:textId="77777777" w:rsidR="00F16B43" w:rsidRDefault="00F16B43">
            <w:pPr>
              <w:spacing w:after="0" w:line="240" w:lineRule="auto"/>
              <w:jc w:val="both"/>
              <w:rPr>
                <w:sz w:val="24"/>
                <w:szCs w:val="24"/>
              </w:rPr>
            </w:pPr>
          </w:p>
        </w:tc>
      </w:tr>
      <w:tr w:rsidR="00F16B43" w14:paraId="3F21C505" w14:textId="77777777">
        <w:tc>
          <w:tcPr>
            <w:tcW w:w="1514" w:type="dxa"/>
            <w:shd w:val="clear" w:color="auto" w:fill="auto"/>
          </w:tcPr>
          <w:p w14:paraId="7B62B470" w14:textId="77777777" w:rsidR="00F16B43" w:rsidRDefault="00F16B43">
            <w:pPr>
              <w:spacing w:after="0" w:line="240" w:lineRule="auto"/>
              <w:jc w:val="both"/>
              <w:rPr>
                <w:sz w:val="24"/>
                <w:szCs w:val="24"/>
              </w:rPr>
            </w:pPr>
          </w:p>
          <w:p w14:paraId="14B12091" w14:textId="77777777" w:rsidR="00F16B43" w:rsidRDefault="00366E61">
            <w:pPr>
              <w:spacing w:after="0" w:line="240" w:lineRule="auto"/>
              <w:jc w:val="both"/>
              <w:rPr>
                <w:sz w:val="24"/>
                <w:szCs w:val="24"/>
              </w:rPr>
            </w:pPr>
            <w:r>
              <w:rPr>
                <w:sz w:val="24"/>
                <w:szCs w:val="24"/>
              </w:rPr>
              <w:t>Fonction 3</w:t>
            </w:r>
          </w:p>
        </w:tc>
        <w:tc>
          <w:tcPr>
            <w:tcW w:w="7524" w:type="dxa"/>
            <w:shd w:val="clear" w:color="auto" w:fill="auto"/>
          </w:tcPr>
          <w:p w14:paraId="6A3B1DE2" w14:textId="77777777" w:rsidR="00F16B43" w:rsidRDefault="00F16B43">
            <w:pPr>
              <w:spacing w:after="0" w:line="240" w:lineRule="auto"/>
              <w:jc w:val="both"/>
              <w:rPr>
                <w:sz w:val="24"/>
                <w:szCs w:val="24"/>
              </w:rPr>
            </w:pPr>
          </w:p>
          <w:p w14:paraId="78F664AE" w14:textId="77777777" w:rsidR="00F16B43" w:rsidRDefault="00366E61">
            <w:pPr>
              <w:spacing w:after="0" w:line="240" w:lineRule="auto"/>
              <w:jc w:val="both"/>
              <w:rPr>
                <w:sz w:val="24"/>
                <w:szCs w:val="24"/>
              </w:rPr>
            </w:pPr>
            <w:r>
              <w:rPr>
                <w:sz w:val="24"/>
                <w:szCs w:val="24"/>
              </w:rPr>
              <w:t>Assurer une communication appropriée.</w:t>
            </w:r>
          </w:p>
          <w:p w14:paraId="1F815189" w14:textId="77777777" w:rsidR="00F16B43" w:rsidRDefault="00F16B43">
            <w:pPr>
              <w:spacing w:after="0" w:line="240" w:lineRule="auto"/>
              <w:jc w:val="both"/>
              <w:rPr>
                <w:sz w:val="24"/>
                <w:szCs w:val="24"/>
              </w:rPr>
            </w:pPr>
          </w:p>
        </w:tc>
      </w:tr>
      <w:tr w:rsidR="00F16B43" w14:paraId="6AADC194" w14:textId="77777777">
        <w:tc>
          <w:tcPr>
            <w:tcW w:w="1514" w:type="dxa"/>
            <w:shd w:val="clear" w:color="auto" w:fill="auto"/>
          </w:tcPr>
          <w:p w14:paraId="0D9018E7" w14:textId="77777777" w:rsidR="00F16B43" w:rsidRDefault="00F16B43">
            <w:pPr>
              <w:spacing w:after="0" w:line="240" w:lineRule="auto"/>
              <w:jc w:val="both"/>
              <w:rPr>
                <w:sz w:val="24"/>
                <w:szCs w:val="24"/>
              </w:rPr>
            </w:pPr>
          </w:p>
          <w:p w14:paraId="6C17FF5A" w14:textId="77777777" w:rsidR="00F16B43" w:rsidRDefault="00366E61">
            <w:pPr>
              <w:spacing w:after="0" w:line="240" w:lineRule="auto"/>
              <w:jc w:val="both"/>
              <w:rPr>
                <w:sz w:val="24"/>
                <w:szCs w:val="24"/>
              </w:rPr>
            </w:pPr>
            <w:r>
              <w:rPr>
                <w:sz w:val="24"/>
                <w:szCs w:val="24"/>
              </w:rPr>
              <w:t>Fonction 6</w:t>
            </w:r>
          </w:p>
        </w:tc>
        <w:tc>
          <w:tcPr>
            <w:tcW w:w="7524" w:type="dxa"/>
            <w:shd w:val="clear" w:color="auto" w:fill="auto"/>
          </w:tcPr>
          <w:p w14:paraId="6FAC0AB1" w14:textId="77777777" w:rsidR="00F16B43" w:rsidRDefault="00F16B43">
            <w:pPr>
              <w:spacing w:after="0" w:line="240" w:lineRule="auto"/>
              <w:jc w:val="both"/>
              <w:rPr>
                <w:sz w:val="24"/>
                <w:szCs w:val="24"/>
              </w:rPr>
            </w:pPr>
          </w:p>
          <w:p w14:paraId="362310D4" w14:textId="77777777" w:rsidR="00F16B43" w:rsidRDefault="00366E61">
            <w:pPr>
              <w:spacing w:after="0" w:line="240" w:lineRule="auto"/>
              <w:jc w:val="both"/>
              <w:rPr>
                <w:sz w:val="24"/>
                <w:szCs w:val="24"/>
              </w:rPr>
            </w:pPr>
            <w:r>
              <w:rPr>
                <w:sz w:val="24"/>
                <w:szCs w:val="24"/>
              </w:rPr>
              <w:t>Appliquer les principes déontologiques et éthiques et respecter le cadre légal.</w:t>
            </w:r>
          </w:p>
          <w:p w14:paraId="7A495779" w14:textId="77777777" w:rsidR="00F16B43" w:rsidRDefault="00F16B43">
            <w:pPr>
              <w:spacing w:after="0" w:line="240" w:lineRule="auto"/>
              <w:jc w:val="both"/>
              <w:rPr>
                <w:sz w:val="24"/>
                <w:szCs w:val="24"/>
              </w:rPr>
            </w:pPr>
          </w:p>
        </w:tc>
      </w:tr>
      <w:tr w:rsidR="00F16B43" w14:paraId="215DA02D" w14:textId="77777777">
        <w:tc>
          <w:tcPr>
            <w:tcW w:w="1514" w:type="dxa"/>
            <w:shd w:val="clear" w:color="auto" w:fill="auto"/>
          </w:tcPr>
          <w:p w14:paraId="26E83816" w14:textId="77777777" w:rsidR="00F16B43" w:rsidRDefault="00F16B43">
            <w:pPr>
              <w:spacing w:after="0" w:line="240" w:lineRule="auto"/>
              <w:jc w:val="both"/>
              <w:rPr>
                <w:sz w:val="24"/>
                <w:szCs w:val="24"/>
              </w:rPr>
            </w:pPr>
          </w:p>
          <w:p w14:paraId="35BC7E5B" w14:textId="77777777" w:rsidR="00F16B43" w:rsidRDefault="00366E61">
            <w:pPr>
              <w:spacing w:after="0" w:line="240" w:lineRule="auto"/>
              <w:jc w:val="both"/>
              <w:rPr>
                <w:sz w:val="24"/>
                <w:szCs w:val="24"/>
              </w:rPr>
            </w:pPr>
            <w:r>
              <w:rPr>
                <w:sz w:val="24"/>
                <w:szCs w:val="24"/>
              </w:rPr>
              <w:t>Fonction 07</w:t>
            </w:r>
          </w:p>
        </w:tc>
        <w:tc>
          <w:tcPr>
            <w:tcW w:w="7524" w:type="dxa"/>
            <w:shd w:val="clear" w:color="auto" w:fill="auto"/>
          </w:tcPr>
          <w:p w14:paraId="1B484526" w14:textId="77777777" w:rsidR="00F16B43" w:rsidRDefault="00F16B43">
            <w:pPr>
              <w:spacing w:after="0" w:line="240" w:lineRule="auto"/>
              <w:jc w:val="both"/>
              <w:rPr>
                <w:sz w:val="24"/>
                <w:szCs w:val="24"/>
              </w:rPr>
            </w:pPr>
          </w:p>
          <w:p w14:paraId="3E917F59" w14:textId="77777777" w:rsidR="00F16B43" w:rsidRDefault="00366E61">
            <w:pPr>
              <w:spacing w:after="0" w:line="240" w:lineRule="auto"/>
              <w:jc w:val="both"/>
              <w:rPr>
                <w:sz w:val="24"/>
                <w:szCs w:val="24"/>
              </w:rPr>
            </w:pPr>
            <w:r>
              <w:rPr>
                <w:sz w:val="24"/>
                <w:szCs w:val="24"/>
              </w:rPr>
              <w:t xml:space="preserve">S’impliquer dans un processus de formation continue.  </w:t>
            </w:r>
          </w:p>
          <w:p w14:paraId="6ECF4A2D" w14:textId="77777777" w:rsidR="00F16B43" w:rsidRDefault="00F16B43">
            <w:pPr>
              <w:spacing w:after="0" w:line="240" w:lineRule="auto"/>
              <w:jc w:val="both"/>
              <w:rPr>
                <w:sz w:val="24"/>
                <w:szCs w:val="24"/>
              </w:rPr>
            </w:pPr>
          </w:p>
        </w:tc>
      </w:tr>
    </w:tbl>
    <w:p w14:paraId="1FD6B3B1" w14:textId="77777777" w:rsidR="00F16B43" w:rsidRDefault="00F16B43">
      <w:pPr>
        <w:spacing w:after="0" w:line="240" w:lineRule="auto"/>
        <w:rPr>
          <w:sz w:val="24"/>
          <w:szCs w:val="24"/>
        </w:rPr>
      </w:pPr>
    </w:p>
    <w:p w14:paraId="0AB862DF" w14:textId="77777777" w:rsidR="00F16B43" w:rsidRDefault="00366E61">
      <w:pPr>
        <w:spacing w:after="0" w:line="240" w:lineRule="auto"/>
        <w:rPr>
          <w:sz w:val="24"/>
          <w:szCs w:val="24"/>
        </w:rPr>
      </w:pPr>
      <w:r>
        <w:rPr>
          <w:sz w:val="24"/>
          <w:szCs w:val="24"/>
        </w:rPr>
        <w:t xml:space="preserve">Le séminaire s’inscrit dans le cadre d’un accompagnement pédagogique et il constitue une facette de la supervision de stage. </w:t>
      </w:r>
    </w:p>
    <w:p w14:paraId="5EB5C91F" w14:textId="77777777" w:rsidR="00F16B43" w:rsidRDefault="00366E61">
      <w:pPr>
        <w:spacing w:after="0" w:line="240" w:lineRule="auto"/>
        <w:rPr>
          <w:sz w:val="24"/>
          <w:szCs w:val="24"/>
        </w:rPr>
      </w:pPr>
      <w:r>
        <w:rPr>
          <w:sz w:val="24"/>
          <w:szCs w:val="24"/>
        </w:rPr>
        <w:t xml:space="preserve">Celui-ci s’inscrit dans une démarche qui repose sur l’interdisciplinarité et la complémentarité. </w:t>
      </w:r>
    </w:p>
    <w:p w14:paraId="7EF1885E" w14:textId="77777777" w:rsidR="00F16B43" w:rsidRDefault="00F16B43">
      <w:pPr>
        <w:spacing w:after="0" w:line="240" w:lineRule="auto"/>
        <w:jc w:val="both"/>
        <w:rPr>
          <w:sz w:val="24"/>
          <w:szCs w:val="24"/>
        </w:rPr>
      </w:pPr>
    </w:p>
    <w:p w14:paraId="130983C0" w14:textId="77777777" w:rsidR="00F16B43" w:rsidRDefault="00366E61">
      <w:pPr>
        <w:spacing w:after="0" w:line="240" w:lineRule="auto"/>
        <w:rPr>
          <w:b/>
          <w:sz w:val="24"/>
          <w:szCs w:val="24"/>
        </w:rPr>
      </w:pPr>
      <w:r>
        <w:rPr>
          <w:b/>
          <w:sz w:val="24"/>
          <w:szCs w:val="24"/>
        </w:rPr>
        <w:t>Les objectifs ciblés </w:t>
      </w:r>
    </w:p>
    <w:p w14:paraId="6F100B21" w14:textId="77777777" w:rsidR="00F16B43" w:rsidRDefault="00F16B43">
      <w:pPr>
        <w:spacing w:after="0" w:line="240" w:lineRule="auto"/>
        <w:rPr>
          <w:b/>
          <w:sz w:val="24"/>
          <w:szCs w:val="24"/>
        </w:rPr>
      </w:pPr>
    </w:p>
    <w:p w14:paraId="5587DB89" w14:textId="77777777" w:rsidR="00F16B43" w:rsidRDefault="00366E61">
      <w:pPr>
        <w:pStyle w:val="Paragraphedeliste"/>
        <w:numPr>
          <w:ilvl w:val="0"/>
          <w:numId w:val="126"/>
        </w:numPr>
        <w:spacing w:after="0" w:line="240" w:lineRule="auto"/>
        <w:rPr>
          <w:b/>
          <w:i/>
          <w:sz w:val="24"/>
          <w:szCs w:val="24"/>
        </w:rPr>
      </w:pPr>
      <w:r>
        <w:rPr>
          <w:b/>
          <w:i/>
          <w:sz w:val="24"/>
          <w:szCs w:val="24"/>
        </w:rPr>
        <w:t xml:space="preserve">Amener l’élève à s’interroger sur : </w:t>
      </w:r>
    </w:p>
    <w:p w14:paraId="57FDFBFF" w14:textId="77777777" w:rsidR="00F16B43" w:rsidRDefault="00366E61">
      <w:pPr>
        <w:pStyle w:val="Paragraphedeliste"/>
        <w:numPr>
          <w:ilvl w:val="0"/>
          <w:numId w:val="117"/>
        </w:numPr>
        <w:spacing w:after="0" w:line="240" w:lineRule="auto"/>
        <w:rPr>
          <w:sz w:val="24"/>
          <w:szCs w:val="24"/>
        </w:rPr>
      </w:pPr>
      <w:proofErr w:type="gramStart"/>
      <w:r>
        <w:rPr>
          <w:sz w:val="24"/>
          <w:szCs w:val="24"/>
        </w:rPr>
        <w:t>la</w:t>
      </w:r>
      <w:proofErr w:type="gramEnd"/>
      <w:r>
        <w:rPr>
          <w:sz w:val="24"/>
          <w:szCs w:val="24"/>
        </w:rPr>
        <w:t xml:space="preserve"> formation d’aide-soignant ;</w:t>
      </w:r>
    </w:p>
    <w:p w14:paraId="45B94EB0" w14:textId="77777777" w:rsidR="00F16B43" w:rsidRDefault="00366E61">
      <w:pPr>
        <w:pStyle w:val="Paragraphedeliste"/>
        <w:numPr>
          <w:ilvl w:val="0"/>
          <w:numId w:val="117"/>
        </w:numPr>
        <w:spacing w:after="0" w:line="240" w:lineRule="auto"/>
        <w:rPr>
          <w:sz w:val="24"/>
          <w:szCs w:val="24"/>
        </w:rPr>
      </w:pPr>
      <w:proofErr w:type="gramStart"/>
      <w:r>
        <w:rPr>
          <w:sz w:val="24"/>
          <w:szCs w:val="24"/>
        </w:rPr>
        <w:t>les</w:t>
      </w:r>
      <w:proofErr w:type="gramEnd"/>
      <w:r>
        <w:rPr>
          <w:sz w:val="24"/>
          <w:szCs w:val="24"/>
        </w:rPr>
        <w:t xml:space="preserve"> fonctions et les activités exercées par l’aide-soignant ;</w:t>
      </w:r>
    </w:p>
    <w:p w14:paraId="710C82BD" w14:textId="77777777" w:rsidR="00F16B43" w:rsidRDefault="00366E61">
      <w:pPr>
        <w:pStyle w:val="Paragraphedeliste"/>
        <w:numPr>
          <w:ilvl w:val="0"/>
          <w:numId w:val="117"/>
        </w:numPr>
        <w:spacing w:after="0" w:line="240" w:lineRule="auto"/>
        <w:rPr>
          <w:sz w:val="24"/>
          <w:szCs w:val="24"/>
        </w:rPr>
      </w:pPr>
      <w:proofErr w:type="gramStart"/>
      <w:r>
        <w:rPr>
          <w:sz w:val="24"/>
          <w:szCs w:val="24"/>
        </w:rPr>
        <w:t>les</w:t>
      </w:r>
      <w:proofErr w:type="gramEnd"/>
      <w:r>
        <w:rPr>
          <w:sz w:val="24"/>
          <w:szCs w:val="24"/>
        </w:rPr>
        <w:t xml:space="preserve"> attitudes et rôles de l’aide-soignant ;</w:t>
      </w:r>
    </w:p>
    <w:p w14:paraId="08006D79" w14:textId="77777777" w:rsidR="00F16B43" w:rsidRDefault="00366E61">
      <w:pPr>
        <w:pStyle w:val="Paragraphedeliste"/>
        <w:numPr>
          <w:ilvl w:val="0"/>
          <w:numId w:val="117"/>
        </w:numPr>
        <w:spacing w:after="0" w:line="240" w:lineRule="auto"/>
        <w:rPr>
          <w:sz w:val="24"/>
          <w:szCs w:val="24"/>
        </w:rPr>
      </w:pPr>
      <w:proofErr w:type="gramStart"/>
      <w:r>
        <w:rPr>
          <w:sz w:val="24"/>
          <w:szCs w:val="24"/>
        </w:rPr>
        <w:t>la</w:t>
      </w:r>
      <w:proofErr w:type="gramEnd"/>
      <w:r>
        <w:rPr>
          <w:sz w:val="24"/>
          <w:szCs w:val="24"/>
        </w:rPr>
        <w:t xml:space="preserve"> relation, la communication (patient/résident, famille, entourage…).</w:t>
      </w:r>
    </w:p>
    <w:p w14:paraId="13746226" w14:textId="77777777" w:rsidR="00F16B43" w:rsidRDefault="00F16B43">
      <w:pPr>
        <w:spacing w:after="0" w:line="240" w:lineRule="auto"/>
        <w:ind w:left="360"/>
        <w:rPr>
          <w:sz w:val="24"/>
          <w:szCs w:val="24"/>
        </w:rPr>
      </w:pPr>
    </w:p>
    <w:p w14:paraId="72E5FF34" w14:textId="77777777" w:rsidR="00F16B43" w:rsidRDefault="00366E61">
      <w:pPr>
        <w:pStyle w:val="Paragraphedeliste"/>
        <w:numPr>
          <w:ilvl w:val="0"/>
          <w:numId w:val="126"/>
        </w:numPr>
        <w:spacing w:after="0" w:line="240" w:lineRule="auto"/>
        <w:rPr>
          <w:b/>
          <w:i/>
          <w:sz w:val="24"/>
          <w:szCs w:val="24"/>
        </w:rPr>
      </w:pPr>
      <w:r>
        <w:rPr>
          <w:b/>
          <w:i/>
          <w:sz w:val="24"/>
          <w:szCs w:val="24"/>
        </w:rPr>
        <w:t xml:space="preserve">Amener l’élève à prendre conscience de : </w:t>
      </w:r>
    </w:p>
    <w:p w14:paraId="7C7C5EF4" w14:textId="77777777" w:rsidR="00F16B43" w:rsidRDefault="00366E61">
      <w:pPr>
        <w:pStyle w:val="Paragraphedeliste"/>
        <w:numPr>
          <w:ilvl w:val="0"/>
          <w:numId w:val="118"/>
        </w:numPr>
        <w:spacing w:after="0" w:line="240" w:lineRule="auto"/>
        <w:rPr>
          <w:sz w:val="24"/>
          <w:szCs w:val="24"/>
        </w:rPr>
      </w:pPr>
      <w:proofErr w:type="gramStart"/>
      <w:r>
        <w:rPr>
          <w:sz w:val="24"/>
          <w:szCs w:val="24"/>
        </w:rPr>
        <w:t>la</w:t>
      </w:r>
      <w:proofErr w:type="gramEnd"/>
      <w:r>
        <w:rPr>
          <w:sz w:val="24"/>
          <w:szCs w:val="24"/>
        </w:rPr>
        <w:t xml:space="preserve"> distance entre « l’idéal à atteindre » et les limites de chacun ;</w:t>
      </w:r>
    </w:p>
    <w:p w14:paraId="4A53BA97" w14:textId="77777777" w:rsidR="00F16B43" w:rsidRDefault="00366E61">
      <w:pPr>
        <w:pStyle w:val="Paragraphedeliste"/>
        <w:numPr>
          <w:ilvl w:val="0"/>
          <w:numId w:val="118"/>
        </w:numPr>
        <w:spacing w:after="0" w:line="240" w:lineRule="auto"/>
        <w:rPr>
          <w:sz w:val="24"/>
          <w:szCs w:val="24"/>
        </w:rPr>
      </w:pPr>
      <w:proofErr w:type="gramStart"/>
      <w:r>
        <w:rPr>
          <w:sz w:val="24"/>
          <w:szCs w:val="24"/>
        </w:rPr>
        <w:t>la</w:t>
      </w:r>
      <w:proofErr w:type="gramEnd"/>
      <w:r>
        <w:rPr>
          <w:sz w:val="24"/>
          <w:szCs w:val="24"/>
        </w:rPr>
        <w:t xml:space="preserve"> nécessité de « parler » de sa pratique, de réfléchir sur soi-même, d’interroger son désir personnel et professionnel ; </w:t>
      </w:r>
    </w:p>
    <w:p w14:paraId="092A07C1" w14:textId="77777777" w:rsidR="00F16B43" w:rsidRDefault="00366E61">
      <w:pPr>
        <w:pStyle w:val="Paragraphedeliste"/>
        <w:numPr>
          <w:ilvl w:val="0"/>
          <w:numId w:val="118"/>
        </w:numPr>
        <w:spacing w:after="0" w:line="240" w:lineRule="auto"/>
        <w:rPr>
          <w:sz w:val="24"/>
          <w:szCs w:val="24"/>
        </w:rPr>
      </w:pPr>
      <w:proofErr w:type="gramStart"/>
      <w:r>
        <w:rPr>
          <w:sz w:val="24"/>
          <w:szCs w:val="24"/>
        </w:rPr>
        <w:t>la</w:t>
      </w:r>
      <w:proofErr w:type="gramEnd"/>
      <w:r>
        <w:rPr>
          <w:sz w:val="24"/>
          <w:szCs w:val="24"/>
        </w:rPr>
        <w:t xml:space="preserve"> nécessité de se remettre en question, de ne pas considérer que tout est acquis une fois pour toute.</w:t>
      </w:r>
    </w:p>
    <w:p w14:paraId="2C7822DF" w14:textId="77777777" w:rsidR="00F16B43" w:rsidRDefault="00F16B43">
      <w:pPr>
        <w:spacing w:after="0" w:line="240" w:lineRule="auto"/>
        <w:rPr>
          <w:sz w:val="24"/>
          <w:szCs w:val="24"/>
        </w:rPr>
      </w:pPr>
    </w:p>
    <w:p w14:paraId="17DEA1DA" w14:textId="77777777" w:rsidR="00F16B43" w:rsidRDefault="00366E61">
      <w:pPr>
        <w:pStyle w:val="Paragraphedeliste"/>
        <w:numPr>
          <w:ilvl w:val="0"/>
          <w:numId w:val="126"/>
        </w:numPr>
        <w:spacing w:after="0" w:line="240" w:lineRule="auto"/>
        <w:rPr>
          <w:b/>
          <w:i/>
          <w:sz w:val="24"/>
          <w:szCs w:val="24"/>
        </w:rPr>
      </w:pPr>
      <w:r>
        <w:rPr>
          <w:b/>
          <w:i/>
          <w:sz w:val="24"/>
          <w:szCs w:val="24"/>
        </w:rPr>
        <w:t xml:space="preserve">Favoriser l’intégration des ressources disciplinaires à mobiliser pour exercer le métier par : </w:t>
      </w:r>
    </w:p>
    <w:p w14:paraId="52F3DDB1" w14:textId="77777777" w:rsidR="00F16B43" w:rsidRDefault="00366E61">
      <w:pPr>
        <w:pStyle w:val="Paragraphedeliste"/>
        <w:numPr>
          <w:ilvl w:val="0"/>
          <w:numId w:val="119"/>
        </w:numPr>
        <w:spacing w:after="0" w:line="240" w:lineRule="auto"/>
        <w:rPr>
          <w:sz w:val="24"/>
          <w:szCs w:val="24"/>
        </w:rPr>
      </w:pPr>
      <w:proofErr w:type="gramStart"/>
      <w:r>
        <w:rPr>
          <w:sz w:val="24"/>
          <w:szCs w:val="24"/>
        </w:rPr>
        <w:t>la</w:t>
      </w:r>
      <w:proofErr w:type="gramEnd"/>
      <w:r>
        <w:rPr>
          <w:sz w:val="24"/>
          <w:szCs w:val="24"/>
        </w:rPr>
        <w:t xml:space="preserve"> rédaction et la présentation d’observations réalisées en stage ; </w:t>
      </w:r>
    </w:p>
    <w:p w14:paraId="708CC3A9" w14:textId="77777777" w:rsidR="00F16B43" w:rsidRDefault="00366E61">
      <w:pPr>
        <w:pStyle w:val="Paragraphedeliste"/>
        <w:numPr>
          <w:ilvl w:val="0"/>
          <w:numId w:val="119"/>
        </w:numPr>
        <w:spacing w:after="0" w:line="240" w:lineRule="auto"/>
        <w:rPr>
          <w:sz w:val="24"/>
          <w:szCs w:val="24"/>
        </w:rPr>
      </w:pPr>
      <w:proofErr w:type="gramStart"/>
      <w:r>
        <w:rPr>
          <w:sz w:val="24"/>
          <w:szCs w:val="24"/>
        </w:rPr>
        <w:t>le</w:t>
      </w:r>
      <w:proofErr w:type="gramEnd"/>
      <w:r>
        <w:rPr>
          <w:sz w:val="24"/>
          <w:szCs w:val="24"/>
        </w:rPr>
        <w:t xml:space="preserve"> partage, l’exploitation et l’analyse d’expériences vécues en stage ; </w:t>
      </w:r>
    </w:p>
    <w:p w14:paraId="633B2DF7" w14:textId="77777777" w:rsidR="00F16B43" w:rsidRDefault="00366E61">
      <w:pPr>
        <w:pStyle w:val="Paragraphedeliste"/>
        <w:numPr>
          <w:ilvl w:val="0"/>
          <w:numId w:val="119"/>
        </w:numPr>
        <w:spacing w:after="0" w:line="240" w:lineRule="auto"/>
        <w:rPr>
          <w:sz w:val="24"/>
          <w:szCs w:val="24"/>
        </w:rPr>
      </w:pPr>
      <w:proofErr w:type="gramStart"/>
      <w:r>
        <w:rPr>
          <w:sz w:val="24"/>
          <w:szCs w:val="24"/>
        </w:rPr>
        <w:t>la</w:t>
      </w:r>
      <w:proofErr w:type="gramEnd"/>
      <w:r>
        <w:rPr>
          <w:sz w:val="24"/>
          <w:szCs w:val="24"/>
        </w:rPr>
        <w:t xml:space="preserve"> démarche de réflexion et de questionnement, avec des propositions de réajustement sur la base de situations vécues en stage, de documents divers (vidéo, ..) ;</w:t>
      </w:r>
    </w:p>
    <w:p w14:paraId="705F5B6E" w14:textId="0A9256E5" w:rsidR="00F16B43" w:rsidRDefault="00366E61">
      <w:pPr>
        <w:pStyle w:val="Paragraphedeliste"/>
        <w:numPr>
          <w:ilvl w:val="0"/>
          <w:numId w:val="119"/>
        </w:numPr>
        <w:spacing w:after="0" w:line="240" w:lineRule="auto"/>
        <w:rPr>
          <w:sz w:val="24"/>
          <w:szCs w:val="24"/>
        </w:rPr>
      </w:pPr>
      <w:proofErr w:type="gramStart"/>
      <w:r>
        <w:rPr>
          <w:sz w:val="24"/>
          <w:szCs w:val="24"/>
        </w:rPr>
        <w:t>l’évaluation</w:t>
      </w:r>
      <w:proofErr w:type="gramEnd"/>
      <w:r>
        <w:rPr>
          <w:sz w:val="24"/>
          <w:szCs w:val="24"/>
        </w:rPr>
        <w:t xml:space="preserve">, l’autoévaluation. </w:t>
      </w:r>
    </w:p>
    <w:p w14:paraId="15439116" w14:textId="77777777" w:rsidR="00F16B43" w:rsidRDefault="00366E61">
      <w:pPr>
        <w:pStyle w:val="Paragraphedeliste"/>
        <w:numPr>
          <w:ilvl w:val="0"/>
          <w:numId w:val="126"/>
        </w:numPr>
        <w:spacing w:after="0" w:line="240" w:lineRule="auto"/>
        <w:rPr>
          <w:sz w:val="24"/>
          <w:szCs w:val="24"/>
        </w:rPr>
      </w:pPr>
      <w:r>
        <w:rPr>
          <w:b/>
          <w:i/>
          <w:sz w:val="24"/>
          <w:szCs w:val="24"/>
        </w:rPr>
        <w:lastRenderedPageBreak/>
        <w:t>Enrichir la formation</w:t>
      </w:r>
      <w:r>
        <w:rPr>
          <w:i/>
          <w:sz w:val="24"/>
          <w:szCs w:val="24"/>
        </w:rPr>
        <w:t xml:space="preserve"> </w:t>
      </w:r>
      <w:r>
        <w:rPr>
          <w:sz w:val="24"/>
          <w:szCs w:val="24"/>
        </w:rPr>
        <w:t xml:space="preserve">par des témoignages, des rencontres avec des professionnels pour ouvrir des perspectives de formation complémentaire en vue de projet professionnel. </w:t>
      </w:r>
    </w:p>
    <w:p w14:paraId="5C21B1DD" w14:textId="77777777" w:rsidR="00F16B43" w:rsidRDefault="00F16B43">
      <w:pPr>
        <w:spacing w:after="0" w:line="240" w:lineRule="auto"/>
        <w:rPr>
          <w:sz w:val="24"/>
          <w:szCs w:val="24"/>
        </w:rPr>
      </w:pPr>
    </w:p>
    <w:p w14:paraId="13B13FF5" w14:textId="76CC7D54" w:rsidR="00F16B43" w:rsidRDefault="00366E61">
      <w:pPr>
        <w:pStyle w:val="Paragraphedeliste"/>
        <w:numPr>
          <w:ilvl w:val="0"/>
          <w:numId w:val="126"/>
        </w:numPr>
        <w:spacing w:after="0" w:line="240" w:lineRule="auto"/>
        <w:rPr>
          <w:sz w:val="24"/>
          <w:szCs w:val="24"/>
        </w:rPr>
      </w:pPr>
      <w:r>
        <w:rPr>
          <w:b/>
          <w:i/>
          <w:sz w:val="24"/>
          <w:szCs w:val="24"/>
        </w:rPr>
        <w:t>Amener l’élève à prendre conscience</w:t>
      </w:r>
      <w:r>
        <w:rPr>
          <w:b/>
          <w:sz w:val="24"/>
          <w:szCs w:val="24"/>
        </w:rPr>
        <w:t xml:space="preserve"> des difficultés</w:t>
      </w:r>
      <w:r>
        <w:rPr>
          <w:sz w:val="24"/>
          <w:szCs w:val="24"/>
        </w:rPr>
        <w:t xml:space="preserve"> que peuvent revêtir les relations interpersonnelles en milieu de travail (conflit, incompréhension, attentes imprécises) et des richesses de ces diverses relations (connaissance de l’autre, écoute de l’autre, négociation, </w:t>
      </w:r>
      <w:r w:rsidR="00FA677E">
        <w:rPr>
          <w:sz w:val="24"/>
          <w:szCs w:val="24"/>
        </w:rPr>
        <w:t xml:space="preserve">communication, </w:t>
      </w:r>
      <w:proofErr w:type="gramStart"/>
      <w:r w:rsidR="00FA677E">
        <w:rPr>
          <w:sz w:val="24"/>
          <w:szCs w:val="24"/>
        </w:rPr>
        <w:t xml:space="preserve"> ….</w:t>
      </w:r>
      <w:proofErr w:type="gramEnd"/>
      <w:r>
        <w:rPr>
          <w:sz w:val="24"/>
          <w:szCs w:val="24"/>
        </w:rPr>
        <w:t xml:space="preserve">). </w:t>
      </w:r>
    </w:p>
    <w:p w14:paraId="11EF5739" w14:textId="77777777" w:rsidR="00F16B43" w:rsidRDefault="00F16B43">
      <w:pPr>
        <w:spacing w:after="0" w:line="240" w:lineRule="auto"/>
        <w:rPr>
          <w:sz w:val="24"/>
          <w:szCs w:val="24"/>
        </w:rPr>
      </w:pPr>
    </w:p>
    <w:p w14:paraId="25F1E88C" w14:textId="77777777" w:rsidR="00F16B43" w:rsidRDefault="00366E61">
      <w:pPr>
        <w:pStyle w:val="Paragraphedeliste"/>
        <w:numPr>
          <w:ilvl w:val="0"/>
          <w:numId w:val="126"/>
        </w:numPr>
        <w:spacing w:after="0" w:line="240" w:lineRule="auto"/>
        <w:rPr>
          <w:sz w:val="24"/>
          <w:szCs w:val="24"/>
        </w:rPr>
      </w:pPr>
      <w:r>
        <w:rPr>
          <w:b/>
          <w:i/>
          <w:sz w:val="24"/>
          <w:szCs w:val="24"/>
        </w:rPr>
        <w:t>S’appliquer aux techniques de communication</w:t>
      </w:r>
      <w:r>
        <w:rPr>
          <w:sz w:val="24"/>
          <w:szCs w:val="24"/>
        </w:rPr>
        <w:t xml:space="preserve">, d’écoute active, de négociation, de gestion de conflit…rechercher les comportements les plus adéquats pour faire face à des situations professionnelles concrètes.  </w:t>
      </w:r>
    </w:p>
    <w:p w14:paraId="4C72F73C" w14:textId="77777777" w:rsidR="00F16B43" w:rsidRDefault="00F16B43">
      <w:pPr>
        <w:spacing w:after="0" w:line="240" w:lineRule="auto"/>
        <w:rPr>
          <w:sz w:val="24"/>
          <w:szCs w:val="24"/>
        </w:rPr>
      </w:pPr>
    </w:p>
    <w:p w14:paraId="7183915C" w14:textId="77777777" w:rsidR="00F16B43" w:rsidRDefault="00366E61">
      <w:pPr>
        <w:spacing w:after="0" w:line="240" w:lineRule="auto"/>
        <w:rPr>
          <w:b/>
          <w:sz w:val="24"/>
          <w:szCs w:val="24"/>
        </w:rPr>
      </w:pPr>
      <w:r>
        <w:rPr>
          <w:b/>
          <w:sz w:val="24"/>
          <w:szCs w:val="24"/>
        </w:rPr>
        <w:t>Le rôle attendu de l’enseignant</w:t>
      </w:r>
    </w:p>
    <w:p w14:paraId="5F6C6B15" w14:textId="77777777" w:rsidR="00F16B43" w:rsidRDefault="00F16B43">
      <w:pPr>
        <w:spacing w:after="0" w:line="240" w:lineRule="auto"/>
        <w:rPr>
          <w:sz w:val="24"/>
          <w:szCs w:val="24"/>
        </w:rPr>
      </w:pPr>
    </w:p>
    <w:p w14:paraId="5D54FDC9" w14:textId="77777777" w:rsidR="00F16B43" w:rsidRDefault="00366E61">
      <w:pPr>
        <w:pStyle w:val="Paragraphedeliste"/>
        <w:numPr>
          <w:ilvl w:val="0"/>
          <w:numId w:val="116"/>
        </w:numPr>
        <w:spacing w:after="0" w:line="240" w:lineRule="auto"/>
        <w:rPr>
          <w:sz w:val="24"/>
          <w:szCs w:val="24"/>
        </w:rPr>
      </w:pPr>
      <w:r>
        <w:rPr>
          <w:sz w:val="24"/>
          <w:szCs w:val="24"/>
        </w:rPr>
        <w:t>Placer l’expérience de stage au centre du travail de groupe.</w:t>
      </w:r>
    </w:p>
    <w:p w14:paraId="2098FD36" w14:textId="77777777" w:rsidR="00F16B43" w:rsidRDefault="00366E61">
      <w:pPr>
        <w:pStyle w:val="Paragraphedeliste"/>
        <w:numPr>
          <w:ilvl w:val="0"/>
          <w:numId w:val="116"/>
        </w:numPr>
        <w:spacing w:after="0" w:line="240" w:lineRule="auto"/>
        <w:rPr>
          <w:sz w:val="24"/>
          <w:szCs w:val="24"/>
        </w:rPr>
      </w:pPr>
      <w:r>
        <w:rPr>
          <w:sz w:val="24"/>
          <w:szCs w:val="24"/>
        </w:rPr>
        <w:t>Créer un lieu d’expression où l’élève pourra faire part de son expérience en stage.</w:t>
      </w:r>
    </w:p>
    <w:p w14:paraId="2836B764" w14:textId="77777777" w:rsidR="00F16B43" w:rsidRDefault="00366E61">
      <w:pPr>
        <w:pStyle w:val="Paragraphedeliste"/>
        <w:numPr>
          <w:ilvl w:val="0"/>
          <w:numId w:val="116"/>
        </w:numPr>
        <w:spacing w:after="0" w:line="240" w:lineRule="auto"/>
        <w:rPr>
          <w:sz w:val="24"/>
          <w:szCs w:val="24"/>
        </w:rPr>
      </w:pPr>
      <w:r>
        <w:rPr>
          <w:sz w:val="24"/>
          <w:szCs w:val="24"/>
        </w:rPr>
        <w:t>Aider l’élève à prendre du recul et apprendre à situer son expérience par rapport à celle des autres.</w:t>
      </w:r>
    </w:p>
    <w:p w14:paraId="562648B3" w14:textId="77777777" w:rsidR="00F16B43" w:rsidRDefault="00366E61">
      <w:pPr>
        <w:pStyle w:val="Paragraphedeliste"/>
        <w:numPr>
          <w:ilvl w:val="0"/>
          <w:numId w:val="116"/>
        </w:numPr>
        <w:spacing w:after="0" w:line="240" w:lineRule="auto"/>
        <w:rPr>
          <w:sz w:val="24"/>
          <w:szCs w:val="24"/>
        </w:rPr>
      </w:pPr>
      <w:r>
        <w:rPr>
          <w:sz w:val="24"/>
          <w:szCs w:val="24"/>
        </w:rPr>
        <w:t>Développer la capacité de verbalisation et de réflexivité de l’élève par rapport aux actes posés.</w:t>
      </w:r>
    </w:p>
    <w:p w14:paraId="15BFDEE9" w14:textId="77777777" w:rsidR="00F16B43" w:rsidRDefault="00366E61">
      <w:pPr>
        <w:pStyle w:val="Paragraphedeliste"/>
        <w:numPr>
          <w:ilvl w:val="0"/>
          <w:numId w:val="116"/>
        </w:numPr>
        <w:spacing w:after="0" w:line="240" w:lineRule="auto"/>
        <w:rPr>
          <w:sz w:val="24"/>
          <w:szCs w:val="24"/>
        </w:rPr>
      </w:pPr>
      <w:r>
        <w:rPr>
          <w:sz w:val="24"/>
          <w:szCs w:val="24"/>
        </w:rPr>
        <w:t>Donner un éclairage de synthèse à l’action de l’aide-soignant.</w:t>
      </w:r>
    </w:p>
    <w:p w14:paraId="7CD748FD" w14:textId="77777777" w:rsidR="00F16B43" w:rsidRDefault="00366E61">
      <w:pPr>
        <w:pStyle w:val="Paragraphedeliste"/>
        <w:numPr>
          <w:ilvl w:val="0"/>
          <w:numId w:val="116"/>
        </w:numPr>
        <w:spacing w:after="0" w:line="240" w:lineRule="auto"/>
        <w:rPr>
          <w:sz w:val="24"/>
          <w:szCs w:val="24"/>
        </w:rPr>
      </w:pPr>
      <w:r>
        <w:rPr>
          <w:sz w:val="24"/>
          <w:szCs w:val="24"/>
        </w:rPr>
        <w:t>Permettre à l’élève de réaliser une analyse réflexive relative à différents thèmes (transversaux, interdisciplinaires, en lien avec les stages, …) en répondant à la préoccupation fondamentale du transfert, à l’exploitation des compétences et savoirs développés en stage ainsi qu’à une approche optimale des publics rencontrés (bénéficiaires, partenaires professionnels).</w:t>
      </w:r>
    </w:p>
    <w:p w14:paraId="6A180286" w14:textId="77777777" w:rsidR="00F16B43" w:rsidRDefault="00F16B43">
      <w:pPr>
        <w:spacing w:after="0" w:line="240" w:lineRule="auto"/>
        <w:rPr>
          <w:sz w:val="24"/>
          <w:szCs w:val="24"/>
        </w:rPr>
      </w:pPr>
    </w:p>
    <w:p w14:paraId="3625CF2F" w14:textId="77777777" w:rsidR="00F16B43" w:rsidRDefault="00F16B43">
      <w:pPr>
        <w:spacing w:after="0" w:line="240" w:lineRule="auto"/>
        <w:rPr>
          <w:sz w:val="24"/>
          <w:szCs w:val="24"/>
        </w:rPr>
      </w:pPr>
    </w:p>
    <w:p w14:paraId="638A0541" w14:textId="77777777" w:rsidR="00F16B43" w:rsidRDefault="00366E61">
      <w:pPr>
        <w:spacing w:after="0" w:line="240" w:lineRule="auto"/>
        <w:rPr>
          <w:rFonts w:cstheme="minorHAnsi"/>
          <w:b/>
          <w:sz w:val="24"/>
          <w:szCs w:val="24"/>
        </w:rPr>
      </w:pPr>
      <w:r>
        <w:rPr>
          <w:rFonts w:cstheme="minorHAnsi"/>
          <w:b/>
          <w:sz w:val="24"/>
          <w:szCs w:val="24"/>
        </w:rPr>
        <w:t xml:space="preserve">Les fonctions et les activités ciblées </w:t>
      </w:r>
    </w:p>
    <w:p w14:paraId="40F87DE2" w14:textId="77777777" w:rsidR="00F16B43" w:rsidRDefault="00F16B43">
      <w:pPr>
        <w:spacing w:after="0" w:line="240" w:lineRule="auto"/>
        <w:rPr>
          <w:rFonts w:cstheme="minorHAnsi"/>
          <w:b/>
          <w:sz w:val="24"/>
          <w:szCs w:val="24"/>
        </w:rPr>
      </w:pPr>
    </w:p>
    <w:p w14:paraId="180216D4" w14:textId="77777777" w:rsidR="00F16B43" w:rsidRDefault="00366E61">
      <w:pPr>
        <w:spacing w:after="0" w:line="240" w:lineRule="auto"/>
        <w:jc w:val="both"/>
        <w:rPr>
          <w:rFonts w:cstheme="minorHAnsi"/>
          <w:b/>
          <w:sz w:val="24"/>
          <w:szCs w:val="24"/>
        </w:rPr>
      </w:pPr>
      <w:r>
        <w:rPr>
          <w:rFonts w:cstheme="minorHAnsi"/>
          <w:b/>
          <w:sz w:val="24"/>
          <w:szCs w:val="24"/>
        </w:rPr>
        <w:t>Fonction 1 : Établir une relation humaine appropriée avec le patient/le résident.</w:t>
      </w:r>
    </w:p>
    <w:p w14:paraId="233280AF" w14:textId="77777777" w:rsidR="00F16B43" w:rsidRDefault="00366E61">
      <w:pPr>
        <w:spacing w:after="0" w:line="240" w:lineRule="auto"/>
        <w:jc w:val="both"/>
        <w:rPr>
          <w:rFonts w:eastAsia="Calibri" w:cstheme="minorHAnsi"/>
          <w:sz w:val="24"/>
          <w:szCs w:val="24"/>
        </w:rPr>
      </w:pPr>
      <w:r>
        <w:rPr>
          <w:rFonts w:cstheme="minorHAnsi"/>
          <w:b/>
          <w:sz w:val="24"/>
          <w:szCs w:val="24"/>
        </w:rPr>
        <w:t xml:space="preserve">Activité : 1.1. </w:t>
      </w:r>
      <w:r>
        <w:rPr>
          <w:rFonts w:eastAsia="Calibri" w:cstheme="minorHAnsi"/>
          <w:sz w:val="24"/>
          <w:szCs w:val="24"/>
        </w:rPr>
        <w:t>Adopter une attitude respectueuse à l’égard des patients/résidents et de leur entourage.</w:t>
      </w:r>
    </w:p>
    <w:p w14:paraId="637F7FDB" w14:textId="0729E311" w:rsidR="00F16B43" w:rsidRDefault="00366E61">
      <w:pPr>
        <w:pStyle w:val="Paragraphedeliste"/>
        <w:numPr>
          <w:ilvl w:val="0"/>
          <w:numId w:val="155"/>
        </w:numPr>
        <w:spacing w:after="0" w:line="240" w:lineRule="auto"/>
        <w:jc w:val="both"/>
        <w:rPr>
          <w:rFonts w:eastAsia="Calibri" w:cstheme="minorHAnsi"/>
          <w:sz w:val="24"/>
          <w:szCs w:val="24"/>
        </w:rPr>
      </w:pPr>
      <w:r>
        <w:rPr>
          <w:rFonts w:eastAsia="Calibri" w:cstheme="minorHAnsi"/>
          <w:sz w:val="24"/>
          <w:szCs w:val="24"/>
        </w:rPr>
        <w:t>1.1.1.</w:t>
      </w:r>
      <w:r w:rsidR="00F01EC1">
        <w:rPr>
          <w:rFonts w:eastAsia="Calibri" w:cstheme="minorHAnsi"/>
          <w:sz w:val="24"/>
          <w:szCs w:val="24"/>
        </w:rPr>
        <w:t xml:space="preserve"> </w:t>
      </w:r>
      <w:r>
        <w:rPr>
          <w:rFonts w:eastAsia="Calibri" w:cstheme="minorHAnsi"/>
          <w:sz w:val="24"/>
          <w:szCs w:val="24"/>
        </w:rPr>
        <w:t xml:space="preserve">Faire preuve de tact et de discrétion : observer le patient/résident, se décentrer, agir de manière appropriée. </w:t>
      </w:r>
    </w:p>
    <w:p w14:paraId="2D58DCEF" w14:textId="77777777" w:rsidR="00F16B43" w:rsidRDefault="00F16B43">
      <w:pPr>
        <w:spacing w:after="0" w:line="240" w:lineRule="auto"/>
        <w:rPr>
          <w:rFonts w:cstheme="minorHAnsi"/>
          <w:sz w:val="24"/>
          <w:szCs w:val="24"/>
        </w:rPr>
      </w:pPr>
    </w:p>
    <w:p w14:paraId="452097A3" w14:textId="77777777" w:rsidR="00F16B43" w:rsidRDefault="00F16B43">
      <w:pPr>
        <w:spacing w:after="0" w:line="240" w:lineRule="auto"/>
        <w:rPr>
          <w:rFonts w:cstheme="minorHAnsi"/>
          <w:sz w:val="24"/>
          <w:szCs w:val="24"/>
        </w:rPr>
      </w:pPr>
    </w:p>
    <w:p w14:paraId="0E6627C0" w14:textId="77777777" w:rsidR="00F16B43" w:rsidRDefault="00366E61">
      <w:pPr>
        <w:spacing w:after="0" w:line="240" w:lineRule="auto"/>
        <w:rPr>
          <w:rFonts w:cstheme="minorHAnsi"/>
          <w:b/>
          <w:sz w:val="24"/>
          <w:szCs w:val="24"/>
        </w:rPr>
      </w:pPr>
      <w:r>
        <w:rPr>
          <w:rFonts w:cstheme="minorHAnsi"/>
          <w:b/>
          <w:sz w:val="24"/>
          <w:szCs w:val="24"/>
        </w:rPr>
        <w:t xml:space="preserve">Fonction 03 : Assurer une communication appropriée : </w:t>
      </w:r>
    </w:p>
    <w:p w14:paraId="000FBAEF" w14:textId="77777777" w:rsidR="00F16B43" w:rsidRDefault="00366E61">
      <w:pPr>
        <w:pStyle w:val="Paragraphedeliste"/>
        <w:numPr>
          <w:ilvl w:val="0"/>
          <w:numId w:val="115"/>
        </w:numPr>
        <w:spacing w:after="0" w:line="240" w:lineRule="auto"/>
        <w:rPr>
          <w:rFonts w:cstheme="minorHAnsi"/>
          <w:b/>
          <w:sz w:val="24"/>
          <w:szCs w:val="24"/>
        </w:rPr>
      </w:pPr>
      <w:proofErr w:type="gramStart"/>
      <w:r>
        <w:rPr>
          <w:rFonts w:cstheme="minorHAnsi"/>
          <w:b/>
          <w:sz w:val="24"/>
          <w:szCs w:val="24"/>
        </w:rPr>
        <w:t>avec</w:t>
      </w:r>
      <w:proofErr w:type="gramEnd"/>
      <w:r>
        <w:rPr>
          <w:rFonts w:cstheme="minorHAnsi"/>
          <w:b/>
          <w:sz w:val="24"/>
          <w:szCs w:val="24"/>
        </w:rPr>
        <w:t xml:space="preserve"> le résident, patient ou sa famille, son entourage ;</w:t>
      </w:r>
    </w:p>
    <w:p w14:paraId="76830F8E" w14:textId="77777777" w:rsidR="00F16B43" w:rsidRDefault="00366E61">
      <w:pPr>
        <w:pStyle w:val="Paragraphedeliste"/>
        <w:numPr>
          <w:ilvl w:val="0"/>
          <w:numId w:val="115"/>
        </w:numPr>
        <w:spacing w:after="0" w:line="240" w:lineRule="auto"/>
        <w:rPr>
          <w:rFonts w:cstheme="minorHAnsi"/>
          <w:b/>
          <w:sz w:val="24"/>
          <w:szCs w:val="24"/>
        </w:rPr>
      </w:pPr>
      <w:proofErr w:type="gramStart"/>
      <w:r>
        <w:rPr>
          <w:rFonts w:cstheme="minorHAnsi"/>
          <w:b/>
          <w:sz w:val="24"/>
          <w:szCs w:val="24"/>
        </w:rPr>
        <w:t>avec</w:t>
      </w:r>
      <w:proofErr w:type="gramEnd"/>
      <w:r>
        <w:rPr>
          <w:rFonts w:cstheme="minorHAnsi"/>
          <w:b/>
          <w:sz w:val="24"/>
          <w:szCs w:val="24"/>
        </w:rPr>
        <w:t xml:space="preserve"> les responsables hiérarchiques ;</w:t>
      </w:r>
    </w:p>
    <w:p w14:paraId="1CF8A54A" w14:textId="77777777" w:rsidR="00F16B43" w:rsidRDefault="00366E61">
      <w:pPr>
        <w:pStyle w:val="Paragraphedeliste"/>
        <w:numPr>
          <w:ilvl w:val="0"/>
          <w:numId w:val="115"/>
        </w:numPr>
        <w:spacing w:after="0" w:line="240" w:lineRule="auto"/>
        <w:rPr>
          <w:rFonts w:cstheme="minorHAnsi"/>
          <w:b/>
          <w:sz w:val="24"/>
          <w:szCs w:val="24"/>
        </w:rPr>
      </w:pPr>
      <w:proofErr w:type="gramStart"/>
      <w:r>
        <w:rPr>
          <w:rFonts w:cstheme="minorHAnsi"/>
          <w:b/>
          <w:sz w:val="24"/>
          <w:szCs w:val="24"/>
        </w:rPr>
        <w:t>avec</w:t>
      </w:r>
      <w:proofErr w:type="gramEnd"/>
      <w:r>
        <w:rPr>
          <w:rFonts w:cstheme="minorHAnsi"/>
          <w:b/>
          <w:sz w:val="24"/>
          <w:szCs w:val="24"/>
        </w:rPr>
        <w:t xml:space="preserve"> les autres membres de l’équipe, en appliquant les principes prévus à la 1</w:t>
      </w:r>
      <w:r>
        <w:rPr>
          <w:rFonts w:cstheme="minorHAnsi"/>
          <w:b/>
          <w:sz w:val="24"/>
          <w:szCs w:val="24"/>
          <w:vertAlign w:val="superscript"/>
        </w:rPr>
        <w:t>ère</w:t>
      </w:r>
      <w:r>
        <w:rPr>
          <w:rFonts w:cstheme="minorHAnsi"/>
          <w:b/>
          <w:sz w:val="24"/>
          <w:szCs w:val="24"/>
        </w:rPr>
        <w:t xml:space="preserve"> fonction.</w:t>
      </w:r>
    </w:p>
    <w:p w14:paraId="09E9BBF6" w14:textId="77777777" w:rsidR="00F16B43" w:rsidRDefault="00F16B43">
      <w:pPr>
        <w:spacing w:after="0" w:line="240" w:lineRule="auto"/>
        <w:rPr>
          <w:rFonts w:cstheme="minorHAnsi"/>
          <w:b/>
          <w:sz w:val="24"/>
          <w:szCs w:val="24"/>
        </w:rPr>
      </w:pPr>
    </w:p>
    <w:p w14:paraId="66DC890F" w14:textId="77777777" w:rsidR="00F16B43" w:rsidRDefault="00366E61">
      <w:pPr>
        <w:spacing w:after="0" w:line="240" w:lineRule="auto"/>
        <w:rPr>
          <w:rFonts w:cstheme="minorHAnsi"/>
          <w:b/>
          <w:sz w:val="24"/>
          <w:szCs w:val="24"/>
        </w:rPr>
      </w:pPr>
      <w:r>
        <w:rPr>
          <w:rFonts w:cstheme="minorHAnsi"/>
          <w:b/>
          <w:sz w:val="24"/>
          <w:szCs w:val="24"/>
        </w:rPr>
        <w:t xml:space="preserve">Activités : </w:t>
      </w:r>
    </w:p>
    <w:p w14:paraId="3582E33C" w14:textId="77777777" w:rsidR="00F16B43" w:rsidRDefault="00366E61">
      <w:pPr>
        <w:spacing w:after="0" w:line="240" w:lineRule="auto"/>
        <w:rPr>
          <w:rFonts w:cstheme="minorHAnsi"/>
          <w:sz w:val="24"/>
          <w:szCs w:val="24"/>
        </w:rPr>
      </w:pPr>
      <w:r>
        <w:rPr>
          <w:rFonts w:cstheme="minorHAnsi"/>
          <w:b/>
          <w:sz w:val="24"/>
          <w:szCs w:val="24"/>
        </w:rPr>
        <w:t xml:space="preserve">3.1. </w:t>
      </w:r>
      <w:r>
        <w:rPr>
          <w:rFonts w:cstheme="minorHAnsi"/>
          <w:sz w:val="24"/>
          <w:szCs w:val="24"/>
        </w:rPr>
        <w:t>Se présenter et ou participer à l’accueil et au départ du patient/résident.</w:t>
      </w:r>
    </w:p>
    <w:p w14:paraId="79544604" w14:textId="77777777" w:rsidR="00F16B43" w:rsidRDefault="00366E61">
      <w:pPr>
        <w:pStyle w:val="Paragraphedeliste"/>
        <w:numPr>
          <w:ilvl w:val="0"/>
          <w:numId w:val="120"/>
        </w:numPr>
        <w:spacing w:after="0" w:line="240" w:lineRule="auto"/>
        <w:rPr>
          <w:rFonts w:cstheme="minorHAnsi"/>
          <w:sz w:val="24"/>
          <w:szCs w:val="24"/>
        </w:rPr>
      </w:pPr>
      <w:r>
        <w:rPr>
          <w:rFonts w:cstheme="minorHAnsi"/>
          <w:sz w:val="24"/>
          <w:szCs w:val="24"/>
        </w:rPr>
        <w:t>3.1.1.  Se présenter et présenter son rôle dans l’équipe.</w:t>
      </w:r>
    </w:p>
    <w:p w14:paraId="310F03C3" w14:textId="77777777" w:rsidR="00F16B43" w:rsidRDefault="00366E61">
      <w:pPr>
        <w:spacing w:after="0" w:line="240" w:lineRule="auto"/>
        <w:ind w:left="356" w:hanging="356"/>
        <w:rPr>
          <w:rFonts w:cstheme="minorHAnsi"/>
          <w:sz w:val="24"/>
          <w:szCs w:val="24"/>
        </w:rPr>
      </w:pPr>
      <w:r>
        <w:rPr>
          <w:rFonts w:cstheme="minorHAnsi"/>
          <w:b/>
          <w:sz w:val="24"/>
          <w:szCs w:val="24"/>
        </w:rPr>
        <w:t>3.3</w:t>
      </w:r>
      <w:r>
        <w:rPr>
          <w:rFonts w:cstheme="minorHAnsi"/>
          <w:sz w:val="24"/>
          <w:szCs w:val="24"/>
        </w:rPr>
        <w:t>. Être à l’écoute de la personne ou de son entourage.</w:t>
      </w:r>
    </w:p>
    <w:p w14:paraId="28101081" w14:textId="6A02A136" w:rsidR="00F16B43" w:rsidRDefault="00366E61">
      <w:pPr>
        <w:pStyle w:val="Paragraphedeliste"/>
        <w:numPr>
          <w:ilvl w:val="0"/>
          <w:numId w:val="120"/>
        </w:numPr>
        <w:spacing w:after="0" w:line="240" w:lineRule="auto"/>
        <w:rPr>
          <w:rFonts w:cstheme="minorHAnsi"/>
          <w:sz w:val="24"/>
          <w:szCs w:val="24"/>
        </w:rPr>
      </w:pPr>
      <w:r>
        <w:rPr>
          <w:rFonts w:cstheme="minorHAnsi"/>
          <w:sz w:val="24"/>
          <w:szCs w:val="24"/>
        </w:rPr>
        <w:t xml:space="preserve">3.3.1. </w:t>
      </w:r>
      <w:r w:rsidR="00F01EC1">
        <w:rPr>
          <w:rFonts w:cstheme="minorHAnsi"/>
          <w:sz w:val="24"/>
          <w:szCs w:val="24"/>
        </w:rPr>
        <w:t>É</w:t>
      </w:r>
      <w:r>
        <w:rPr>
          <w:rFonts w:cstheme="minorHAnsi"/>
          <w:sz w:val="24"/>
          <w:szCs w:val="24"/>
        </w:rPr>
        <w:t>tablir un contact positif.</w:t>
      </w:r>
    </w:p>
    <w:p w14:paraId="0B55F557" w14:textId="77777777" w:rsidR="00F16B43" w:rsidRDefault="00366E61">
      <w:pPr>
        <w:pStyle w:val="Paragraphedeliste"/>
        <w:numPr>
          <w:ilvl w:val="0"/>
          <w:numId w:val="120"/>
        </w:numPr>
        <w:spacing w:after="0" w:line="240" w:lineRule="auto"/>
        <w:rPr>
          <w:rFonts w:cstheme="minorHAnsi"/>
          <w:sz w:val="24"/>
          <w:szCs w:val="24"/>
        </w:rPr>
      </w:pPr>
      <w:r>
        <w:rPr>
          <w:rFonts w:cstheme="minorHAnsi"/>
          <w:sz w:val="24"/>
          <w:szCs w:val="24"/>
        </w:rPr>
        <w:lastRenderedPageBreak/>
        <w:t>3.3.2. Créer un climat de confiance.</w:t>
      </w:r>
    </w:p>
    <w:p w14:paraId="7BB1C13A" w14:textId="77777777" w:rsidR="00F16B43" w:rsidRDefault="00366E61">
      <w:pPr>
        <w:pStyle w:val="Paragraphedeliste"/>
        <w:numPr>
          <w:ilvl w:val="0"/>
          <w:numId w:val="120"/>
        </w:numPr>
        <w:spacing w:after="0" w:line="240" w:lineRule="auto"/>
        <w:rPr>
          <w:rFonts w:cstheme="minorHAnsi"/>
          <w:sz w:val="24"/>
          <w:szCs w:val="24"/>
        </w:rPr>
      </w:pPr>
      <w:r>
        <w:rPr>
          <w:rFonts w:cstheme="minorHAnsi"/>
          <w:sz w:val="24"/>
          <w:szCs w:val="24"/>
        </w:rPr>
        <w:t>3.3.3. Appliquer les principes de base de l’écoute active.</w:t>
      </w:r>
    </w:p>
    <w:p w14:paraId="6D4EB7DE" w14:textId="77777777" w:rsidR="00F16B43" w:rsidRDefault="00366E61">
      <w:pPr>
        <w:pStyle w:val="Paragraphedeliste"/>
        <w:numPr>
          <w:ilvl w:val="0"/>
          <w:numId w:val="120"/>
        </w:numPr>
        <w:spacing w:after="0" w:line="240" w:lineRule="auto"/>
        <w:rPr>
          <w:rFonts w:cstheme="minorHAnsi"/>
          <w:sz w:val="24"/>
          <w:szCs w:val="24"/>
        </w:rPr>
      </w:pPr>
      <w:r>
        <w:rPr>
          <w:rFonts w:cstheme="minorHAnsi"/>
          <w:sz w:val="24"/>
          <w:szCs w:val="24"/>
        </w:rPr>
        <w:t>3.3.5. Appliquer les principes de base de l’empathie.</w:t>
      </w:r>
    </w:p>
    <w:p w14:paraId="7FF0ABC4" w14:textId="77777777" w:rsidR="00F16B43" w:rsidRDefault="00366E61">
      <w:pPr>
        <w:spacing w:after="0" w:line="240" w:lineRule="auto"/>
        <w:rPr>
          <w:rFonts w:cstheme="minorHAnsi"/>
          <w:sz w:val="24"/>
          <w:szCs w:val="24"/>
        </w:rPr>
      </w:pPr>
      <w:r>
        <w:rPr>
          <w:rFonts w:cstheme="minorHAnsi"/>
          <w:b/>
          <w:sz w:val="24"/>
          <w:szCs w:val="24"/>
        </w:rPr>
        <w:t>3.4</w:t>
      </w:r>
      <w:r>
        <w:rPr>
          <w:rFonts w:cstheme="minorHAnsi"/>
          <w:sz w:val="24"/>
          <w:szCs w:val="24"/>
        </w:rPr>
        <w:t>. Soutenir le patient/résident et son entourage dans les moments difficiles.</w:t>
      </w:r>
    </w:p>
    <w:p w14:paraId="4EFA829A" w14:textId="77777777" w:rsidR="00F16B43" w:rsidRDefault="00366E61">
      <w:pPr>
        <w:pStyle w:val="Paragraphedeliste"/>
        <w:numPr>
          <w:ilvl w:val="0"/>
          <w:numId w:val="121"/>
        </w:numPr>
        <w:spacing w:after="0" w:line="240" w:lineRule="auto"/>
        <w:rPr>
          <w:rFonts w:cstheme="minorHAnsi"/>
          <w:sz w:val="24"/>
          <w:szCs w:val="24"/>
        </w:rPr>
      </w:pPr>
      <w:r>
        <w:rPr>
          <w:rFonts w:cstheme="minorHAnsi"/>
          <w:sz w:val="24"/>
          <w:szCs w:val="24"/>
        </w:rPr>
        <w:t>3.4.3. Faire face aux comportements d’agressivité.</w:t>
      </w:r>
    </w:p>
    <w:p w14:paraId="7B712648" w14:textId="77777777" w:rsidR="00F16B43" w:rsidRDefault="00366E61">
      <w:pPr>
        <w:pStyle w:val="Paragraphedeliste"/>
        <w:numPr>
          <w:ilvl w:val="0"/>
          <w:numId w:val="121"/>
        </w:numPr>
        <w:spacing w:after="0" w:line="240" w:lineRule="auto"/>
        <w:rPr>
          <w:rFonts w:eastAsiaTheme="minorEastAsia" w:cstheme="minorHAnsi"/>
          <w:sz w:val="24"/>
          <w:szCs w:val="24"/>
          <w:lang w:val="fr-FR"/>
        </w:rPr>
      </w:pPr>
      <w:r>
        <w:rPr>
          <w:rFonts w:cstheme="minorHAnsi"/>
          <w:sz w:val="24"/>
          <w:szCs w:val="24"/>
        </w:rPr>
        <w:t xml:space="preserve">3.4.4. Prendre de la distance sur le plan affectif. </w:t>
      </w:r>
    </w:p>
    <w:p w14:paraId="3ED69E47" w14:textId="77777777" w:rsidR="00F16B43" w:rsidRDefault="00366E61">
      <w:pPr>
        <w:pStyle w:val="Pieddepage"/>
        <w:numPr>
          <w:ilvl w:val="0"/>
          <w:numId w:val="121"/>
        </w:numPr>
        <w:tabs>
          <w:tab w:val="clear" w:pos="4536"/>
          <w:tab w:val="clear" w:pos="9072"/>
        </w:tabs>
        <w:rPr>
          <w:rFonts w:asciiTheme="minorHAnsi" w:hAnsiTheme="minorHAnsi" w:cstheme="minorHAnsi"/>
        </w:rPr>
      </w:pPr>
      <w:r>
        <w:rPr>
          <w:rFonts w:asciiTheme="minorHAnsi" w:hAnsiTheme="minorHAnsi" w:cstheme="minorHAnsi"/>
        </w:rPr>
        <w:t>3.4.5. Être conscient qu’il y a une limite dans l’investissement personnel.</w:t>
      </w:r>
    </w:p>
    <w:p w14:paraId="4A82E907" w14:textId="77777777" w:rsidR="00F16B43" w:rsidRDefault="00366E61">
      <w:pPr>
        <w:pStyle w:val="Pieddepage"/>
        <w:numPr>
          <w:ilvl w:val="0"/>
          <w:numId w:val="121"/>
        </w:numPr>
        <w:tabs>
          <w:tab w:val="clear" w:pos="4536"/>
          <w:tab w:val="clear" w:pos="9072"/>
        </w:tabs>
        <w:rPr>
          <w:rFonts w:asciiTheme="minorHAnsi" w:hAnsiTheme="minorHAnsi" w:cstheme="minorHAnsi"/>
        </w:rPr>
      </w:pPr>
      <w:r>
        <w:rPr>
          <w:rFonts w:asciiTheme="minorHAnsi" w:hAnsiTheme="minorHAnsi" w:cstheme="minorHAnsi"/>
        </w:rPr>
        <w:t xml:space="preserve">3.4.6. Ne pas projeter sa propre histoire dans la relation qu’on établit avec le patient/résident. </w:t>
      </w:r>
    </w:p>
    <w:p w14:paraId="1B328637" w14:textId="77777777" w:rsidR="00F16B43" w:rsidRDefault="00366E61">
      <w:pPr>
        <w:pStyle w:val="Pieddepage"/>
        <w:numPr>
          <w:ilvl w:val="0"/>
          <w:numId w:val="121"/>
        </w:numPr>
        <w:tabs>
          <w:tab w:val="clear" w:pos="4536"/>
          <w:tab w:val="clear" w:pos="9072"/>
        </w:tabs>
        <w:rPr>
          <w:rFonts w:asciiTheme="minorHAnsi" w:hAnsiTheme="minorHAnsi" w:cstheme="minorHAnsi"/>
        </w:rPr>
      </w:pPr>
      <w:r>
        <w:rPr>
          <w:rFonts w:asciiTheme="minorHAnsi" w:hAnsiTheme="minorHAnsi" w:cstheme="minorHAnsi"/>
        </w:rPr>
        <w:t>3.4.7. Comprendre qu’il faut différencier sa propre histoire de celle du patient/résident.</w:t>
      </w:r>
    </w:p>
    <w:p w14:paraId="7C53A932" w14:textId="77777777" w:rsidR="00F16B43" w:rsidRDefault="00366E61">
      <w:pPr>
        <w:spacing w:after="0" w:line="240" w:lineRule="auto"/>
        <w:ind w:left="356" w:hanging="356"/>
        <w:rPr>
          <w:rFonts w:cstheme="minorHAnsi"/>
          <w:sz w:val="24"/>
          <w:szCs w:val="24"/>
        </w:rPr>
      </w:pPr>
      <w:r>
        <w:rPr>
          <w:rFonts w:cstheme="minorHAnsi"/>
          <w:b/>
          <w:sz w:val="24"/>
          <w:szCs w:val="24"/>
        </w:rPr>
        <w:t>3.9</w:t>
      </w:r>
      <w:r>
        <w:rPr>
          <w:rFonts w:cstheme="minorHAnsi"/>
          <w:sz w:val="24"/>
          <w:szCs w:val="24"/>
        </w:rPr>
        <w:t>. Participer aux réunions de concertation communes au sujet des patients/résidents.</w:t>
      </w:r>
    </w:p>
    <w:p w14:paraId="308ECC5D" w14:textId="77777777" w:rsidR="00F16B43" w:rsidRDefault="00366E61">
      <w:pPr>
        <w:pStyle w:val="Pieddepage"/>
        <w:numPr>
          <w:ilvl w:val="0"/>
          <w:numId w:val="122"/>
        </w:numPr>
        <w:tabs>
          <w:tab w:val="clear" w:pos="4536"/>
          <w:tab w:val="clear" w:pos="9072"/>
        </w:tabs>
        <w:rPr>
          <w:rFonts w:asciiTheme="minorHAnsi" w:hAnsiTheme="minorHAnsi" w:cstheme="minorHAnsi"/>
        </w:rPr>
      </w:pPr>
      <w:r>
        <w:rPr>
          <w:rFonts w:asciiTheme="minorHAnsi" w:hAnsiTheme="minorHAnsi" w:cstheme="minorHAnsi"/>
        </w:rPr>
        <w:t>3.9.3. Développer une attitude constructive.</w:t>
      </w:r>
    </w:p>
    <w:p w14:paraId="7142E685" w14:textId="77777777" w:rsidR="00F16B43" w:rsidRDefault="00366E61">
      <w:pPr>
        <w:pStyle w:val="Pieddepage"/>
        <w:numPr>
          <w:ilvl w:val="0"/>
          <w:numId w:val="122"/>
        </w:numPr>
        <w:tabs>
          <w:tab w:val="clear" w:pos="4536"/>
          <w:tab w:val="clear" w:pos="9072"/>
        </w:tabs>
        <w:rPr>
          <w:rFonts w:asciiTheme="minorHAnsi" w:hAnsiTheme="minorHAnsi" w:cstheme="minorHAnsi"/>
        </w:rPr>
      </w:pPr>
      <w:r>
        <w:rPr>
          <w:rFonts w:asciiTheme="minorHAnsi" w:hAnsiTheme="minorHAnsi" w:cstheme="minorHAnsi"/>
        </w:rPr>
        <w:t>3.9.4. Faire des suggestions en les argumentant.</w:t>
      </w:r>
    </w:p>
    <w:p w14:paraId="2E927B3F" w14:textId="77777777" w:rsidR="00F16B43" w:rsidRDefault="00366E61">
      <w:pPr>
        <w:spacing w:after="0" w:line="240" w:lineRule="auto"/>
        <w:ind w:left="356" w:hanging="356"/>
        <w:rPr>
          <w:rFonts w:cstheme="minorHAnsi"/>
          <w:sz w:val="24"/>
          <w:szCs w:val="24"/>
        </w:rPr>
      </w:pPr>
      <w:r>
        <w:rPr>
          <w:rFonts w:cstheme="minorHAnsi"/>
          <w:b/>
          <w:sz w:val="24"/>
          <w:szCs w:val="24"/>
        </w:rPr>
        <w:t>3.10.</w:t>
      </w:r>
      <w:r>
        <w:rPr>
          <w:rFonts w:cstheme="minorHAnsi"/>
          <w:sz w:val="24"/>
          <w:szCs w:val="24"/>
        </w:rPr>
        <w:t xml:space="preserve"> Agir dans les limites de sa fonction.</w:t>
      </w:r>
    </w:p>
    <w:p w14:paraId="448EEE56" w14:textId="77777777" w:rsidR="00F16B43" w:rsidRDefault="00366E61">
      <w:pPr>
        <w:pStyle w:val="Paragraphedeliste"/>
        <w:numPr>
          <w:ilvl w:val="0"/>
          <w:numId w:val="123"/>
        </w:numPr>
        <w:spacing w:after="0" w:line="240" w:lineRule="auto"/>
        <w:rPr>
          <w:rFonts w:cstheme="minorHAnsi"/>
          <w:sz w:val="24"/>
          <w:szCs w:val="24"/>
        </w:rPr>
      </w:pPr>
      <w:r>
        <w:rPr>
          <w:rFonts w:cstheme="minorHAnsi"/>
          <w:sz w:val="24"/>
          <w:szCs w:val="24"/>
        </w:rPr>
        <w:t>3.10.1. Délimiter son travail et ses responsabilités au sein d’une équipe.</w:t>
      </w:r>
    </w:p>
    <w:p w14:paraId="3A5A39E6" w14:textId="77777777" w:rsidR="00F16B43" w:rsidRDefault="00F16B43">
      <w:pPr>
        <w:spacing w:after="0" w:line="240" w:lineRule="auto"/>
        <w:rPr>
          <w:rFonts w:cstheme="minorHAnsi"/>
          <w:sz w:val="24"/>
          <w:szCs w:val="24"/>
        </w:rPr>
      </w:pPr>
    </w:p>
    <w:p w14:paraId="326C1289" w14:textId="77777777" w:rsidR="00F16B43" w:rsidRDefault="00F16B43">
      <w:pPr>
        <w:spacing w:after="0" w:line="240" w:lineRule="auto"/>
        <w:jc w:val="both"/>
        <w:rPr>
          <w:rFonts w:cstheme="minorHAnsi"/>
          <w:sz w:val="24"/>
          <w:szCs w:val="24"/>
        </w:rPr>
      </w:pPr>
    </w:p>
    <w:p w14:paraId="770FCD69" w14:textId="77777777" w:rsidR="00F16B43" w:rsidRDefault="00366E61">
      <w:pPr>
        <w:spacing w:after="0" w:line="240" w:lineRule="auto"/>
        <w:jc w:val="both"/>
        <w:rPr>
          <w:rFonts w:cstheme="minorHAnsi"/>
          <w:b/>
          <w:sz w:val="24"/>
          <w:szCs w:val="24"/>
        </w:rPr>
      </w:pPr>
      <w:r>
        <w:rPr>
          <w:rFonts w:cstheme="minorHAnsi"/>
          <w:b/>
          <w:sz w:val="24"/>
          <w:szCs w:val="24"/>
        </w:rPr>
        <w:t>Fonction 6 : Appliquer les principes déontologiques et éthiques et respecter le cadre légal.</w:t>
      </w:r>
    </w:p>
    <w:p w14:paraId="34482577" w14:textId="77777777" w:rsidR="00F16B43" w:rsidRDefault="00F16B43">
      <w:pPr>
        <w:spacing w:after="0" w:line="240" w:lineRule="auto"/>
        <w:jc w:val="both"/>
        <w:rPr>
          <w:rFonts w:cstheme="minorHAnsi"/>
          <w:b/>
          <w:sz w:val="24"/>
          <w:szCs w:val="24"/>
        </w:rPr>
      </w:pPr>
    </w:p>
    <w:p w14:paraId="4ED2047F" w14:textId="77777777" w:rsidR="00F16B43" w:rsidRDefault="00366E61">
      <w:pPr>
        <w:spacing w:after="0" w:line="240" w:lineRule="auto"/>
        <w:jc w:val="both"/>
        <w:rPr>
          <w:rFonts w:cstheme="minorHAnsi"/>
          <w:b/>
          <w:sz w:val="24"/>
          <w:szCs w:val="24"/>
        </w:rPr>
      </w:pPr>
      <w:r>
        <w:rPr>
          <w:rFonts w:cstheme="minorHAnsi"/>
          <w:b/>
          <w:sz w:val="24"/>
          <w:szCs w:val="24"/>
        </w:rPr>
        <w:t xml:space="preserve">Activités : </w:t>
      </w:r>
    </w:p>
    <w:p w14:paraId="6A0353CD" w14:textId="77777777" w:rsidR="00F16B43" w:rsidRDefault="00366E61">
      <w:pPr>
        <w:spacing w:after="0" w:line="240" w:lineRule="auto"/>
        <w:ind w:left="356" w:hanging="356"/>
        <w:rPr>
          <w:rFonts w:cstheme="minorHAnsi"/>
          <w:sz w:val="24"/>
          <w:szCs w:val="24"/>
        </w:rPr>
      </w:pPr>
      <w:r>
        <w:rPr>
          <w:rFonts w:cstheme="minorHAnsi"/>
          <w:b/>
          <w:sz w:val="24"/>
          <w:szCs w:val="24"/>
        </w:rPr>
        <w:t>6.1.</w:t>
      </w:r>
      <w:r>
        <w:rPr>
          <w:rFonts w:cstheme="minorHAnsi"/>
          <w:sz w:val="24"/>
          <w:szCs w:val="24"/>
        </w:rPr>
        <w:t xml:space="preserve"> Respecter les règles du secret professionnel.</w:t>
      </w:r>
    </w:p>
    <w:p w14:paraId="1CB2CD3F" w14:textId="77777777" w:rsidR="00F16B43" w:rsidRDefault="00366E61">
      <w:pPr>
        <w:pStyle w:val="Paragraphedeliste"/>
        <w:numPr>
          <w:ilvl w:val="0"/>
          <w:numId w:val="123"/>
        </w:numPr>
        <w:spacing w:after="0" w:line="240" w:lineRule="auto"/>
        <w:rPr>
          <w:rFonts w:cstheme="minorHAnsi"/>
          <w:sz w:val="24"/>
          <w:szCs w:val="24"/>
        </w:rPr>
      </w:pPr>
      <w:r>
        <w:rPr>
          <w:rFonts w:cstheme="minorHAnsi"/>
          <w:sz w:val="24"/>
          <w:szCs w:val="24"/>
        </w:rPr>
        <w:t>6.1.1. Appliquer les législations en vigueur.</w:t>
      </w:r>
    </w:p>
    <w:p w14:paraId="1278A156" w14:textId="77777777" w:rsidR="00F16B43" w:rsidRDefault="00366E61">
      <w:pPr>
        <w:pStyle w:val="Pieddepage"/>
        <w:numPr>
          <w:ilvl w:val="0"/>
          <w:numId w:val="123"/>
        </w:numPr>
        <w:tabs>
          <w:tab w:val="clear" w:pos="4536"/>
          <w:tab w:val="clear" w:pos="9072"/>
        </w:tabs>
        <w:rPr>
          <w:rFonts w:asciiTheme="minorHAnsi" w:hAnsiTheme="minorHAnsi" w:cstheme="minorHAnsi"/>
        </w:rPr>
      </w:pPr>
      <w:r>
        <w:rPr>
          <w:rFonts w:asciiTheme="minorHAnsi" w:hAnsiTheme="minorHAnsi" w:cstheme="minorHAnsi"/>
        </w:rPr>
        <w:t>6.1.2. Distinguer les informations à communiquer des informations à ne pas communiquer.</w:t>
      </w:r>
    </w:p>
    <w:p w14:paraId="38D2239A" w14:textId="77777777" w:rsidR="00F16B43" w:rsidRDefault="00366E61">
      <w:pPr>
        <w:spacing w:after="0" w:line="240" w:lineRule="auto"/>
        <w:ind w:left="356" w:hanging="356"/>
        <w:rPr>
          <w:rFonts w:cstheme="minorHAnsi"/>
          <w:sz w:val="24"/>
          <w:szCs w:val="24"/>
        </w:rPr>
      </w:pPr>
      <w:r>
        <w:rPr>
          <w:rFonts w:cstheme="minorHAnsi"/>
          <w:b/>
          <w:sz w:val="24"/>
          <w:szCs w:val="24"/>
        </w:rPr>
        <w:t>6.3.</w:t>
      </w:r>
      <w:r>
        <w:rPr>
          <w:rFonts w:cstheme="minorHAnsi"/>
          <w:sz w:val="24"/>
          <w:szCs w:val="24"/>
        </w:rPr>
        <w:t xml:space="preserve"> Respecter le cadre juridique de la profession.</w:t>
      </w:r>
    </w:p>
    <w:p w14:paraId="70ACB019" w14:textId="77777777" w:rsidR="00F16B43" w:rsidRDefault="00366E61">
      <w:pPr>
        <w:pStyle w:val="Paragraphedeliste"/>
        <w:numPr>
          <w:ilvl w:val="0"/>
          <w:numId w:val="124"/>
        </w:numPr>
        <w:spacing w:after="0" w:line="240" w:lineRule="auto"/>
        <w:rPr>
          <w:rFonts w:cstheme="minorHAnsi"/>
          <w:sz w:val="24"/>
          <w:szCs w:val="24"/>
        </w:rPr>
      </w:pPr>
      <w:r>
        <w:rPr>
          <w:rFonts w:cstheme="minorHAnsi"/>
          <w:sz w:val="24"/>
          <w:szCs w:val="24"/>
        </w:rPr>
        <w:t>6.3.1. Appliquer la législation qui s‘adresse aux professionnels de la santé.</w:t>
      </w:r>
    </w:p>
    <w:p w14:paraId="2BEC912A" w14:textId="77777777" w:rsidR="00F16B43" w:rsidRDefault="00366E61">
      <w:pPr>
        <w:pStyle w:val="Paragraphedeliste"/>
        <w:numPr>
          <w:ilvl w:val="0"/>
          <w:numId w:val="124"/>
        </w:numPr>
        <w:spacing w:after="0" w:line="240" w:lineRule="auto"/>
        <w:rPr>
          <w:rFonts w:cstheme="minorHAnsi"/>
          <w:sz w:val="24"/>
          <w:szCs w:val="24"/>
        </w:rPr>
      </w:pPr>
      <w:r>
        <w:rPr>
          <w:rFonts w:cstheme="minorHAnsi"/>
          <w:sz w:val="24"/>
          <w:szCs w:val="24"/>
        </w:rPr>
        <w:t>6.3.2. Appliquer le règlement du travail.</w:t>
      </w:r>
    </w:p>
    <w:p w14:paraId="2D89C942" w14:textId="77777777" w:rsidR="00F16B43" w:rsidRDefault="00366E61">
      <w:pPr>
        <w:spacing w:after="0" w:line="240" w:lineRule="auto"/>
        <w:ind w:left="356" w:hanging="356"/>
        <w:rPr>
          <w:rFonts w:cstheme="minorHAnsi"/>
          <w:sz w:val="24"/>
          <w:szCs w:val="24"/>
        </w:rPr>
      </w:pPr>
      <w:r>
        <w:rPr>
          <w:rFonts w:cstheme="minorHAnsi"/>
          <w:b/>
          <w:sz w:val="24"/>
          <w:szCs w:val="24"/>
        </w:rPr>
        <w:t>6.4.</w:t>
      </w:r>
      <w:r>
        <w:rPr>
          <w:rFonts w:cstheme="minorHAnsi"/>
          <w:sz w:val="24"/>
          <w:szCs w:val="24"/>
        </w:rPr>
        <w:t xml:space="preserve"> Respecter la déontologie des professionnels de la santé.</w:t>
      </w:r>
    </w:p>
    <w:p w14:paraId="19FAAA04" w14:textId="77777777" w:rsidR="00F16B43" w:rsidRDefault="00366E61">
      <w:pPr>
        <w:pStyle w:val="Pieddepage"/>
        <w:numPr>
          <w:ilvl w:val="0"/>
          <w:numId w:val="125"/>
        </w:numPr>
        <w:tabs>
          <w:tab w:val="clear" w:pos="4536"/>
          <w:tab w:val="clear" w:pos="9072"/>
        </w:tabs>
        <w:rPr>
          <w:rFonts w:asciiTheme="minorHAnsi" w:hAnsiTheme="minorHAnsi" w:cstheme="minorHAnsi"/>
        </w:rPr>
      </w:pPr>
      <w:r>
        <w:rPr>
          <w:rFonts w:asciiTheme="minorHAnsi" w:hAnsiTheme="minorHAnsi" w:cstheme="minorHAnsi"/>
        </w:rPr>
        <w:t xml:space="preserve">6.4.1. S’informer des textes en vigueur (code de déontologie de l’art infirmier…) et les appliquer dans les limites de ses fonctions. </w:t>
      </w:r>
    </w:p>
    <w:p w14:paraId="40592868" w14:textId="77777777" w:rsidR="00F16B43" w:rsidRDefault="00F16B43">
      <w:pPr>
        <w:spacing w:after="0" w:line="240" w:lineRule="auto"/>
        <w:rPr>
          <w:rFonts w:cstheme="minorHAnsi"/>
          <w:sz w:val="24"/>
          <w:szCs w:val="24"/>
        </w:rPr>
      </w:pPr>
    </w:p>
    <w:p w14:paraId="376FE62A" w14:textId="77777777" w:rsidR="00F16B43" w:rsidRDefault="00F16B43">
      <w:pPr>
        <w:spacing w:after="0" w:line="240" w:lineRule="auto"/>
        <w:rPr>
          <w:rFonts w:cstheme="minorHAnsi"/>
          <w:b/>
          <w:sz w:val="24"/>
          <w:szCs w:val="24"/>
        </w:rPr>
      </w:pPr>
    </w:p>
    <w:p w14:paraId="5ADD9E91" w14:textId="77777777" w:rsidR="00F16B43" w:rsidRDefault="00366E61">
      <w:pPr>
        <w:spacing w:after="0" w:line="240" w:lineRule="auto"/>
        <w:rPr>
          <w:rFonts w:cstheme="minorHAnsi"/>
          <w:b/>
          <w:sz w:val="24"/>
          <w:szCs w:val="24"/>
        </w:rPr>
      </w:pPr>
      <w:r>
        <w:rPr>
          <w:rFonts w:cstheme="minorHAnsi"/>
          <w:b/>
          <w:sz w:val="24"/>
          <w:szCs w:val="24"/>
        </w:rPr>
        <w:t xml:space="preserve">Fonction 07 : S’impliquer dans un processus de formation continue. </w:t>
      </w:r>
    </w:p>
    <w:p w14:paraId="0318FB31" w14:textId="77777777" w:rsidR="00F16B43" w:rsidRDefault="00F16B43">
      <w:pPr>
        <w:spacing w:after="0" w:line="240" w:lineRule="auto"/>
        <w:rPr>
          <w:rFonts w:cstheme="minorHAnsi"/>
          <w:b/>
          <w:sz w:val="24"/>
          <w:szCs w:val="24"/>
        </w:rPr>
      </w:pPr>
    </w:p>
    <w:p w14:paraId="70694A75" w14:textId="77777777" w:rsidR="00F16B43" w:rsidRDefault="00366E61">
      <w:pPr>
        <w:spacing w:after="0" w:line="240" w:lineRule="auto"/>
        <w:rPr>
          <w:rFonts w:cstheme="minorHAnsi"/>
          <w:b/>
          <w:sz w:val="24"/>
          <w:szCs w:val="24"/>
        </w:rPr>
      </w:pPr>
      <w:r>
        <w:rPr>
          <w:rFonts w:cstheme="minorHAnsi"/>
          <w:b/>
          <w:sz w:val="24"/>
          <w:szCs w:val="24"/>
        </w:rPr>
        <w:t xml:space="preserve">Activités : </w:t>
      </w:r>
    </w:p>
    <w:p w14:paraId="125A6B89" w14:textId="77777777" w:rsidR="00F16B43" w:rsidRDefault="00366E61">
      <w:pPr>
        <w:spacing w:after="0" w:line="240" w:lineRule="auto"/>
        <w:rPr>
          <w:rFonts w:cstheme="minorHAnsi"/>
          <w:sz w:val="24"/>
          <w:szCs w:val="24"/>
        </w:rPr>
      </w:pPr>
      <w:r>
        <w:rPr>
          <w:rFonts w:cstheme="minorHAnsi"/>
          <w:b/>
          <w:sz w:val="24"/>
          <w:szCs w:val="24"/>
        </w:rPr>
        <w:t xml:space="preserve">7.1. </w:t>
      </w:r>
      <w:r>
        <w:rPr>
          <w:rFonts w:cstheme="minorHAnsi"/>
          <w:sz w:val="24"/>
          <w:szCs w:val="24"/>
        </w:rPr>
        <w:t>Évaluer ses besoins en compétences et en formation.</w:t>
      </w:r>
    </w:p>
    <w:p w14:paraId="31DC2915" w14:textId="77777777" w:rsidR="00F16B43" w:rsidRDefault="00366E61">
      <w:pPr>
        <w:pStyle w:val="Paragraphedeliste"/>
        <w:numPr>
          <w:ilvl w:val="0"/>
          <w:numId w:val="125"/>
        </w:numPr>
        <w:spacing w:after="0" w:line="240" w:lineRule="auto"/>
        <w:rPr>
          <w:rFonts w:cstheme="minorHAnsi"/>
          <w:sz w:val="24"/>
          <w:szCs w:val="24"/>
        </w:rPr>
      </w:pPr>
      <w:r>
        <w:rPr>
          <w:rFonts w:cstheme="minorHAnsi"/>
          <w:sz w:val="24"/>
          <w:szCs w:val="24"/>
        </w:rPr>
        <w:t>7.1.1. Identifier et exprimer ses difficultés.</w:t>
      </w:r>
    </w:p>
    <w:p w14:paraId="6620DAF3" w14:textId="77777777" w:rsidR="00F16B43" w:rsidRDefault="00366E61">
      <w:pPr>
        <w:pStyle w:val="Paragraphedeliste"/>
        <w:numPr>
          <w:ilvl w:val="0"/>
          <w:numId w:val="125"/>
        </w:numPr>
        <w:spacing w:after="0" w:line="240" w:lineRule="auto"/>
        <w:rPr>
          <w:rFonts w:cstheme="minorHAnsi"/>
          <w:sz w:val="24"/>
          <w:szCs w:val="24"/>
        </w:rPr>
      </w:pPr>
      <w:r>
        <w:rPr>
          <w:rFonts w:cstheme="minorHAnsi"/>
          <w:sz w:val="24"/>
          <w:szCs w:val="24"/>
        </w:rPr>
        <w:t>7.1.2. Exprimer ses besoins en formation.</w:t>
      </w:r>
    </w:p>
    <w:p w14:paraId="157C91B1" w14:textId="77777777" w:rsidR="00F16B43" w:rsidRDefault="00366E61">
      <w:pPr>
        <w:spacing w:after="0" w:line="240" w:lineRule="auto"/>
        <w:rPr>
          <w:rFonts w:cstheme="minorHAnsi"/>
          <w:b/>
          <w:bCs/>
          <w:sz w:val="24"/>
          <w:szCs w:val="24"/>
        </w:rPr>
      </w:pPr>
      <w:r>
        <w:br w:type="page"/>
      </w:r>
    </w:p>
    <w:p w14:paraId="66EDFEFA" w14:textId="77777777" w:rsidR="00F16B43" w:rsidRPr="00997900" w:rsidRDefault="00366E61" w:rsidP="00997900">
      <w:pPr>
        <w:spacing w:after="0" w:line="240" w:lineRule="auto"/>
        <w:rPr>
          <w:b/>
          <w:color w:val="0070C0"/>
          <w:sz w:val="28"/>
          <w:szCs w:val="28"/>
        </w:rPr>
      </w:pPr>
      <w:r w:rsidRPr="00997900">
        <w:rPr>
          <w:b/>
          <w:color w:val="0070C0"/>
          <w:sz w:val="28"/>
          <w:szCs w:val="28"/>
        </w:rPr>
        <w:lastRenderedPageBreak/>
        <w:t>5.9. Stages</w:t>
      </w:r>
    </w:p>
    <w:p w14:paraId="535BA831" w14:textId="77777777" w:rsidR="00F16B43" w:rsidRDefault="00F16B43">
      <w:pPr>
        <w:spacing w:after="0" w:line="240" w:lineRule="auto"/>
        <w:rPr>
          <w:b/>
        </w:rPr>
      </w:pPr>
    </w:p>
    <w:p w14:paraId="7E5044CD" w14:textId="77777777" w:rsidR="00F16B43" w:rsidRDefault="00366E61">
      <w:pPr>
        <w:spacing w:after="0" w:line="240" w:lineRule="auto"/>
        <w:jc w:val="both"/>
        <w:rPr>
          <w:rFonts w:cstheme="minorHAnsi"/>
          <w:sz w:val="24"/>
          <w:szCs w:val="24"/>
        </w:rPr>
      </w:pPr>
      <w:r>
        <w:rPr>
          <w:rFonts w:cstheme="minorHAnsi"/>
          <w:sz w:val="24"/>
          <w:szCs w:val="24"/>
        </w:rPr>
        <w:t xml:space="preserve">Les stages contribuent à la formation pratique en relation immédiate avec le métier. </w:t>
      </w:r>
    </w:p>
    <w:p w14:paraId="686C66FA" w14:textId="40A911F0" w:rsidR="00F16B43" w:rsidRDefault="00366E61">
      <w:pPr>
        <w:spacing w:after="0" w:line="240" w:lineRule="auto"/>
        <w:jc w:val="both"/>
        <w:rPr>
          <w:rFonts w:cstheme="minorHAnsi"/>
          <w:sz w:val="24"/>
          <w:szCs w:val="24"/>
        </w:rPr>
      </w:pPr>
      <w:r>
        <w:rPr>
          <w:rFonts w:cstheme="minorHAnsi"/>
          <w:sz w:val="24"/>
          <w:szCs w:val="24"/>
        </w:rPr>
        <w:t>Ils sont organisés et ventilés, conformément aux arrêtés du Gouvernement de la Communauté française portant réglementation spéciale relative à l’option de base groupée</w:t>
      </w:r>
      <w:proofErr w:type="gramStart"/>
      <w:r>
        <w:rPr>
          <w:rFonts w:cstheme="minorHAnsi"/>
          <w:sz w:val="24"/>
          <w:szCs w:val="24"/>
        </w:rPr>
        <w:t xml:space="preserve"> «Aide</w:t>
      </w:r>
      <w:proofErr w:type="gramEnd"/>
      <w:r>
        <w:rPr>
          <w:rFonts w:cstheme="minorHAnsi"/>
          <w:sz w:val="24"/>
          <w:szCs w:val="24"/>
        </w:rPr>
        <w:t>-soignant» et fixant les conditions de validité des stages.</w:t>
      </w:r>
    </w:p>
    <w:p w14:paraId="21B7846D" w14:textId="77777777" w:rsidR="00F16B43" w:rsidRDefault="00F16B43">
      <w:pPr>
        <w:spacing w:after="0" w:line="240" w:lineRule="auto"/>
        <w:jc w:val="both"/>
        <w:rPr>
          <w:rFonts w:cstheme="minorHAnsi"/>
          <w:sz w:val="24"/>
          <w:szCs w:val="24"/>
        </w:rPr>
      </w:pPr>
    </w:p>
    <w:p w14:paraId="186009E4" w14:textId="77777777" w:rsidR="00F16B43" w:rsidRDefault="00F16B43">
      <w:pPr>
        <w:spacing w:after="0" w:line="240" w:lineRule="auto"/>
        <w:rPr>
          <w:rFonts w:cstheme="minorHAnsi"/>
          <w:sz w:val="24"/>
          <w:szCs w:val="24"/>
        </w:rPr>
      </w:pPr>
    </w:p>
    <w:p w14:paraId="37681D76" w14:textId="77777777" w:rsidR="00F16B43" w:rsidRDefault="00366E61">
      <w:pPr>
        <w:spacing w:after="0" w:line="240" w:lineRule="auto"/>
        <w:rPr>
          <w:rFonts w:cstheme="minorHAnsi"/>
          <w:sz w:val="24"/>
          <w:szCs w:val="24"/>
          <w:u w:val="single"/>
        </w:rPr>
      </w:pPr>
      <w:r>
        <w:rPr>
          <w:rFonts w:cstheme="minorHAnsi"/>
          <w:sz w:val="24"/>
          <w:szCs w:val="24"/>
          <w:u w:val="single"/>
        </w:rPr>
        <w:t>Objectifs terminaux</w:t>
      </w:r>
    </w:p>
    <w:p w14:paraId="303F0319" w14:textId="77777777" w:rsidR="00F16B43" w:rsidRDefault="00366E61">
      <w:pPr>
        <w:pStyle w:val="Paragraphedeliste"/>
        <w:numPr>
          <w:ilvl w:val="0"/>
          <w:numId w:val="127"/>
        </w:numPr>
        <w:spacing w:after="0" w:line="240" w:lineRule="auto"/>
        <w:rPr>
          <w:rFonts w:cstheme="minorHAnsi"/>
          <w:sz w:val="24"/>
          <w:szCs w:val="24"/>
        </w:rPr>
      </w:pPr>
      <w:r>
        <w:rPr>
          <w:rFonts w:cstheme="minorHAnsi"/>
          <w:sz w:val="24"/>
          <w:szCs w:val="24"/>
        </w:rPr>
        <w:t>Permettre l’intégration des divers acquis de la formation.</w:t>
      </w:r>
    </w:p>
    <w:p w14:paraId="7C6697A4" w14:textId="77777777" w:rsidR="00F16B43" w:rsidRDefault="00366E61">
      <w:pPr>
        <w:pStyle w:val="Paragraphedeliste"/>
        <w:numPr>
          <w:ilvl w:val="0"/>
          <w:numId w:val="127"/>
        </w:numPr>
        <w:spacing w:after="0" w:line="240" w:lineRule="auto"/>
        <w:rPr>
          <w:rFonts w:cstheme="minorHAnsi"/>
          <w:sz w:val="24"/>
          <w:szCs w:val="24"/>
        </w:rPr>
      </w:pPr>
      <w:r>
        <w:rPr>
          <w:rFonts w:cstheme="minorHAnsi"/>
          <w:sz w:val="24"/>
          <w:szCs w:val="24"/>
        </w:rPr>
        <w:t>Coordonner l’expérience avec les connaissances théoriques et vice-versa, confronter les connaissances avec la réalité professionnelle.</w:t>
      </w:r>
    </w:p>
    <w:p w14:paraId="06D46C50" w14:textId="77777777" w:rsidR="00F16B43" w:rsidRDefault="00366E61">
      <w:pPr>
        <w:pStyle w:val="Paragraphedeliste"/>
        <w:numPr>
          <w:ilvl w:val="0"/>
          <w:numId w:val="127"/>
        </w:numPr>
        <w:spacing w:after="0" w:line="240" w:lineRule="auto"/>
        <w:rPr>
          <w:rFonts w:cstheme="minorHAnsi"/>
          <w:sz w:val="24"/>
          <w:szCs w:val="24"/>
        </w:rPr>
      </w:pPr>
      <w:r>
        <w:rPr>
          <w:rFonts w:cstheme="minorHAnsi"/>
          <w:sz w:val="24"/>
          <w:szCs w:val="24"/>
        </w:rPr>
        <w:t>Développer l’aptitude à travailler en équipe et appliquer les règles professionnelles.</w:t>
      </w:r>
    </w:p>
    <w:p w14:paraId="1E4BE4C0" w14:textId="77777777" w:rsidR="00F16B43" w:rsidRDefault="00F16B43">
      <w:pPr>
        <w:spacing w:after="0" w:line="240" w:lineRule="auto"/>
        <w:jc w:val="both"/>
        <w:rPr>
          <w:bCs/>
          <w:sz w:val="24"/>
          <w:szCs w:val="24"/>
        </w:rPr>
      </w:pPr>
    </w:p>
    <w:p w14:paraId="60934941" w14:textId="77777777" w:rsidR="00F16B43" w:rsidRDefault="00F16B43">
      <w:pPr>
        <w:spacing w:after="0" w:line="240" w:lineRule="auto"/>
        <w:jc w:val="both"/>
        <w:rPr>
          <w:bCs/>
          <w:sz w:val="24"/>
          <w:szCs w:val="24"/>
        </w:rPr>
      </w:pPr>
    </w:p>
    <w:p w14:paraId="0D6E229A" w14:textId="77777777" w:rsidR="00F16B43" w:rsidRDefault="00F16B43">
      <w:pPr>
        <w:spacing w:after="0" w:line="240" w:lineRule="auto"/>
        <w:jc w:val="both"/>
        <w:rPr>
          <w:bCs/>
          <w:sz w:val="24"/>
          <w:szCs w:val="24"/>
        </w:rPr>
      </w:pPr>
    </w:p>
    <w:p w14:paraId="55321535" w14:textId="77777777" w:rsidR="00F16B43" w:rsidRDefault="00F16B43">
      <w:pPr>
        <w:spacing w:after="0" w:line="240" w:lineRule="auto"/>
        <w:jc w:val="both"/>
        <w:rPr>
          <w:bCs/>
          <w:sz w:val="24"/>
          <w:szCs w:val="24"/>
        </w:rPr>
      </w:pPr>
    </w:p>
    <w:p w14:paraId="7D6472FC" w14:textId="77777777" w:rsidR="00F16B43" w:rsidRDefault="00F16B43">
      <w:pPr>
        <w:spacing w:after="0" w:line="240" w:lineRule="auto"/>
        <w:jc w:val="both"/>
        <w:rPr>
          <w:bCs/>
          <w:sz w:val="24"/>
          <w:szCs w:val="24"/>
        </w:rPr>
      </w:pPr>
    </w:p>
    <w:p w14:paraId="119C1A7F" w14:textId="77777777" w:rsidR="00F16B43" w:rsidRDefault="00F16B43">
      <w:pPr>
        <w:spacing w:after="0" w:line="240" w:lineRule="auto"/>
        <w:jc w:val="both"/>
        <w:rPr>
          <w:bCs/>
          <w:sz w:val="24"/>
          <w:szCs w:val="24"/>
        </w:rPr>
      </w:pPr>
    </w:p>
    <w:p w14:paraId="2CB131CF" w14:textId="77777777" w:rsidR="00F16B43" w:rsidRDefault="00F16B43">
      <w:pPr>
        <w:spacing w:after="0" w:line="240" w:lineRule="auto"/>
        <w:jc w:val="both"/>
        <w:rPr>
          <w:bCs/>
          <w:sz w:val="24"/>
          <w:szCs w:val="24"/>
        </w:rPr>
      </w:pPr>
    </w:p>
    <w:p w14:paraId="24D0AA77" w14:textId="77777777" w:rsidR="00F16B43" w:rsidRDefault="00F16B43">
      <w:pPr>
        <w:spacing w:after="0" w:line="240" w:lineRule="auto"/>
        <w:jc w:val="both"/>
        <w:rPr>
          <w:bCs/>
          <w:vanish/>
          <w:sz w:val="24"/>
          <w:szCs w:val="24"/>
        </w:rPr>
      </w:pPr>
    </w:p>
    <w:p w14:paraId="74287005" w14:textId="77777777" w:rsidR="00F16B43" w:rsidRDefault="00F16B43">
      <w:pPr>
        <w:spacing w:after="0" w:line="240" w:lineRule="auto"/>
        <w:jc w:val="both"/>
        <w:rPr>
          <w:bCs/>
          <w:vanish/>
          <w:sz w:val="24"/>
          <w:szCs w:val="24"/>
        </w:rPr>
      </w:pPr>
    </w:p>
    <w:p w14:paraId="4E5E5305" w14:textId="77777777" w:rsidR="00F16B43" w:rsidRDefault="00F16B43">
      <w:pPr>
        <w:spacing w:after="0" w:line="240" w:lineRule="auto"/>
        <w:jc w:val="both"/>
        <w:rPr>
          <w:bCs/>
          <w:vanish/>
          <w:sz w:val="24"/>
          <w:szCs w:val="24"/>
        </w:rPr>
      </w:pPr>
    </w:p>
    <w:p w14:paraId="13A3D38A" w14:textId="77777777" w:rsidR="00F16B43" w:rsidRDefault="00F16B43">
      <w:pPr>
        <w:spacing w:after="0" w:line="240" w:lineRule="auto"/>
        <w:jc w:val="both"/>
        <w:rPr>
          <w:bCs/>
          <w:vanish/>
          <w:sz w:val="24"/>
          <w:szCs w:val="24"/>
        </w:rPr>
      </w:pPr>
    </w:p>
    <w:p w14:paraId="0EF71E1E" w14:textId="77777777" w:rsidR="00F16B43" w:rsidRDefault="00F16B43">
      <w:pPr>
        <w:spacing w:after="0" w:line="240" w:lineRule="auto"/>
        <w:jc w:val="both"/>
        <w:rPr>
          <w:bCs/>
          <w:vanish/>
          <w:sz w:val="24"/>
          <w:szCs w:val="24"/>
        </w:rPr>
      </w:pPr>
    </w:p>
    <w:p w14:paraId="394B153A" w14:textId="77777777" w:rsidR="00F16B43" w:rsidRDefault="00F16B43">
      <w:pPr>
        <w:spacing w:after="0" w:line="240" w:lineRule="auto"/>
        <w:jc w:val="both"/>
        <w:rPr>
          <w:bCs/>
          <w:vanish/>
          <w:sz w:val="24"/>
          <w:szCs w:val="24"/>
        </w:rPr>
      </w:pPr>
    </w:p>
    <w:p w14:paraId="107A31FB" w14:textId="77777777" w:rsidR="00F16B43" w:rsidRDefault="00F16B43">
      <w:pPr>
        <w:spacing w:after="0" w:line="240" w:lineRule="auto"/>
        <w:jc w:val="both"/>
        <w:rPr>
          <w:bCs/>
          <w:vanish/>
          <w:sz w:val="24"/>
          <w:szCs w:val="24"/>
        </w:rPr>
      </w:pPr>
    </w:p>
    <w:p w14:paraId="3ADC30D7" w14:textId="77777777" w:rsidR="00F16B43" w:rsidRDefault="00F16B43">
      <w:pPr>
        <w:spacing w:after="0" w:line="240" w:lineRule="auto"/>
        <w:jc w:val="both"/>
        <w:rPr>
          <w:bCs/>
          <w:vanish/>
          <w:sz w:val="24"/>
          <w:szCs w:val="24"/>
        </w:rPr>
      </w:pPr>
    </w:p>
    <w:p w14:paraId="2C4A8CF6" w14:textId="77777777" w:rsidR="00F16B43" w:rsidRDefault="00F16B43">
      <w:pPr>
        <w:spacing w:after="0" w:line="240" w:lineRule="auto"/>
        <w:jc w:val="both"/>
        <w:rPr>
          <w:bCs/>
          <w:vanish/>
          <w:sz w:val="24"/>
          <w:szCs w:val="24"/>
        </w:rPr>
      </w:pPr>
    </w:p>
    <w:p w14:paraId="430E7F93" w14:textId="77777777" w:rsidR="00F16B43" w:rsidRDefault="00F16B43">
      <w:pPr>
        <w:spacing w:after="0" w:line="240" w:lineRule="auto"/>
        <w:jc w:val="both"/>
        <w:rPr>
          <w:bCs/>
          <w:vanish/>
          <w:sz w:val="24"/>
          <w:szCs w:val="24"/>
        </w:rPr>
      </w:pPr>
    </w:p>
    <w:p w14:paraId="1E410BD0" w14:textId="77777777" w:rsidR="00F16B43" w:rsidRDefault="00F16B43">
      <w:pPr>
        <w:spacing w:after="0" w:line="240" w:lineRule="auto"/>
        <w:jc w:val="both"/>
        <w:rPr>
          <w:bCs/>
          <w:vanish/>
          <w:sz w:val="24"/>
          <w:szCs w:val="24"/>
        </w:rPr>
      </w:pPr>
    </w:p>
    <w:p w14:paraId="406EE322" w14:textId="77777777" w:rsidR="00F16B43" w:rsidRDefault="00F16B43">
      <w:pPr>
        <w:spacing w:after="0" w:line="240" w:lineRule="auto"/>
        <w:jc w:val="both"/>
        <w:rPr>
          <w:bCs/>
          <w:vanish/>
          <w:sz w:val="24"/>
          <w:szCs w:val="24"/>
        </w:rPr>
      </w:pPr>
    </w:p>
    <w:p w14:paraId="790C6E82" w14:textId="77777777" w:rsidR="00F16B43" w:rsidRDefault="00F16B43">
      <w:pPr>
        <w:spacing w:after="0" w:line="240" w:lineRule="auto"/>
        <w:jc w:val="both"/>
        <w:rPr>
          <w:bCs/>
          <w:sz w:val="24"/>
          <w:szCs w:val="24"/>
        </w:rPr>
      </w:pPr>
    </w:p>
    <w:p w14:paraId="6CF8654A" w14:textId="77777777" w:rsidR="00F16B43" w:rsidRDefault="00F16B43">
      <w:pPr>
        <w:spacing w:after="0" w:line="240" w:lineRule="auto"/>
        <w:jc w:val="both"/>
        <w:rPr>
          <w:bCs/>
          <w:sz w:val="24"/>
          <w:szCs w:val="24"/>
        </w:rPr>
      </w:pPr>
    </w:p>
    <w:p w14:paraId="1052AFA9" w14:textId="77777777" w:rsidR="00F16B43" w:rsidRDefault="00F16B43">
      <w:pPr>
        <w:spacing w:after="0" w:line="240" w:lineRule="auto"/>
        <w:jc w:val="both"/>
        <w:rPr>
          <w:bCs/>
          <w:sz w:val="24"/>
          <w:szCs w:val="24"/>
        </w:rPr>
      </w:pPr>
    </w:p>
    <w:p w14:paraId="4F29AFE6" w14:textId="77777777" w:rsidR="00F16B43" w:rsidRDefault="00F16B43">
      <w:pPr>
        <w:spacing w:after="0" w:line="240" w:lineRule="auto"/>
        <w:jc w:val="both"/>
        <w:rPr>
          <w:bCs/>
          <w:sz w:val="24"/>
          <w:szCs w:val="24"/>
        </w:rPr>
      </w:pPr>
    </w:p>
    <w:p w14:paraId="0D4DEBAA" w14:textId="77777777" w:rsidR="00F16B43" w:rsidRDefault="00F16B43">
      <w:pPr>
        <w:spacing w:after="0" w:line="240" w:lineRule="auto"/>
        <w:jc w:val="both"/>
        <w:rPr>
          <w:bCs/>
          <w:sz w:val="24"/>
          <w:szCs w:val="24"/>
        </w:rPr>
      </w:pPr>
    </w:p>
    <w:p w14:paraId="01569BD3" w14:textId="77777777" w:rsidR="00F16B43" w:rsidRDefault="00F16B43">
      <w:pPr>
        <w:spacing w:after="0" w:line="240" w:lineRule="auto"/>
        <w:jc w:val="both"/>
        <w:rPr>
          <w:bCs/>
          <w:sz w:val="24"/>
          <w:szCs w:val="24"/>
        </w:rPr>
      </w:pPr>
    </w:p>
    <w:p w14:paraId="72A49091" w14:textId="77777777" w:rsidR="00F16B43" w:rsidRDefault="00F16B43">
      <w:pPr>
        <w:spacing w:after="0" w:line="240" w:lineRule="auto"/>
        <w:jc w:val="both"/>
        <w:rPr>
          <w:bCs/>
          <w:sz w:val="24"/>
          <w:szCs w:val="24"/>
        </w:rPr>
      </w:pPr>
    </w:p>
    <w:p w14:paraId="2E4AFD3E" w14:textId="77777777" w:rsidR="00F16B43" w:rsidRDefault="00F16B43">
      <w:pPr>
        <w:spacing w:after="0" w:line="240" w:lineRule="auto"/>
        <w:jc w:val="both"/>
        <w:rPr>
          <w:bCs/>
          <w:sz w:val="24"/>
          <w:szCs w:val="24"/>
        </w:rPr>
      </w:pPr>
    </w:p>
    <w:p w14:paraId="0DE20E91" w14:textId="77777777" w:rsidR="00F16B43" w:rsidRDefault="00F16B43">
      <w:pPr>
        <w:spacing w:after="0" w:line="240" w:lineRule="auto"/>
        <w:jc w:val="both"/>
        <w:rPr>
          <w:bCs/>
          <w:sz w:val="24"/>
          <w:szCs w:val="24"/>
        </w:rPr>
      </w:pPr>
    </w:p>
    <w:p w14:paraId="34557864" w14:textId="77777777" w:rsidR="00F16B43" w:rsidRDefault="00F16B43">
      <w:pPr>
        <w:spacing w:after="0" w:line="240" w:lineRule="auto"/>
        <w:jc w:val="both"/>
        <w:rPr>
          <w:bCs/>
          <w:sz w:val="24"/>
          <w:szCs w:val="24"/>
        </w:rPr>
      </w:pPr>
    </w:p>
    <w:p w14:paraId="4DF85225" w14:textId="77777777" w:rsidR="00F16B43" w:rsidRDefault="00F16B43">
      <w:pPr>
        <w:spacing w:after="0" w:line="240" w:lineRule="auto"/>
        <w:jc w:val="both"/>
        <w:rPr>
          <w:bCs/>
          <w:sz w:val="24"/>
          <w:szCs w:val="24"/>
        </w:rPr>
      </w:pPr>
    </w:p>
    <w:p w14:paraId="4A7429A9" w14:textId="77777777" w:rsidR="00F16B43" w:rsidRDefault="00F16B43">
      <w:pPr>
        <w:spacing w:after="0" w:line="240" w:lineRule="auto"/>
        <w:jc w:val="both"/>
        <w:rPr>
          <w:bCs/>
          <w:sz w:val="24"/>
          <w:szCs w:val="24"/>
        </w:rPr>
      </w:pPr>
    </w:p>
    <w:p w14:paraId="656F1887" w14:textId="77777777" w:rsidR="00F16B43" w:rsidRDefault="00F16B43">
      <w:pPr>
        <w:spacing w:after="0" w:line="240" w:lineRule="auto"/>
        <w:jc w:val="both"/>
        <w:rPr>
          <w:bCs/>
          <w:sz w:val="24"/>
          <w:szCs w:val="24"/>
        </w:rPr>
      </w:pPr>
    </w:p>
    <w:p w14:paraId="720CCE9A" w14:textId="77777777" w:rsidR="00F16B43" w:rsidRDefault="00F16B43">
      <w:pPr>
        <w:spacing w:after="0" w:line="240" w:lineRule="auto"/>
        <w:jc w:val="both"/>
        <w:rPr>
          <w:bCs/>
          <w:sz w:val="24"/>
          <w:szCs w:val="24"/>
        </w:rPr>
      </w:pPr>
    </w:p>
    <w:p w14:paraId="705EE8CC" w14:textId="77777777" w:rsidR="00F16B43" w:rsidRDefault="00F16B43">
      <w:pPr>
        <w:spacing w:after="0" w:line="240" w:lineRule="auto"/>
        <w:jc w:val="both"/>
        <w:rPr>
          <w:bCs/>
          <w:sz w:val="24"/>
          <w:szCs w:val="24"/>
        </w:rPr>
      </w:pPr>
    </w:p>
    <w:p w14:paraId="03825435" w14:textId="77777777" w:rsidR="00F16B43" w:rsidRDefault="00366E61">
      <w:pPr>
        <w:pStyle w:val="Titre1"/>
        <w:rPr>
          <w:rFonts w:asciiTheme="minorHAnsi" w:hAnsiTheme="minorHAnsi"/>
          <w:sz w:val="40"/>
          <w:szCs w:val="40"/>
        </w:rPr>
      </w:pPr>
      <w:bookmarkStart w:id="24" w:name="_Toc65586570"/>
      <w:r>
        <w:rPr>
          <w:rFonts w:asciiTheme="minorHAnsi" w:hAnsiTheme="minorHAnsi"/>
          <w:sz w:val="40"/>
          <w:szCs w:val="40"/>
        </w:rPr>
        <w:lastRenderedPageBreak/>
        <w:t xml:space="preserve">6. </w:t>
      </w:r>
      <w:bookmarkEnd w:id="24"/>
      <w:r>
        <w:rPr>
          <w:rFonts w:asciiTheme="minorHAnsi" w:hAnsiTheme="minorHAnsi"/>
          <w:sz w:val="40"/>
          <w:szCs w:val="40"/>
        </w:rPr>
        <w:t>SITUATION D’INTEGRATION</w:t>
      </w:r>
    </w:p>
    <w:p w14:paraId="39E527AE" w14:textId="77777777" w:rsidR="00F16B43" w:rsidRDefault="00F16B43">
      <w:pPr>
        <w:widowControl w:val="0"/>
        <w:tabs>
          <w:tab w:val="left" w:pos="1000"/>
          <w:tab w:val="left" w:pos="1750"/>
        </w:tabs>
        <w:spacing w:after="0" w:line="240" w:lineRule="auto"/>
        <w:jc w:val="both"/>
        <w:rPr>
          <w:rFonts w:cs="Helvetica Neue"/>
          <w:bCs/>
          <w:color w:val="000000"/>
          <w:sz w:val="24"/>
          <w:szCs w:val="24"/>
        </w:rPr>
      </w:pPr>
    </w:p>
    <w:p w14:paraId="2730216B" w14:textId="77777777" w:rsidR="00F16B43" w:rsidRDefault="00F16B43">
      <w:pPr>
        <w:widowControl w:val="0"/>
        <w:tabs>
          <w:tab w:val="left" w:pos="1000"/>
          <w:tab w:val="left" w:pos="1750"/>
        </w:tabs>
        <w:spacing w:after="0" w:line="240" w:lineRule="auto"/>
        <w:jc w:val="both"/>
        <w:rPr>
          <w:rFonts w:cs="Helvetica Neue"/>
          <w:bCs/>
          <w:color w:val="000000"/>
          <w:sz w:val="24"/>
          <w:szCs w:val="24"/>
        </w:rPr>
      </w:pPr>
    </w:p>
    <w:p w14:paraId="7C7ECC3A" w14:textId="77777777" w:rsidR="00F16B43" w:rsidRDefault="00366E61">
      <w:pPr>
        <w:spacing w:after="0" w:line="240" w:lineRule="auto"/>
        <w:jc w:val="both"/>
        <w:rPr>
          <w:bCs/>
          <w:sz w:val="24"/>
          <w:szCs w:val="24"/>
        </w:rPr>
      </w:pPr>
      <w:r>
        <w:rPr>
          <w:bCs/>
          <w:sz w:val="24"/>
          <w:szCs w:val="24"/>
        </w:rPr>
        <w:t>Une situation d’intégration exige la mobilisation et l’organisation d’une série de ressources (savoirs, savoir-faire, savoir être) acquises précédemment. Elle se définit en outre par :</w:t>
      </w:r>
    </w:p>
    <w:p w14:paraId="276DBC6A" w14:textId="77777777" w:rsidR="00F16B43" w:rsidRDefault="00366E61">
      <w:pPr>
        <w:numPr>
          <w:ilvl w:val="0"/>
          <w:numId w:val="10"/>
        </w:numPr>
        <w:spacing w:after="0" w:line="240" w:lineRule="auto"/>
        <w:jc w:val="both"/>
        <w:rPr>
          <w:bCs/>
          <w:sz w:val="24"/>
          <w:szCs w:val="24"/>
        </w:rPr>
      </w:pPr>
      <w:proofErr w:type="gramStart"/>
      <w:r>
        <w:rPr>
          <w:bCs/>
          <w:sz w:val="24"/>
          <w:szCs w:val="24"/>
        </w:rPr>
        <w:t>son</w:t>
      </w:r>
      <w:proofErr w:type="gramEnd"/>
      <w:r>
        <w:rPr>
          <w:bCs/>
          <w:sz w:val="24"/>
          <w:szCs w:val="24"/>
        </w:rPr>
        <w:t xml:space="preserve"> ouverture : elle peut être effectuée par différentes démarches et/ou éventuellement conduire à différents résultats. Sa réalisation n’est ni automatique, ni algorithmique, elle doit donc faire l’objet d’une analyse, d’un jugement de pertinence de la part de l’élève ;</w:t>
      </w:r>
    </w:p>
    <w:p w14:paraId="37E2055A" w14:textId="77777777" w:rsidR="00F16B43" w:rsidRDefault="00366E61">
      <w:pPr>
        <w:numPr>
          <w:ilvl w:val="0"/>
          <w:numId w:val="10"/>
        </w:numPr>
        <w:spacing w:after="0" w:line="240" w:lineRule="auto"/>
        <w:jc w:val="both"/>
        <w:rPr>
          <w:bCs/>
          <w:sz w:val="24"/>
          <w:szCs w:val="24"/>
        </w:rPr>
      </w:pPr>
      <w:proofErr w:type="gramStart"/>
      <w:r>
        <w:rPr>
          <w:bCs/>
          <w:sz w:val="24"/>
          <w:szCs w:val="24"/>
        </w:rPr>
        <w:t>son</w:t>
      </w:r>
      <w:proofErr w:type="gramEnd"/>
      <w:r>
        <w:rPr>
          <w:bCs/>
          <w:sz w:val="24"/>
          <w:szCs w:val="24"/>
        </w:rPr>
        <w:t xml:space="preserve"> caractère inédit : elle présente les mêmes invariants mais pas nécessairement les mêmes paramètres que des tâches réalisées en cours d’apprentissage. Si la tâche a déjà été réalisée précédemment en classe, l’élève est seulement invité à reproduire ce qu’il a déjà fait ;</w:t>
      </w:r>
    </w:p>
    <w:p w14:paraId="74F4152D" w14:textId="77777777" w:rsidR="00F16B43" w:rsidRDefault="00366E61">
      <w:pPr>
        <w:numPr>
          <w:ilvl w:val="0"/>
          <w:numId w:val="10"/>
        </w:numPr>
        <w:spacing w:after="0" w:line="240" w:lineRule="auto"/>
        <w:jc w:val="both"/>
        <w:rPr>
          <w:bCs/>
          <w:sz w:val="24"/>
          <w:szCs w:val="24"/>
        </w:rPr>
      </w:pPr>
      <w:proofErr w:type="gramStart"/>
      <w:r>
        <w:rPr>
          <w:bCs/>
          <w:sz w:val="24"/>
          <w:szCs w:val="24"/>
        </w:rPr>
        <w:t>son</w:t>
      </w:r>
      <w:proofErr w:type="gramEnd"/>
      <w:r>
        <w:rPr>
          <w:bCs/>
          <w:sz w:val="24"/>
          <w:szCs w:val="24"/>
        </w:rPr>
        <w:t xml:space="preserve"> caractère non guidé : une consigne ne cite ni les ressources à utiliser ni les démarches à mettre en œuvre ; elle doit seulement expliciter les attentes des concepteurs de l’épreuve et, surtout, fournir les aspects arbitraires de la tâche.</w:t>
      </w:r>
    </w:p>
    <w:p w14:paraId="52DD4420" w14:textId="77777777" w:rsidR="00F16B43" w:rsidRDefault="00F16B43">
      <w:pPr>
        <w:spacing w:after="0" w:line="240" w:lineRule="auto"/>
        <w:rPr>
          <w:bCs/>
          <w:sz w:val="24"/>
          <w:szCs w:val="24"/>
        </w:rPr>
      </w:pPr>
    </w:p>
    <w:p w14:paraId="0D8B654E" w14:textId="77777777" w:rsidR="00F16B43" w:rsidRDefault="00F16B43">
      <w:pPr>
        <w:spacing w:after="0" w:line="240" w:lineRule="auto"/>
        <w:rPr>
          <w:bCs/>
        </w:rPr>
      </w:pPr>
    </w:p>
    <w:p w14:paraId="37BA2778" w14:textId="77777777" w:rsidR="00F16B43" w:rsidRDefault="00F16B43">
      <w:pPr>
        <w:spacing w:after="0" w:line="240" w:lineRule="auto"/>
        <w:rPr>
          <w:bCs/>
        </w:rPr>
      </w:pPr>
    </w:p>
    <w:p w14:paraId="7B890107" w14:textId="77777777" w:rsidR="00F16B43" w:rsidRDefault="00366E61">
      <w:pPr>
        <w:spacing w:after="0" w:line="240" w:lineRule="auto"/>
      </w:pPr>
      <w:bookmarkStart w:id="25" w:name="_Hlk65579727"/>
      <w:bookmarkEnd w:id="25"/>
      <w:r>
        <w:br w:type="page"/>
      </w:r>
    </w:p>
    <w:p w14:paraId="51F972F6" w14:textId="77777777" w:rsidR="00F16B43" w:rsidRDefault="00366E61">
      <w:pPr>
        <w:jc w:val="center"/>
        <w:rPr>
          <w:rFonts w:cstheme="minorHAnsi"/>
          <w:b/>
          <w:sz w:val="40"/>
          <w:szCs w:val="40"/>
        </w:rPr>
      </w:pPr>
      <w:r>
        <w:rPr>
          <w:rFonts w:cstheme="minorHAnsi"/>
          <w:b/>
          <w:sz w:val="40"/>
          <w:szCs w:val="40"/>
        </w:rPr>
        <w:lastRenderedPageBreak/>
        <w:t>Situation d’apprentissage 1</w:t>
      </w:r>
    </w:p>
    <w:p w14:paraId="69BC264D" w14:textId="4382CA21" w:rsidR="00F16B43" w:rsidRDefault="00366E61">
      <w:pPr>
        <w:spacing w:after="0" w:line="240" w:lineRule="auto"/>
        <w:rPr>
          <w:rFonts w:cstheme="minorHAnsi"/>
          <w:b/>
          <w:sz w:val="24"/>
          <w:szCs w:val="24"/>
        </w:rPr>
      </w:pPr>
      <w:r>
        <w:rPr>
          <w:rFonts w:cstheme="minorHAnsi"/>
          <w:b/>
          <w:sz w:val="24"/>
          <w:szCs w:val="24"/>
          <w:u w:val="single"/>
        </w:rPr>
        <w:t>Compétence visée</w:t>
      </w:r>
    </w:p>
    <w:p w14:paraId="72163721" w14:textId="77777777" w:rsidR="00F16B43" w:rsidRDefault="00366E61">
      <w:pPr>
        <w:spacing w:after="0" w:line="240" w:lineRule="auto"/>
        <w:rPr>
          <w:rFonts w:cstheme="minorHAnsi"/>
          <w:b/>
          <w:sz w:val="24"/>
          <w:szCs w:val="24"/>
        </w:rPr>
      </w:pPr>
      <w:r>
        <w:rPr>
          <w:rFonts w:cstheme="minorHAnsi"/>
          <w:b/>
          <w:sz w:val="24"/>
          <w:szCs w:val="24"/>
        </w:rPr>
        <w:t xml:space="preserve">Fonction 01 </w:t>
      </w:r>
      <w:r>
        <w:rPr>
          <w:rFonts w:cstheme="minorHAnsi"/>
          <w:sz w:val="24"/>
          <w:szCs w:val="24"/>
        </w:rPr>
        <w:t>Établir une relation humaine appropriée avec le patient/résident, sa famille et son entourage</w:t>
      </w:r>
      <w:r>
        <w:rPr>
          <w:rFonts w:cstheme="minorHAnsi"/>
          <w:b/>
          <w:sz w:val="24"/>
          <w:szCs w:val="24"/>
        </w:rPr>
        <w:t>.</w:t>
      </w:r>
    </w:p>
    <w:p w14:paraId="594DE10D" w14:textId="77777777" w:rsidR="00F16B43" w:rsidRDefault="00F16B43">
      <w:pPr>
        <w:spacing w:after="0" w:line="240" w:lineRule="auto"/>
        <w:rPr>
          <w:rFonts w:cstheme="minorHAnsi"/>
          <w:b/>
          <w:sz w:val="24"/>
          <w:szCs w:val="24"/>
        </w:rPr>
      </w:pPr>
    </w:p>
    <w:p w14:paraId="1BBF9780" w14:textId="77777777" w:rsidR="00F16B43" w:rsidRDefault="00366E61">
      <w:pPr>
        <w:spacing w:after="0" w:line="240" w:lineRule="auto"/>
        <w:rPr>
          <w:rFonts w:cstheme="minorHAnsi"/>
          <w:b/>
          <w:sz w:val="24"/>
          <w:szCs w:val="24"/>
        </w:rPr>
      </w:pPr>
      <w:r>
        <w:rPr>
          <w:rFonts w:cstheme="minorHAnsi"/>
          <w:b/>
          <w:sz w:val="24"/>
          <w:szCs w:val="24"/>
        </w:rPr>
        <w:t xml:space="preserve">Activité 1.3. </w:t>
      </w:r>
      <w:r>
        <w:rPr>
          <w:rFonts w:cstheme="minorHAnsi"/>
          <w:sz w:val="24"/>
          <w:szCs w:val="24"/>
        </w:rPr>
        <w:t>Préserver l’autonomie et favoriser le retour à l’autonomie.</w:t>
      </w:r>
    </w:p>
    <w:p w14:paraId="2023D2EF" w14:textId="77777777" w:rsidR="00F16B43" w:rsidRDefault="00F16B43">
      <w:pPr>
        <w:spacing w:after="0" w:line="240" w:lineRule="auto"/>
        <w:rPr>
          <w:rFonts w:cstheme="minorHAnsi"/>
          <w:b/>
          <w:sz w:val="24"/>
          <w:szCs w:val="24"/>
        </w:rPr>
      </w:pPr>
    </w:p>
    <w:p w14:paraId="195FCE9A" w14:textId="77777777" w:rsidR="00F16B43" w:rsidRDefault="00366E61">
      <w:pPr>
        <w:spacing w:after="0" w:line="240" w:lineRule="auto"/>
        <w:rPr>
          <w:rFonts w:cstheme="minorHAnsi"/>
          <w:sz w:val="24"/>
          <w:szCs w:val="24"/>
        </w:rPr>
      </w:pPr>
      <w:r>
        <w:rPr>
          <w:rFonts w:cstheme="minorHAnsi"/>
          <w:b/>
          <w:sz w:val="24"/>
          <w:szCs w:val="24"/>
        </w:rPr>
        <w:t xml:space="preserve">Compétence 1.3.1. </w:t>
      </w:r>
      <w:r>
        <w:rPr>
          <w:rFonts w:cstheme="minorHAnsi"/>
          <w:sz w:val="24"/>
          <w:szCs w:val="24"/>
        </w:rPr>
        <w:t xml:space="preserve">Aider la personne à conserver ou à retrouver les gestes relatifs aux activités de la vie quotidienne. </w:t>
      </w:r>
    </w:p>
    <w:p w14:paraId="0B85B121" w14:textId="77777777" w:rsidR="00F16B43" w:rsidRDefault="00F16B43">
      <w:pPr>
        <w:spacing w:after="0" w:line="240" w:lineRule="auto"/>
        <w:rPr>
          <w:rFonts w:cstheme="minorHAnsi"/>
          <w:b/>
          <w:sz w:val="24"/>
          <w:szCs w:val="24"/>
          <w:u w:val="single"/>
        </w:rPr>
      </w:pPr>
    </w:p>
    <w:p w14:paraId="22E907E5" w14:textId="7EF5A47C" w:rsidR="00F16B43" w:rsidRDefault="00366E61">
      <w:pPr>
        <w:spacing w:after="0" w:line="240" w:lineRule="auto"/>
        <w:rPr>
          <w:rFonts w:cstheme="minorHAnsi"/>
          <w:b/>
          <w:sz w:val="24"/>
          <w:szCs w:val="24"/>
        </w:rPr>
      </w:pPr>
      <w:r>
        <w:rPr>
          <w:rFonts w:cstheme="minorHAnsi"/>
          <w:b/>
          <w:sz w:val="24"/>
          <w:szCs w:val="24"/>
          <w:u w:val="single"/>
        </w:rPr>
        <w:t>Cours ciblés</w:t>
      </w:r>
    </w:p>
    <w:p w14:paraId="60E0ABEA" w14:textId="56EA924C" w:rsidR="00F16B43" w:rsidRDefault="00956C28">
      <w:pPr>
        <w:pStyle w:val="Paragraphedeliste"/>
        <w:numPr>
          <w:ilvl w:val="0"/>
          <w:numId w:val="131"/>
        </w:numPr>
        <w:spacing w:after="0" w:line="240" w:lineRule="auto"/>
        <w:rPr>
          <w:rFonts w:cstheme="minorHAnsi"/>
          <w:sz w:val="24"/>
          <w:szCs w:val="24"/>
        </w:rPr>
      </w:pPr>
      <w:r>
        <w:rPr>
          <w:rFonts w:cstheme="minorHAnsi"/>
          <w:sz w:val="24"/>
          <w:szCs w:val="24"/>
        </w:rPr>
        <w:t>É</w:t>
      </w:r>
      <w:r w:rsidR="00366E61">
        <w:rPr>
          <w:rFonts w:cstheme="minorHAnsi"/>
          <w:sz w:val="24"/>
          <w:szCs w:val="24"/>
        </w:rPr>
        <w:t>ducation à la santé</w:t>
      </w:r>
    </w:p>
    <w:p w14:paraId="2630140A" w14:textId="77777777" w:rsidR="00F16B43" w:rsidRDefault="00366E61">
      <w:pPr>
        <w:pStyle w:val="Paragraphedeliste"/>
        <w:numPr>
          <w:ilvl w:val="0"/>
          <w:numId w:val="131"/>
        </w:numPr>
        <w:spacing w:after="0" w:line="240" w:lineRule="auto"/>
        <w:rPr>
          <w:rFonts w:cstheme="minorHAnsi"/>
          <w:sz w:val="24"/>
          <w:szCs w:val="24"/>
        </w:rPr>
      </w:pPr>
      <w:r>
        <w:rPr>
          <w:rFonts w:cstheme="minorHAnsi"/>
          <w:sz w:val="24"/>
          <w:szCs w:val="24"/>
        </w:rPr>
        <w:t>Soins d’hygiène</w:t>
      </w:r>
    </w:p>
    <w:p w14:paraId="1D7D89EB" w14:textId="77777777" w:rsidR="00F16B43" w:rsidRDefault="00366E61">
      <w:pPr>
        <w:pStyle w:val="Paragraphedeliste"/>
        <w:numPr>
          <w:ilvl w:val="0"/>
          <w:numId w:val="131"/>
        </w:numPr>
        <w:spacing w:after="0" w:line="240" w:lineRule="auto"/>
        <w:rPr>
          <w:rFonts w:cstheme="minorHAnsi"/>
          <w:sz w:val="24"/>
          <w:szCs w:val="24"/>
        </w:rPr>
      </w:pPr>
      <w:r>
        <w:rPr>
          <w:rFonts w:cstheme="minorHAnsi"/>
          <w:sz w:val="24"/>
          <w:szCs w:val="24"/>
        </w:rPr>
        <w:t>Stage</w:t>
      </w:r>
    </w:p>
    <w:p w14:paraId="7420BE61" w14:textId="77777777" w:rsidR="00F16B43" w:rsidRDefault="00F16B43">
      <w:pPr>
        <w:spacing w:after="0" w:line="240" w:lineRule="auto"/>
        <w:rPr>
          <w:rFonts w:cstheme="minorHAnsi"/>
          <w:b/>
          <w:sz w:val="24"/>
          <w:szCs w:val="24"/>
          <w:u w:val="single"/>
        </w:rPr>
      </w:pPr>
    </w:p>
    <w:p w14:paraId="2734906B" w14:textId="2B56A0EB" w:rsidR="00F16B43" w:rsidRDefault="00366E61">
      <w:pPr>
        <w:spacing w:after="0" w:line="240" w:lineRule="auto"/>
        <w:rPr>
          <w:rFonts w:cstheme="minorHAnsi"/>
          <w:b/>
          <w:sz w:val="24"/>
          <w:szCs w:val="24"/>
          <w:u w:val="single"/>
        </w:rPr>
      </w:pPr>
      <w:r>
        <w:rPr>
          <w:rFonts w:cstheme="minorHAnsi"/>
          <w:b/>
          <w:sz w:val="24"/>
          <w:szCs w:val="24"/>
          <w:u w:val="single"/>
        </w:rPr>
        <w:t>Contenus ciblés </w:t>
      </w:r>
    </w:p>
    <w:p w14:paraId="2695120B" w14:textId="77777777" w:rsidR="00F16B43" w:rsidRDefault="00366E61">
      <w:pPr>
        <w:pStyle w:val="Paragraphedeliste"/>
        <w:numPr>
          <w:ilvl w:val="0"/>
          <w:numId w:val="132"/>
        </w:numPr>
        <w:spacing w:after="0" w:line="240" w:lineRule="auto"/>
        <w:rPr>
          <w:rFonts w:cstheme="minorHAnsi"/>
          <w:sz w:val="24"/>
          <w:szCs w:val="24"/>
        </w:rPr>
      </w:pPr>
      <w:r>
        <w:rPr>
          <w:rFonts w:cstheme="minorHAnsi"/>
          <w:sz w:val="24"/>
          <w:szCs w:val="24"/>
        </w:rPr>
        <w:t>La prévention de la sécurité</w:t>
      </w:r>
    </w:p>
    <w:p w14:paraId="3FE1FA2D" w14:textId="351CF597" w:rsidR="00F16B43" w:rsidRDefault="00956C28">
      <w:pPr>
        <w:pStyle w:val="Paragraphedeliste"/>
        <w:numPr>
          <w:ilvl w:val="0"/>
          <w:numId w:val="132"/>
        </w:numPr>
        <w:spacing w:after="0" w:line="240" w:lineRule="auto"/>
        <w:rPr>
          <w:rFonts w:cstheme="minorHAnsi"/>
          <w:sz w:val="24"/>
          <w:szCs w:val="24"/>
        </w:rPr>
      </w:pPr>
      <w:r>
        <w:rPr>
          <w:rFonts w:cstheme="minorHAnsi"/>
          <w:sz w:val="24"/>
          <w:szCs w:val="24"/>
        </w:rPr>
        <w:t>É</w:t>
      </w:r>
      <w:r w:rsidR="00366E61">
        <w:rPr>
          <w:rFonts w:cstheme="minorHAnsi"/>
          <w:sz w:val="24"/>
          <w:szCs w:val="24"/>
        </w:rPr>
        <w:t xml:space="preserve">valuation des risques </w:t>
      </w:r>
    </w:p>
    <w:p w14:paraId="5B476371" w14:textId="77777777" w:rsidR="00F16B43" w:rsidRDefault="00366E61">
      <w:pPr>
        <w:pStyle w:val="Paragraphedeliste"/>
        <w:numPr>
          <w:ilvl w:val="0"/>
          <w:numId w:val="132"/>
        </w:numPr>
        <w:spacing w:after="0" w:line="240" w:lineRule="auto"/>
        <w:rPr>
          <w:rFonts w:cstheme="minorHAnsi"/>
          <w:sz w:val="24"/>
          <w:szCs w:val="24"/>
        </w:rPr>
      </w:pPr>
      <w:r>
        <w:rPr>
          <w:rFonts w:cstheme="minorHAnsi"/>
          <w:sz w:val="24"/>
          <w:szCs w:val="24"/>
        </w:rPr>
        <w:t>Les 14 besoins selon Virginia Henderson</w:t>
      </w:r>
    </w:p>
    <w:p w14:paraId="5CBED0BF" w14:textId="77777777" w:rsidR="00F16B43" w:rsidRDefault="00366E61">
      <w:pPr>
        <w:pStyle w:val="Paragraphedeliste"/>
        <w:numPr>
          <w:ilvl w:val="0"/>
          <w:numId w:val="132"/>
        </w:numPr>
        <w:spacing w:after="0" w:line="240" w:lineRule="auto"/>
        <w:rPr>
          <w:rFonts w:cstheme="minorHAnsi"/>
          <w:sz w:val="24"/>
          <w:szCs w:val="24"/>
        </w:rPr>
      </w:pPr>
      <w:r>
        <w:rPr>
          <w:rFonts w:cstheme="minorHAnsi"/>
          <w:sz w:val="24"/>
          <w:szCs w:val="24"/>
        </w:rPr>
        <w:t xml:space="preserve">La démarche de soins </w:t>
      </w:r>
    </w:p>
    <w:p w14:paraId="1F5B2267" w14:textId="77777777" w:rsidR="00F16B43" w:rsidRDefault="00F16B43">
      <w:pPr>
        <w:pStyle w:val="NormalWeb"/>
        <w:spacing w:beforeAutospacing="0" w:after="0" w:afterAutospacing="0"/>
        <w:rPr>
          <w:rFonts w:asciiTheme="minorHAnsi" w:hAnsiTheme="minorHAnsi" w:cstheme="minorHAnsi"/>
          <w:b/>
          <w:u w:val="single"/>
        </w:rPr>
      </w:pPr>
    </w:p>
    <w:p w14:paraId="06439C4B" w14:textId="2BDB931C" w:rsidR="00F16B43" w:rsidRDefault="00366E61">
      <w:pPr>
        <w:pStyle w:val="NormalWeb"/>
        <w:spacing w:beforeAutospacing="0" w:after="0" w:afterAutospacing="0"/>
        <w:rPr>
          <w:rFonts w:asciiTheme="minorHAnsi" w:hAnsiTheme="minorHAnsi" w:cstheme="minorHAnsi"/>
          <w:b/>
          <w:u w:val="single"/>
        </w:rPr>
      </w:pPr>
      <w:r>
        <w:rPr>
          <w:rFonts w:asciiTheme="minorHAnsi" w:hAnsiTheme="minorHAnsi" w:cstheme="minorHAnsi"/>
          <w:b/>
          <w:u w:val="single"/>
        </w:rPr>
        <w:t>Tâche à réaliser</w:t>
      </w:r>
    </w:p>
    <w:p w14:paraId="6ACF98AC" w14:textId="77777777" w:rsidR="00F16B43" w:rsidRDefault="00366E61">
      <w:pPr>
        <w:pStyle w:val="NormalWeb"/>
        <w:spacing w:beforeAutospacing="0" w:after="0" w:afterAutospacing="0"/>
        <w:rPr>
          <w:rFonts w:asciiTheme="minorHAnsi" w:hAnsiTheme="minorHAnsi" w:cstheme="minorHAnsi"/>
          <w:b/>
          <w:u w:val="single"/>
        </w:rPr>
      </w:pPr>
      <w:r>
        <w:rPr>
          <w:rFonts w:asciiTheme="minorHAnsi" w:hAnsiTheme="minorHAnsi" w:cstheme="minorHAnsi"/>
        </w:rPr>
        <w:t>Réaliser une collecte des données (relative aux 14 besoins).</w:t>
      </w:r>
    </w:p>
    <w:p w14:paraId="3920FDDD" w14:textId="77777777" w:rsidR="00F16B43" w:rsidRDefault="00F16B43">
      <w:pPr>
        <w:pStyle w:val="NormalWeb"/>
        <w:spacing w:beforeAutospacing="0" w:after="0" w:afterAutospacing="0"/>
        <w:rPr>
          <w:rFonts w:asciiTheme="minorHAnsi" w:hAnsiTheme="minorHAnsi" w:cstheme="minorHAnsi"/>
          <w:b/>
          <w:u w:val="single"/>
        </w:rPr>
      </w:pPr>
    </w:p>
    <w:p w14:paraId="17F58DAC" w14:textId="552EF5E2" w:rsidR="00956C28" w:rsidRDefault="00366E61">
      <w:pPr>
        <w:spacing w:after="0" w:line="240" w:lineRule="auto"/>
        <w:rPr>
          <w:rFonts w:cstheme="minorHAnsi"/>
          <w:b/>
          <w:sz w:val="24"/>
          <w:szCs w:val="24"/>
        </w:rPr>
      </w:pPr>
      <w:r>
        <w:rPr>
          <w:rFonts w:cstheme="minorHAnsi"/>
          <w:b/>
          <w:sz w:val="24"/>
          <w:szCs w:val="24"/>
          <w:u w:val="single"/>
        </w:rPr>
        <w:t>Durée</w:t>
      </w:r>
    </w:p>
    <w:p w14:paraId="41B7D908" w14:textId="79206362" w:rsidR="00F16B43" w:rsidRDefault="00956C28">
      <w:pPr>
        <w:spacing w:after="0" w:line="240" w:lineRule="auto"/>
        <w:rPr>
          <w:rFonts w:cstheme="minorHAnsi"/>
          <w:b/>
          <w:sz w:val="24"/>
          <w:szCs w:val="24"/>
        </w:rPr>
      </w:pPr>
      <w:r>
        <w:rPr>
          <w:rFonts w:cstheme="minorHAnsi"/>
          <w:sz w:val="24"/>
          <w:szCs w:val="24"/>
        </w:rPr>
        <w:t>C</w:t>
      </w:r>
      <w:r w:rsidR="00366E61">
        <w:rPr>
          <w:rFonts w:cstheme="minorHAnsi"/>
          <w:sz w:val="24"/>
          <w:szCs w:val="24"/>
        </w:rPr>
        <w:t>et apprentissage mobilisera plusieurs séquences.</w:t>
      </w:r>
    </w:p>
    <w:p w14:paraId="450DE844" w14:textId="77777777" w:rsidR="00F16B43" w:rsidRDefault="00F16B43">
      <w:pPr>
        <w:spacing w:after="0" w:line="240" w:lineRule="auto"/>
        <w:rPr>
          <w:rFonts w:cstheme="minorHAnsi"/>
          <w:b/>
          <w:sz w:val="24"/>
          <w:szCs w:val="24"/>
          <w:u w:val="single"/>
        </w:rPr>
      </w:pPr>
    </w:p>
    <w:p w14:paraId="419442CF" w14:textId="2DCB714B" w:rsidR="00F16B43" w:rsidRDefault="00366E61">
      <w:pPr>
        <w:spacing w:after="0" w:line="240" w:lineRule="auto"/>
        <w:rPr>
          <w:rFonts w:cstheme="minorHAnsi"/>
          <w:sz w:val="24"/>
          <w:szCs w:val="24"/>
        </w:rPr>
      </w:pPr>
      <w:r>
        <w:rPr>
          <w:rFonts w:cstheme="minorHAnsi"/>
          <w:b/>
          <w:sz w:val="24"/>
          <w:szCs w:val="24"/>
          <w:u w:val="single"/>
        </w:rPr>
        <w:t>Maitrise ciblée</w:t>
      </w:r>
    </w:p>
    <w:p w14:paraId="6FD3CB53" w14:textId="77777777" w:rsidR="00F16B43" w:rsidRDefault="00366E61">
      <w:pPr>
        <w:spacing w:after="0" w:line="240" w:lineRule="auto"/>
        <w:rPr>
          <w:rFonts w:cstheme="minorHAnsi"/>
          <w:sz w:val="24"/>
          <w:szCs w:val="24"/>
        </w:rPr>
      </w:pPr>
      <w:r>
        <w:rPr>
          <w:rFonts w:cstheme="minorHAnsi"/>
          <w:sz w:val="24"/>
          <w:szCs w:val="24"/>
        </w:rPr>
        <w:t xml:space="preserve">L’élève encourage l’autonomie du patient/résident. </w:t>
      </w:r>
    </w:p>
    <w:p w14:paraId="2B2C1DF9" w14:textId="77777777" w:rsidR="00F16B43" w:rsidRDefault="00F16B43">
      <w:pPr>
        <w:spacing w:after="0" w:line="240" w:lineRule="auto"/>
        <w:rPr>
          <w:rFonts w:cstheme="minorHAnsi"/>
          <w:b/>
          <w:sz w:val="24"/>
          <w:szCs w:val="24"/>
          <w:u w:val="single"/>
        </w:rPr>
      </w:pPr>
    </w:p>
    <w:p w14:paraId="5686A5CF" w14:textId="77777777" w:rsidR="00F16B43" w:rsidRDefault="00366E61">
      <w:pPr>
        <w:spacing w:after="0" w:line="240" w:lineRule="auto"/>
        <w:rPr>
          <w:rFonts w:cstheme="minorHAnsi"/>
          <w:b/>
          <w:sz w:val="24"/>
          <w:szCs w:val="24"/>
        </w:rPr>
      </w:pPr>
      <w:r>
        <w:rPr>
          <w:rFonts w:cstheme="minorHAnsi"/>
          <w:b/>
          <w:sz w:val="24"/>
          <w:szCs w:val="24"/>
          <w:u w:val="single"/>
        </w:rPr>
        <w:t>Situation d’intégration initiale</w:t>
      </w:r>
      <w:r>
        <w:rPr>
          <w:rFonts w:cstheme="minorHAnsi"/>
          <w:b/>
          <w:sz w:val="24"/>
          <w:szCs w:val="24"/>
        </w:rPr>
        <w:t xml:space="preserve"> (mobilisatrice) </w:t>
      </w:r>
    </w:p>
    <w:p w14:paraId="0693D390" w14:textId="77777777" w:rsidR="00F16B43" w:rsidRDefault="00366E61">
      <w:pPr>
        <w:spacing w:after="0" w:line="240" w:lineRule="auto"/>
        <w:jc w:val="both"/>
        <w:rPr>
          <w:rFonts w:cstheme="minorHAnsi"/>
          <w:sz w:val="24"/>
          <w:szCs w:val="24"/>
        </w:rPr>
      </w:pPr>
      <w:r>
        <w:rPr>
          <w:rFonts w:cstheme="minorHAnsi"/>
          <w:sz w:val="24"/>
          <w:szCs w:val="24"/>
        </w:rPr>
        <w:t>Monsieur Grain de Poivre, né le 28/03/1951 est entré en rhumatologie le 04 septembre pour douleurs lombaires.</w:t>
      </w:r>
    </w:p>
    <w:p w14:paraId="7027FB39" w14:textId="77777777" w:rsidR="00F16B43" w:rsidRDefault="00366E61">
      <w:pPr>
        <w:spacing w:after="0" w:line="240" w:lineRule="auto"/>
        <w:jc w:val="both"/>
        <w:rPr>
          <w:rFonts w:cstheme="minorHAnsi"/>
          <w:sz w:val="24"/>
          <w:szCs w:val="24"/>
        </w:rPr>
      </w:pPr>
      <w:r>
        <w:rPr>
          <w:rFonts w:cstheme="minorHAnsi"/>
          <w:sz w:val="24"/>
          <w:szCs w:val="24"/>
        </w:rPr>
        <w:t>Monsieur est prépensionné de l'enseignement secondaire ordinaire où il exerçait une fonction de direction.</w:t>
      </w:r>
    </w:p>
    <w:p w14:paraId="48DDB796" w14:textId="77777777" w:rsidR="00F16B43" w:rsidRDefault="00366E61">
      <w:pPr>
        <w:spacing w:after="0" w:line="240" w:lineRule="auto"/>
        <w:jc w:val="both"/>
        <w:rPr>
          <w:rFonts w:cstheme="minorHAnsi"/>
          <w:sz w:val="24"/>
          <w:szCs w:val="24"/>
        </w:rPr>
      </w:pPr>
      <w:r>
        <w:rPr>
          <w:rFonts w:cstheme="minorHAnsi"/>
          <w:sz w:val="24"/>
          <w:szCs w:val="24"/>
        </w:rPr>
        <w:t>Sa langue maternelle est le français.</w:t>
      </w:r>
    </w:p>
    <w:p w14:paraId="7CD8D552" w14:textId="77777777" w:rsidR="00F16B43" w:rsidRDefault="00366E61">
      <w:pPr>
        <w:spacing w:after="0" w:line="240" w:lineRule="auto"/>
        <w:jc w:val="both"/>
        <w:rPr>
          <w:rFonts w:cstheme="minorHAnsi"/>
          <w:sz w:val="24"/>
          <w:szCs w:val="24"/>
        </w:rPr>
      </w:pPr>
      <w:r>
        <w:rPr>
          <w:rFonts w:cstheme="minorHAnsi"/>
          <w:sz w:val="24"/>
          <w:szCs w:val="24"/>
        </w:rPr>
        <w:t xml:space="preserve">Monsieur </w:t>
      </w:r>
      <w:proofErr w:type="spellStart"/>
      <w:r>
        <w:rPr>
          <w:rFonts w:cstheme="minorHAnsi"/>
          <w:sz w:val="24"/>
          <w:szCs w:val="24"/>
        </w:rPr>
        <w:t>GdP</w:t>
      </w:r>
      <w:proofErr w:type="spellEnd"/>
      <w:r>
        <w:rPr>
          <w:rFonts w:cstheme="minorHAnsi"/>
          <w:sz w:val="24"/>
          <w:szCs w:val="24"/>
        </w:rPr>
        <w:t xml:space="preserve"> porte une prothèse dentaire supérieure et inférieure et porte des lunettes de lecture.</w:t>
      </w:r>
    </w:p>
    <w:p w14:paraId="257CB735" w14:textId="77777777" w:rsidR="00F16B43" w:rsidRDefault="00366E61">
      <w:pPr>
        <w:spacing w:after="0" w:line="240" w:lineRule="auto"/>
        <w:jc w:val="both"/>
        <w:rPr>
          <w:rFonts w:cstheme="minorHAnsi"/>
          <w:sz w:val="24"/>
          <w:szCs w:val="24"/>
        </w:rPr>
      </w:pPr>
      <w:r>
        <w:rPr>
          <w:rFonts w:cstheme="minorHAnsi"/>
          <w:sz w:val="24"/>
          <w:szCs w:val="24"/>
        </w:rPr>
        <w:t>Il mesure 1m78 et pèse 97Kg. Il est atteint d'une calvitie partielle.</w:t>
      </w:r>
    </w:p>
    <w:p w14:paraId="3C8D2F04" w14:textId="36301426" w:rsidR="00F16B43" w:rsidRDefault="00366E61">
      <w:pPr>
        <w:spacing w:after="0" w:line="240" w:lineRule="auto"/>
        <w:jc w:val="both"/>
        <w:rPr>
          <w:rFonts w:cstheme="minorHAnsi"/>
          <w:sz w:val="24"/>
          <w:szCs w:val="24"/>
        </w:rPr>
      </w:pPr>
      <w:r>
        <w:rPr>
          <w:rFonts w:cstheme="minorHAnsi"/>
          <w:sz w:val="24"/>
          <w:szCs w:val="24"/>
        </w:rPr>
        <w:t xml:space="preserve">Il présente un </w:t>
      </w:r>
      <w:r w:rsidR="0013009C">
        <w:rPr>
          <w:rFonts w:cstheme="minorHAnsi"/>
          <w:sz w:val="24"/>
          <w:szCs w:val="24"/>
        </w:rPr>
        <w:t>n</w:t>
      </w:r>
      <w:r>
        <w:rPr>
          <w:rFonts w:cstheme="minorHAnsi"/>
          <w:sz w:val="24"/>
          <w:szCs w:val="24"/>
        </w:rPr>
        <w:t>aevus sur l'épaule gauche.</w:t>
      </w:r>
    </w:p>
    <w:p w14:paraId="0F51803A" w14:textId="77777777" w:rsidR="00F16B43" w:rsidRDefault="00366E61">
      <w:pPr>
        <w:spacing w:after="0" w:line="240" w:lineRule="auto"/>
        <w:jc w:val="both"/>
        <w:rPr>
          <w:rFonts w:cstheme="minorHAnsi"/>
          <w:sz w:val="24"/>
          <w:szCs w:val="24"/>
        </w:rPr>
      </w:pPr>
      <w:r>
        <w:rPr>
          <w:rFonts w:cstheme="minorHAnsi"/>
          <w:sz w:val="24"/>
          <w:szCs w:val="24"/>
        </w:rPr>
        <w:t>Il souffre d'arthrose de la main droite et présente un hallux valgus au pied gauche.</w:t>
      </w:r>
    </w:p>
    <w:p w14:paraId="44B0E765" w14:textId="77777777" w:rsidR="00F16B43" w:rsidRDefault="00366E61">
      <w:pPr>
        <w:spacing w:after="0" w:line="240" w:lineRule="auto"/>
        <w:jc w:val="both"/>
        <w:rPr>
          <w:rFonts w:cstheme="minorHAnsi"/>
          <w:sz w:val="24"/>
          <w:szCs w:val="24"/>
        </w:rPr>
      </w:pPr>
      <w:r>
        <w:rPr>
          <w:rFonts w:cstheme="minorHAnsi"/>
          <w:sz w:val="24"/>
          <w:szCs w:val="24"/>
        </w:rPr>
        <w:t>Il est bon mangeur mais présente des problèmes récurrents de constipation.</w:t>
      </w:r>
    </w:p>
    <w:p w14:paraId="51A9DB9E" w14:textId="77777777" w:rsidR="00F16B43" w:rsidRDefault="00366E61">
      <w:pPr>
        <w:spacing w:after="0" w:line="240" w:lineRule="auto"/>
        <w:jc w:val="both"/>
        <w:rPr>
          <w:rFonts w:cstheme="minorHAnsi"/>
          <w:sz w:val="24"/>
          <w:szCs w:val="24"/>
        </w:rPr>
      </w:pPr>
      <w:r>
        <w:rPr>
          <w:rFonts w:cstheme="minorHAnsi"/>
          <w:sz w:val="24"/>
          <w:szCs w:val="24"/>
        </w:rPr>
        <w:t>Depuis deux ans il doit se lever toutes les nuits pour des urgences mictionnelles.</w:t>
      </w:r>
    </w:p>
    <w:p w14:paraId="7C5B12A3" w14:textId="77777777" w:rsidR="00F16B43" w:rsidRDefault="00366E61">
      <w:pPr>
        <w:spacing w:after="0" w:line="240" w:lineRule="auto"/>
        <w:jc w:val="both"/>
        <w:rPr>
          <w:rFonts w:cstheme="minorHAnsi"/>
          <w:sz w:val="24"/>
          <w:szCs w:val="24"/>
        </w:rPr>
      </w:pPr>
      <w:r>
        <w:rPr>
          <w:rFonts w:cstheme="minorHAnsi"/>
          <w:sz w:val="24"/>
          <w:szCs w:val="24"/>
        </w:rPr>
        <w:t>Il a fumé l'équivalent d'un paquet de cigarettes par jour durant toute sa carrière et il remarque que, depuis le mois de juin, il est essoufflé durant sa promenade quotidienne.</w:t>
      </w:r>
    </w:p>
    <w:p w14:paraId="4CE6FA0A" w14:textId="77777777" w:rsidR="00F16B43" w:rsidRDefault="00366E61">
      <w:pPr>
        <w:spacing w:after="0" w:line="240" w:lineRule="auto"/>
        <w:jc w:val="both"/>
        <w:rPr>
          <w:rFonts w:cstheme="minorHAnsi"/>
          <w:sz w:val="24"/>
          <w:szCs w:val="24"/>
        </w:rPr>
      </w:pPr>
      <w:r>
        <w:rPr>
          <w:rFonts w:cstheme="minorHAnsi"/>
          <w:sz w:val="24"/>
          <w:szCs w:val="24"/>
        </w:rPr>
        <w:t>Il aimait faire des origamis mais n'y arrive plus.</w:t>
      </w:r>
    </w:p>
    <w:p w14:paraId="5413312A" w14:textId="77777777" w:rsidR="00F16B43" w:rsidRDefault="00366E61">
      <w:pPr>
        <w:spacing w:after="0" w:line="240" w:lineRule="auto"/>
        <w:jc w:val="both"/>
        <w:rPr>
          <w:rFonts w:cstheme="minorHAnsi"/>
          <w:sz w:val="24"/>
          <w:szCs w:val="24"/>
        </w:rPr>
      </w:pPr>
      <w:r>
        <w:rPr>
          <w:rFonts w:cstheme="minorHAnsi"/>
          <w:sz w:val="24"/>
          <w:szCs w:val="24"/>
        </w:rPr>
        <w:lastRenderedPageBreak/>
        <w:t>Aujourd’hui, sur sa tablette, il se passionne pour le scrabble.</w:t>
      </w:r>
    </w:p>
    <w:p w14:paraId="7F5208CC" w14:textId="35D20BC7" w:rsidR="00F16B43" w:rsidRDefault="00366E61">
      <w:pPr>
        <w:spacing w:after="0" w:line="240" w:lineRule="auto"/>
        <w:jc w:val="both"/>
        <w:rPr>
          <w:rFonts w:cstheme="minorHAnsi"/>
          <w:sz w:val="24"/>
          <w:szCs w:val="24"/>
        </w:rPr>
      </w:pPr>
      <w:r>
        <w:rPr>
          <w:rFonts w:cstheme="minorHAnsi"/>
          <w:sz w:val="24"/>
          <w:szCs w:val="24"/>
        </w:rPr>
        <w:t xml:space="preserve">Sa femme vient le voir </w:t>
      </w:r>
      <w:r w:rsidR="00F01EC1">
        <w:rPr>
          <w:rFonts w:cstheme="minorHAnsi"/>
          <w:sz w:val="24"/>
          <w:szCs w:val="24"/>
        </w:rPr>
        <w:t>tous les après-</w:t>
      </w:r>
      <w:r w:rsidR="00F01EC1" w:rsidRPr="00FA677E">
        <w:rPr>
          <w:rFonts w:cstheme="minorHAnsi"/>
          <w:sz w:val="24"/>
          <w:szCs w:val="24"/>
        </w:rPr>
        <w:t>midis</w:t>
      </w:r>
      <w:r>
        <w:rPr>
          <w:rFonts w:cstheme="minorHAnsi"/>
          <w:sz w:val="24"/>
          <w:szCs w:val="24"/>
        </w:rPr>
        <w:t xml:space="preserve"> et lui apporte ses repas et son verre de vin quotidien.</w:t>
      </w:r>
    </w:p>
    <w:p w14:paraId="09287392" w14:textId="77777777" w:rsidR="00F16B43" w:rsidRDefault="00366E61">
      <w:pPr>
        <w:spacing w:after="0" w:line="240" w:lineRule="auto"/>
        <w:jc w:val="both"/>
        <w:rPr>
          <w:rFonts w:cstheme="minorHAnsi"/>
          <w:sz w:val="24"/>
          <w:szCs w:val="24"/>
        </w:rPr>
      </w:pPr>
      <w:r>
        <w:rPr>
          <w:rFonts w:cstheme="minorHAnsi"/>
          <w:sz w:val="24"/>
          <w:szCs w:val="24"/>
        </w:rPr>
        <w:t>Il a 4 enfants qu'il ne voit que très peu.</w:t>
      </w:r>
    </w:p>
    <w:p w14:paraId="6FE66C72" w14:textId="77777777" w:rsidR="00F16B43" w:rsidRDefault="00366E61">
      <w:pPr>
        <w:spacing w:after="0" w:line="240" w:lineRule="auto"/>
        <w:jc w:val="both"/>
        <w:rPr>
          <w:rFonts w:cstheme="minorHAnsi"/>
          <w:sz w:val="24"/>
          <w:szCs w:val="24"/>
        </w:rPr>
      </w:pPr>
      <w:r>
        <w:rPr>
          <w:rFonts w:cstheme="minorHAnsi"/>
          <w:sz w:val="24"/>
          <w:szCs w:val="24"/>
        </w:rPr>
        <w:t xml:space="preserve">Avant son hospitalisation, de septembre à février, sa femme et lui se rendaient en Espagne. </w:t>
      </w:r>
    </w:p>
    <w:p w14:paraId="75DB4B65" w14:textId="77777777" w:rsidR="00F16B43" w:rsidRDefault="00366E61">
      <w:pPr>
        <w:spacing w:after="0" w:line="240" w:lineRule="auto"/>
        <w:jc w:val="both"/>
        <w:rPr>
          <w:rFonts w:cstheme="minorHAnsi"/>
          <w:sz w:val="24"/>
          <w:szCs w:val="24"/>
        </w:rPr>
      </w:pPr>
      <w:r>
        <w:rPr>
          <w:rFonts w:cstheme="minorHAnsi"/>
          <w:sz w:val="24"/>
          <w:szCs w:val="24"/>
        </w:rPr>
        <w:t xml:space="preserve">Monsieur aimait se rendre à la librairie de son quartier afin d’y chercher son journal quotidien. </w:t>
      </w:r>
    </w:p>
    <w:p w14:paraId="78E856CD" w14:textId="77777777" w:rsidR="00F16B43" w:rsidRDefault="00366E61">
      <w:pPr>
        <w:pStyle w:val="NormalWeb"/>
        <w:spacing w:beforeAutospacing="0" w:after="0" w:afterAutospacing="0"/>
        <w:jc w:val="both"/>
        <w:rPr>
          <w:rFonts w:asciiTheme="minorHAnsi" w:hAnsiTheme="minorHAnsi" w:cstheme="minorHAnsi"/>
        </w:rPr>
      </w:pPr>
      <w:r>
        <w:rPr>
          <w:rFonts w:asciiTheme="minorHAnsi" w:hAnsiTheme="minorHAnsi" w:cstheme="minorHAnsi"/>
        </w:rPr>
        <w:t xml:space="preserve">Cette hospitalisation l’angoisse. </w:t>
      </w:r>
    </w:p>
    <w:p w14:paraId="0456F315" w14:textId="77777777" w:rsidR="00F16B43" w:rsidRDefault="00F16B43">
      <w:pPr>
        <w:pStyle w:val="NormalWeb"/>
        <w:spacing w:beforeAutospacing="0" w:after="0" w:afterAutospacing="0"/>
        <w:jc w:val="both"/>
        <w:rPr>
          <w:rFonts w:asciiTheme="minorHAnsi" w:hAnsiTheme="minorHAnsi" w:cstheme="minorHAnsi"/>
        </w:rPr>
      </w:pPr>
    </w:p>
    <w:p w14:paraId="16B822CE" w14:textId="00691DCF" w:rsidR="00F16B43" w:rsidRDefault="00366E61">
      <w:pPr>
        <w:spacing w:after="0" w:line="240" w:lineRule="auto"/>
        <w:rPr>
          <w:rFonts w:cstheme="minorHAnsi"/>
          <w:b/>
          <w:sz w:val="24"/>
          <w:szCs w:val="24"/>
          <w:u w:val="single"/>
        </w:rPr>
      </w:pPr>
      <w:r>
        <w:rPr>
          <w:rFonts w:cstheme="minorHAnsi"/>
          <w:b/>
          <w:sz w:val="24"/>
          <w:szCs w:val="24"/>
          <w:u w:val="single"/>
        </w:rPr>
        <w:t>Ressources</w:t>
      </w:r>
    </w:p>
    <w:p w14:paraId="311BF8D3" w14:textId="77777777" w:rsidR="00F16B43" w:rsidRDefault="00366E61">
      <w:pPr>
        <w:spacing w:line="360" w:lineRule="auto"/>
        <w:rPr>
          <w:rFonts w:cstheme="minorHAnsi"/>
          <w:sz w:val="24"/>
          <w:szCs w:val="24"/>
        </w:rPr>
      </w:pPr>
      <w:r>
        <w:rPr>
          <w:rFonts w:cstheme="minorHAnsi"/>
          <w:sz w:val="24"/>
          <w:szCs w:val="24"/>
        </w:rPr>
        <w:t>Outils de collecte des données actualisés.</w:t>
      </w:r>
    </w:p>
    <w:p w14:paraId="19259524" w14:textId="77777777" w:rsidR="00F16B43" w:rsidRDefault="00366E61">
      <w:pPr>
        <w:spacing w:after="0" w:line="240" w:lineRule="auto"/>
        <w:rPr>
          <w:bCs/>
        </w:rPr>
      </w:pPr>
      <w:r>
        <w:br w:type="page"/>
      </w:r>
    </w:p>
    <w:p w14:paraId="51D73B6D" w14:textId="77777777" w:rsidR="00F16B43" w:rsidRDefault="00366E61">
      <w:pPr>
        <w:spacing w:after="0" w:line="240" w:lineRule="auto"/>
        <w:jc w:val="center"/>
        <w:rPr>
          <w:rFonts w:cs="Arial"/>
          <w:b/>
          <w:sz w:val="40"/>
          <w:szCs w:val="40"/>
        </w:rPr>
      </w:pPr>
      <w:r>
        <w:rPr>
          <w:rFonts w:cs="Arial"/>
          <w:b/>
          <w:sz w:val="40"/>
          <w:szCs w:val="40"/>
        </w:rPr>
        <w:lastRenderedPageBreak/>
        <w:t>Situation d’apprentissage 2</w:t>
      </w:r>
    </w:p>
    <w:p w14:paraId="490FAB06" w14:textId="77777777" w:rsidR="00F16B43" w:rsidRDefault="00F16B43">
      <w:pPr>
        <w:spacing w:after="0" w:line="240" w:lineRule="auto"/>
        <w:rPr>
          <w:rFonts w:cs="Arial"/>
          <w:b/>
          <w:sz w:val="24"/>
          <w:szCs w:val="24"/>
          <w:u w:val="single"/>
        </w:rPr>
      </w:pPr>
    </w:p>
    <w:p w14:paraId="7920EAA1" w14:textId="2C48E7DB" w:rsidR="00F16B43" w:rsidRDefault="00366E61">
      <w:pPr>
        <w:spacing w:after="0" w:line="240" w:lineRule="auto"/>
        <w:rPr>
          <w:rFonts w:cs="Arial"/>
          <w:b/>
          <w:sz w:val="24"/>
          <w:szCs w:val="24"/>
        </w:rPr>
      </w:pPr>
      <w:r>
        <w:rPr>
          <w:rFonts w:cs="Arial"/>
          <w:b/>
          <w:sz w:val="24"/>
          <w:szCs w:val="24"/>
          <w:u w:val="single"/>
        </w:rPr>
        <w:t>Compétence visée</w:t>
      </w:r>
    </w:p>
    <w:p w14:paraId="7ED62070" w14:textId="77777777" w:rsidR="00F16B43" w:rsidRDefault="00366E61">
      <w:pPr>
        <w:spacing w:after="0" w:line="240" w:lineRule="auto"/>
        <w:rPr>
          <w:rFonts w:cs="Arial"/>
          <w:sz w:val="24"/>
          <w:szCs w:val="24"/>
        </w:rPr>
      </w:pPr>
      <w:r>
        <w:rPr>
          <w:rFonts w:cs="Arial"/>
          <w:b/>
          <w:sz w:val="24"/>
          <w:szCs w:val="24"/>
        </w:rPr>
        <w:t>Fonction 02 </w:t>
      </w:r>
      <w:r>
        <w:rPr>
          <w:rFonts w:cs="Arial"/>
          <w:sz w:val="24"/>
          <w:szCs w:val="24"/>
        </w:rPr>
        <w:t>: Effectuer les actes délégués par l’infirmier responsable :</w:t>
      </w:r>
    </w:p>
    <w:p w14:paraId="77A775ED" w14:textId="77777777" w:rsidR="00F16B43" w:rsidRDefault="00366E61">
      <w:pPr>
        <w:spacing w:after="0" w:line="240" w:lineRule="auto"/>
        <w:rPr>
          <w:rFonts w:cs="Arial"/>
          <w:sz w:val="24"/>
          <w:szCs w:val="24"/>
        </w:rPr>
      </w:pPr>
      <w:r>
        <w:rPr>
          <w:rFonts w:cs="Arial"/>
          <w:sz w:val="24"/>
          <w:szCs w:val="24"/>
        </w:rPr>
        <w:tab/>
        <w:t>- réaliser certains soins, traitements ;</w:t>
      </w:r>
    </w:p>
    <w:p w14:paraId="6E63EE12" w14:textId="77777777" w:rsidR="00F16B43" w:rsidRDefault="00366E61">
      <w:pPr>
        <w:spacing w:after="0" w:line="240" w:lineRule="auto"/>
        <w:ind w:left="708"/>
        <w:rPr>
          <w:rFonts w:cs="Arial"/>
          <w:sz w:val="24"/>
          <w:szCs w:val="24"/>
        </w:rPr>
      </w:pPr>
      <w:r>
        <w:rPr>
          <w:rFonts w:cs="Arial"/>
          <w:sz w:val="24"/>
          <w:szCs w:val="24"/>
        </w:rPr>
        <w:t xml:space="preserve">- réaliser certaines surveillances en appliquant les principes prévus à la première fonction et en respectant les règles d’hygiène, d’asepsie, de sécurité et d’ergonomie. </w:t>
      </w:r>
    </w:p>
    <w:p w14:paraId="0AB114D0" w14:textId="77777777" w:rsidR="00F16B43" w:rsidRDefault="00F16B43">
      <w:pPr>
        <w:spacing w:after="0" w:line="240" w:lineRule="auto"/>
        <w:rPr>
          <w:rFonts w:cs="Arial"/>
          <w:b/>
          <w:sz w:val="24"/>
          <w:szCs w:val="24"/>
        </w:rPr>
      </w:pPr>
    </w:p>
    <w:p w14:paraId="4678352C" w14:textId="77777777" w:rsidR="00F16B43" w:rsidRDefault="00366E61">
      <w:pPr>
        <w:spacing w:after="0" w:line="240" w:lineRule="auto"/>
        <w:jc w:val="both"/>
        <w:rPr>
          <w:rFonts w:cs="Arial"/>
          <w:sz w:val="24"/>
          <w:szCs w:val="24"/>
        </w:rPr>
      </w:pPr>
      <w:r>
        <w:rPr>
          <w:rFonts w:cs="Arial"/>
          <w:b/>
          <w:sz w:val="24"/>
          <w:szCs w:val="24"/>
        </w:rPr>
        <w:t>Activité 2 .2.</w:t>
      </w:r>
      <w:r>
        <w:rPr>
          <w:rFonts w:cs="Arial"/>
          <w:sz w:val="24"/>
          <w:szCs w:val="24"/>
        </w:rPr>
        <w:t xml:space="preserve"> Installer et surveiller le patient/résident dans une position fonctionnelle avec support technique, conformément au plan de soins. Appliquer des mesures en vue de prévenir les lésions corporelles, conformément au plan de soins. </w:t>
      </w:r>
    </w:p>
    <w:p w14:paraId="0C9CA903" w14:textId="77777777" w:rsidR="00F16B43" w:rsidRDefault="00F16B43">
      <w:pPr>
        <w:spacing w:after="0" w:line="240" w:lineRule="auto"/>
        <w:rPr>
          <w:rFonts w:cs="Arial"/>
          <w:b/>
          <w:sz w:val="24"/>
          <w:szCs w:val="24"/>
        </w:rPr>
      </w:pPr>
    </w:p>
    <w:p w14:paraId="710C8B43" w14:textId="77777777" w:rsidR="00F16B43" w:rsidRDefault="00366E61">
      <w:pPr>
        <w:spacing w:after="0" w:line="240" w:lineRule="auto"/>
        <w:rPr>
          <w:rFonts w:cs="Arial"/>
          <w:sz w:val="24"/>
          <w:szCs w:val="24"/>
        </w:rPr>
      </w:pPr>
      <w:r>
        <w:rPr>
          <w:rFonts w:cs="Arial"/>
          <w:b/>
          <w:sz w:val="24"/>
          <w:szCs w:val="24"/>
        </w:rPr>
        <w:t xml:space="preserve">Compétence 2.2.1. </w:t>
      </w:r>
      <w:r>
        <w:rPr>
          <w:rFonts w:cs="Arial"/>
          <w:sz w:val="24"/>
          <w:szCs w:val="24"/>
        </w:rPr>
        <w:t xml:space="preserve">Placer le patient/résident dans la position prévue. </w:t>
      </w:r>
    </w:p>
    <w:p w14:paraId="09478BDE" w14:textId="77777777" w:rsidR="00F16B43" w:rsidRDefault="00F16B43">
      <w:pPr>
        <w:spacing w:after="0" w:line="240" w:lineRule="auto"/>
        <w:rPr>
          <w:rFonts w:cs="Arial"/>
          <w:b/>
          <w:sz w:val="24"/>
          <w:szCs w:val="24"/>
          <w:u w:val="single"/>
        </w:rPr>
      </w:pPr>
    </w:p>
    <w:p w14:paraId="18CD8750" w14:textId="7A38F0F5" w:rsidR="00F16B43" w:rsidRDefault="00366E61">
      <w:pPr>
        <w:spacing w:after="0" w:line="240" w:lineRule="auto"/>
        <w:rPr>
          <w:rFonts w:cs="Arial"/>
          <w:b/>
          <w:sz w:val="24"/>
          <w:szCs w:val="24"/>
        </w:rPr>
      </w:pPr>
      <w:r>
        <w:rPr>
          <w:rFonts w:cs="Arial"/>
          <w:b/>
          <w:sz w:val="24"/>
          <w:szCs w:val="24"/>
          <w:u w:val="single"/>
        </w:rPr>
        <w:t>Cours ciblés</w:t>
      </w:r>
    </w:p>
    <w:p w14:paraId="1FCCBC5D" w14:textId="66D9C527" w:rsidR="00F16B43" w:rsidRDefault="002D757D">
      <w:pPr>
        <w:pStyle w:val="Paragraphedeliste"/>
        <w:numPr>
          <w:ilvl w:val="0"/>
          <w:numId w:val="133"/>
        </w:numPr>
        <w:spacing w:after="0" w:line="240" w:lineRule="auto"/>
        <w:rPr>
          <w:rFonts w:cs="Arial"/>
          <w:sz w:val="24"/>
          <w:szCs w:val="24"/>
        </w:rPr>
      </w:pPr>
      <w:r>
        <w:rPr>
          <w:rFonts w:cstheme="minorHAnsi"/>
          <w:sz w:val="24"/>
          <w:szCs w:val="24"/>
        </w:rPr>
        <w:t>É</w:t>
      </w:r>
      <w:r w:rsidR="00366E61">
        <w:rPr>
          <w:rFonts w:cs="Arial"/>
          <w:sz w:val="24"/>
          <w:szCs w:val="24"/>
        </w:rPr>
        <w:t xml:space="preserve">ducation à la santé </w:t>
      </w:r>
    </w:p>
    <w:p w14:paraId="0C630D63" w14:textId="77777777" w:rsidR="00F16B43" w:rsidRDefault="00366E61">
      <w:pPr>
        <w:pStyle w:val="Paragraphedeliste"/>
        <w:numPr>
          <w:ilvl w:val="0"/>
          <w:numId w:val="133"/>
        </w:numPr>
        <w:spacing w:after="0" w:line="240" w:lineRule="auto"/>
        <w:rPr>
          <w:rFonts w:cs="Arial"/>
          <w:sz w:val="24"/>
          <w:szCs w:val="24"/>
        </w:rPr>
      </w:pPr>
      <w:r>
        <w:rPr>
          <w:rFonts w:cs="Arial"/>
          <w:sz w:val="24"/>
          <w:szCs w:val="24"/>
        </w:rPr>
        <w:t>Soins d’hygiène</w:t>
      </w:r>
    </w:p>
    <w:p w14:paraId="4F053B06" w14:textId="77777777" w:rsidR="00F16B43" w:rsidRDefault="00366E61">
      <w:pPr>
        <w:pStyle w:val="Paragraphedeliste"/>
        <w:numPr>
          <w:ilvl w:val="0"/>
          <w:numId w:val="133"/>
        </w:numPr>
        <w:spacing w:after="0" w:line="240" w:lineRule="auto"/>
        <w:rPr>
          <w:rFonts w:cs="Arial"/>
          <w:sz w:val="24"/>
          <w:szCs w:val="24"/>
        </w:rPr>
      </w:pPr>
      <w:r>
        <w:rPr>
          <w:rFonts w:cs="Arial"/>
          <w:sz w:val="24"/>
          <w:szCs w:val="24"/>
        </w:rPr>
        <w:t>Hygiène professionnelle</w:t>
      </w:r>
    </w:p>
    <w:p w14:paraId="16B62787" w14:textId="77777777" w:rsidR="00F16B43" w:rsidRDefault="00366E61">
      <w:pPr>
        <w:pStyle w:val="Paragraphedeliste"/>
        <w:numPr>
          <w:ilvl w:val="0"/>
          <w:numId w:val="133"/>
        </w:numPr>
        <w:spacing w:after="0" w:line="240" w:lineRule="auto"/>
        <w:rPr>
          <w:rFonts w:cs="Arial"/>
          <w:sz w:val="24"/>
          <w:szCs w:val="24"/>
        </w:rPr>
      </w:pPr>
      <w:r>
        <w:rPr>
          <w:rFonts w:cs="Arial"/>
          <w:sz w:val="24"/>
          <w:szCs w:val="24"/>
        </w:rPr>
        <w:t xml:space="preserve">Stage </w:t>
      </w:r>
    </w:p>
    <w:p w14:paraId="6517316B" w14:textId="77777777" w:rsidR="00F16B43" w:rsidRDefault="00F16B43">
      <w:pPr>
        <w:spacing w:after="0" w:line="240" w:lineRule="auto"/>
        <w:rPr>
          <w:rFonts w:cs="Arial"/>
          <w:b/>
          <w:sz w:val="24"/>
          <w:szCs w:val="24"/>
          <w:u w:val="single"/>
        </w:rPr>
      </w:pPr>
    </w:p>
    <w:p w14:paraId="45CFCBBC" w14:textId="60BD931B" w:rsidR="00F16B43" w:rsidRDefault="00366E61">
      <w:pPr>
        <w:spacing w:after="0" w:line="240" w:lineRule="auto"/>
        <w:rPr>
          <w:rFonts w:cs="Arial"/>
          <w:b/>
          <w:sz w:val="24"/>
          <w:szCs w:val="24"/>
          <w:u w:val="single"/>
        </w:rPr>
      </w:pPr>
      <w:r>
        <w:rPr>
          <w:rFonts w:cs="Arial"/>
          <w:b/>
          <w:sz w:val="24"/>
          <w:szCs w:val="24"/>
          <w:u w:val="single"/>
        </w:rPr>
        <w:t>Contenus ciblés</w:t>
      </w:r>
    </w:p>
    <w:p w14:paraId="4FC7BA6C" w14:textId="77777777" w:rsidR="00F16B43" w:rsidRDefault="00366E61">
      <w:pPr>
        <w:pStyle w:val="Paragraphedeliste"/>
        <w:numPr>
          <w:ilvl w:val="0"/>
          <w:numId w:val="134"/>
        </w:numPr>
        <w:spacing w:after="0" w:line="240" w:lineRule="auto"/>
        <w:rPr>
          <w:rFonts w:cs="Arial"/>
          <w:sz w:val="24"/>
          <w:szCs w:val="24"/>
        </w:rPr>
      </w:pPr>
      <w:r>
        <w:rPr>
          <w:rFonts w:cs="Arial"/>
          <w:sz w:val="24"/>
          <w:szCs w:val="24"/>
        </w:rPr>
        <w:t xml:space="preserve">Les positions fonctionnelles avec support technique. </w:t>
      </w:r>
    </w:p>
    <w:p w14:paraId="3C4793E1" w14:textId="77777777" w:rsidR="00F16B43" w:rsidRDefault="00366E61">
      <w:pPr>
        <w:pStyle w:val="Paragraphedeliste"/>
        <w:numPr>
          <w:ilvl w:val="0"/>
          <w:numId w:val="134"/>
        </w:numPr>
        <w:spacing w:after="0" w:line="240" w:lineRule="auto"/>
        <w:rPr>
          <w:rFonts w:cs="Arial"/>
          <w:sz w:val="24"/>
          <w:szCs w:val="24"/>
        </w:rPr>
      </w:pPr>
      <w:r>
        <w:rPr>
          <w:rFonts w:cs="Arial"/>
          <w:sz w:val="24"/>
          <w:szCs w:val="24"/>
        </w:rPr>
        <w:t>Les règles de manutention.</w:t>
      </w:r>
    </w:p>
    <w:p w14:paraId="210105FE" w14:textId="77777777" w:rsidR="00F16B43" w:rsidRDefault="00366E61">
      <w:pPr>
        <w:pStyle w:val="Paragraphedeliste"/>
        <w:numPr>
          <w:ilvl w:val="0"/>
          <w:numId w:val="134"/>
        </w:numPr>
        <w:spacing w:after="0" w:line="240" w:lineRule="auto"/>
        <w:rPr>
          <w:rFonts w:cs="Arial"/>
          <w:sz w:val="24"/>
          <w:szCs w:val="24"/>
        </w:rPr>
      </w:pPr>
      <w:r>
        <w:rPr>
          <w:rFonts w:cs="Arial"/>
          <w:sz w:val="24"/>
          <w:szCs w:val="24"/>
        </w:rPr>
        <w:t>L’installation du patient/résident.</w:t>
      </w:r>
    </w:p>
    <w:p w14:paraId="3F4FA04A" w14:textId="77777777" w:rsidR="00F16B43" w:rsidRDefault="00366E61">
      <w:pPr>
        <w:pStyle w:val="Paragraphedeliste"/>
        <w:numPr>
          <w:ilvl w:val="0"/>
          <w:numId w:val="134"/>
        </w:numPr>
        <w:spacing w:after="0" w:line="240" w:lineRule="auto"/>
        <w:rPr>
          <w:rFonts w:cs="Arial"/>
          <w:sz w:val="24"/>
          <w:szCs w:val="24"/>
        </w:rPr>
      </w:pPr>
      <w:r>
        <w:rPr>
          <w:rFonts w:cs="Arial"/>
          <w:sz w:val="24"/>
          <w:szCs w:val="24"/>
        </w:rPr>
        <w:t>L’éducation du patient/résident, de sa famille et de son entourage.</w:t>
      </w:r>
    </w:p>
    <w:p w14:paraId="6CC50781" w14:textId="77777777" w:rsidR="00F16B43" w:rsidRDefault="00F16B43">
      <w:pPr>
        <w:pStyle w:val="NormalWeb"/>
        <w:spacing w:beforeAutospacing="0" w:after="0" w:afterAutospacing="0"/>
        <w:rPr>
          <w:rFonts w:asciiTheme="minorHAnsi" w:hAnsiTheme="minorHAnsi" w:cs="Arial"/>
          <w:b/>
          <w:u w:val="single"/>
        </w:rPr>
      </w:pPr>
    </w:p>
    <w:p w14:paraId="5DBDCAC9" w14:textId="16611275" w:rsidR="00F16B43" w:rsidRDefault="00366E61">
      <w:pPr>
        <w:pStyle w:val="NormalWeb"/>
        <w:spacing w:beforeAutospacing="0" w:after="0" w:afterAutospacing="0"/>
        <w:rPr>
          <w:rFonts w:asciiTheme="minorHAnsi" w:hAnsiTheme="minorHAnsi" w:cs="Arial"/>
          <w:b/>
          <w:u w:val="single"/>
        </w:rPr>
      </w:pPr>
      <w:r>
        <w:rPr>
          <w:rFonts w:asciiTheme="minorHAnsi" w:hAnsiTheme="minorHAnsi" w:cs="Arial"/>
          <w:b/>
          <w:u w:val="single"/>
        </w:rPr>
        <w:t>Tâche à réaliser</w:t>
      </w:r>
    </w:p>
    <w:p w14:paraId="551962A6" w14:textId="77777777" w:rsidR="00F16B43" w:rsidRDefault="00366E61">
      <w:pPr>
        <w:pStyle w:val="NormalWeb"/>
        <w:spacing w:beforeAutospacing="0" w:after="0" w:afterAutospacing="0"/>
        <w:rPr>
          <w:rFonts w:asciiTheme="minorHAnsi" w:hAnsiTheme="minorHAnsi" w:cs="Arial"/>
        </w:rPr>
      </w:pPr>
      <w:r>
        <w:rPr>
          <w:rFonts w:asciiTheme="minorHAnsi" w:hAnsiTheme="minorHAnsi" w:cs="Arial"/>
        </w:rPr>
        <w:t xml:space="preserve">Installer le patient/résident pour le repas. </w:t>
      </w:r>
    </w:p>
    <w:p w14:paraId="49EA6E25" w14:textId="77777777" w:rsidR="00F16B43" w:rsidRDefault="00F16B43">
      <w:pPr>
        <w:pStyle w:val="NormalWeb"/>
        <w:spacing w:beforeAutospacing="0" w:after="0" w:afterAutospacing="0"/>
        <w:rPr>
          <w:rFonts w:asciiTheme="minorHAnsi" w:hAnsiTheme="minorHAnsi" w:cs="Arial"/>
          <w:b/>
          <w:u w:val="single"/>
        </w:rPr>
      </w:pPr>
    </w:p>
    <w:p w14:paraId="4190543D" w14:textId="1DF7EE45" w:rsidR="00F16B43" w:rsidRDefault="00366E61">
      <w:pPr>
        <w:spacing w:after="0" w:line="240" w:lineRule="auto"/>
        <w:rPr>
          <w:rFonts w:cs="Arial"/>
          <w:sz w:val="24"/>
          <w:szCs w:val="24"/>
        </w:rPr>
      </w:pPr>
      <w:r>
        <w:rPr>
          <w:rFonts w:cs="Arial"/>
          <w:b/>
          <w:sz w:val="24"/>
          <w:szCs w:val="24"/>
          <w:u w:val="single"/>
        </w:rPr>
        <w:t>Maitrise ciblée</w:t>
      </w:r>
    </w:p>
    <w:p w14:paraId="58FC76FC" w14:textId="77777777" w:rsidR="00F16B43" w:rsidRDefault="00366E61">
      <w:pPr>
        <w:spacing w:after="0" w:line="240" w:lineRule="auto"/>
        <w:rPr>
          <w:rFonts w:cs="Arial"/>
          <w:sz w:val="24"/>
          <w:szCs w:val="24"/>
        </w:rPr>
      </w:pPr>
      <w:r>
        <w:rPr>
          <w:rFonts w:cs="Arial"/>
          <w:sz w:val="24"/>
          <w:szCs w:val="24"/>
        </w:rPr>
        <w:t xml:space="preserve">Installer le patient/résident selon le plan de soins. </w:t>
      </w:r>
    </w:p>
    <w:p w14:paraId="686D7EAE" w14:textId="77777777" w:rsidR="00F16B43" w:rsidRDefault="00F16B43">
      <w:pPr>
        <w:spacing w:after="0" w:line="240" w:lineRule="auto"/>
        <w:rPr>
          <w:b/>
          <w:sz w:val="24"/>
          <w:szCs w:val="24"/>
          <w:u w:val="single"/>
        </w:rPr>
      </w:pPr>
    </w:p>
    <w:p w14:paraId="4BA1D0F2" w14:textId="77777777" w:rsidR="00F16B43" w:rsidRDefault="00366E61">
      <w:pPr>
        <w:spacing w:after="0" w:line="240" w:lineRule="auto"/>
        <w:rPr>
          <w:rFonts w:cs="Arial"/>
          <w:b/>
          <w:sz w:val="24"/>
          <w:szCs w:val="24"/>
          <w:u w:val="single"/>
        </w:rPr>
      </w:pPr>
      <w:r>
        <w:rPr>
          <w:rFonts w:cs="Arial"/>
          <w:b/>
          <w:sz w:val="24"/>
          <w:szCs w:val="24"/>
          <w:u w:val="single"/>
        </w:rPr>
        <w:t>Situation d’intégration terminale</w:t>
      </w:r>
    </w:p>
    <w:p w14:paraId="19D9B7CC" w14:textId="741C3EC4" w:rsidR="00F16B43" w:rsidRDefault="00366E61">
      <w:pPr>
        <w:spacing w:after="0" w:line="240" w:lineRule="auto"/>
        <w:jc w:val="both"/>
        <w:rPr>
          <w:rFonts w:cs="Arial"/>
          <w:sz w:val="24"/>
          <w:szCs w:val="24"/>
        </w:rPr>
      </w:pPr>
      <w:r>
        <w:rPr>
          <w:rFonts w:cs="Arial"/>
          <w:sz w:val="24"/>
          <w:szCs w:val="24"/>
        </w:rPr>
        <w:t xml:space="preserve">Madame V. née le 26 janvier 1940 est accueillie à la maison de repos et de soins « Nos </w:t>
      </w:r>
      <w:r w:rsidRPr="00FA677E">
        <w:rPr>
          <w:rFonts w:cs="Arial"/>
          <w:sz w:val="24"/>
          <w:szCs w:val="24"/>
        </w:rPr>
        <w:t>a</w:t>
      </w:r>
      <w:r w:rsidR="00F01EC1" w:rsidRPr="00FA677E">
        <w:rPr>
          <w:rFonts w:cs="Arial"/>
          <w:sz w:val="24"/>
          <w:szCs w:val="24"/>
        </w:rPr>
        <w:t>i</w:t>
      </w:r>
      <w:r w:rsidRPr="00FA677E">
        <w:rPr>
          <w:rFonts w:cs="Arial"/>
          <w:sz w:val="24"/>
          <w:szCs w:val="24"/>
        </w:rPr>
        <w:t>nés</w:t>
      </w:r>
      <w:r>
        <w:rPr>
          <w:rFonts w:cs="Arial"/>
          <w:sz w:val="24"/>
          <w:szCs w:val="24"/>
        </w:rPr>
        <w:t xml:space="preserve"> » suite à une mauvaise chute. </w:t>
      </w:r>
    </w:p>
    <w:p w14:paraId="506CC574" w14:textId="03C63E37" w:rsidR="00F16B43" w:rsidRDefault="00366E61">
      <w:pPr>
        <w:spacing w:after="0" w:line="240" w:lineRule="auto"/>
        <w:jc w:val="both"/>
        <w:rPr>
          <w:rFonts w:cs="Arial"/>
          <w:sz w:val="24"/>
          <w:szCs w:val="24"/>
        </w:rPr>
      </w:pPr>
      <w:r>
        <w:rPr>
          <w:rFonts w:cs="Arial"/>
          <w:sz w:val="24"/>
          <w:szCs w:val="24"/>
        </w:rPr>
        <w:t>Son bras droit est plâtré de la main jusqu’au-dessus du coude, la mobilisation des membres inférieurs est douloureuse. Elle présente de nombreu</w:t>
      </w:r>
      <w:r w:rsidR="0013009C">
        <w:rPr>
          <w:rFonts w:cs="Arial"/>
          <w:sz w:val="24"/>
          <w:szCs w:val="24"/>
        </w:rPr>
        <w:t>x</w:t>
      </w:r>
      <w:r>
        <w:rPr>
          <w:rFonts w:cs="Arial"/>
          <w:sz w:val="24"/>
          <w:szCs w:val="24"/>
        </w:rPr>
        <w:t xml:space="preserve"> contusions et hématomes. </w:t>
      </w:r>
    </w:p>
    <w:p w14:paraId="77DFE3C1" w14:textId="77777777" w:rsidR="00F16B43" w:rsidRDefault="00366E61">
      <w:pPr>
        <w:spacing w:after="0" w:line="240" w:lineRule="auto"/>
        <w:jc w:val="both"/>
        <w:rPr>
          <w:rFonts w:cs="Arial"/>
          <w:sz w:val="24"/>
          <w:szCs w:val="24"/>
        </w:rPr>
      </w:pPr>
      <w:r>
        <w:rPr>
          <w:rFonts w:cs="Arial"/>
          <w:sz w:val="24"/>
          <w:szCs w:val="24"/>
        </w:rPr>
        <w:t xml:space="preserve">Depuis sa chute, elle semble confuse par moments. </w:t>
      </w:r>
    </w:p>
    <w:p w14:paraId="6331638A" w14:textId="77777777" w:rsidR="00F16B43" w:rsidRDefault="00F16B43">
      <w:pPr>
        <w:spacing w:after="0" w:line="240" w:lineRule="auto"/>
        <w:rPr>
          <w:rFonts w:cs="Arial"/>
          <w:sz w:val="24"/>
          <w:szCs w:val="24"/>
        </w:rPr>
      </w:pPr>
    </w:p>
    <w:p w14:paraId="78C48BDB" w14:textId="358D57CD" w:rsidR="00F16B43" w:rsidRDefault="00366E61">
      <w:pPr>
        <w:spacing w:after="0" w:line="240" w:lineRule="auto"/>
        <w:rPr>
          <w:rFonts w:cs="Arial"/>
          <w:sz w:val="24"/>
          <w:szCs w:val="24"/>
        </w:rPr>
      </w:pPr>
      <w:r>
        <w:rPr>
          <w:rFonts w:cs="Arial"/>
          <w:b/>
          <w:sz w:val="24"/>
          <w:szCs w:val="24"/>
          <w:u w:val="single"/>
        </w:rPr>
        <w:t>Ressources</w:t>
      </w:r>
    </w:p>
    <w:p w14:paraId="273651E3" w14:textId="055D23CA" w:rsidR="00F16B43" w:rsidRDefault="00366E61">
      <w:pPr>
        <w:pStyle w:val="Paragraphedeliste"/>
        <w:numPr>
          <w:ilvl w:val="0"/>
          <w:numId w:val="135"/>
        </w:numPr>
        <w:spacing w:after="0" w:line="240" w:lineRule="auto"/>
        <w:rPr>
          <w:rFonts w:cs="Arial"/>
          <w:sz w:val="24"/>
          <w:szCs w:val="24"/>
        </w:rPr>
      </w:pPr>
      <w:r>
        <w:rPr>
          <w:rFonts w:cs="Arial"/>
          <w:sz w:val="24"/>
          <w:szCs w:val="24"/>
        </w:rPr>
        <w:t>Collecte des données complètes</w:t>
      </w:r>
      <w:r w:rsidR="002D757D">
        <w:rPr>
          <w:rFonts w:cs="Arial"/>
          <w:sz w:val="24"/>
          <w:szCs w:val="24"/>
        </w:rPr>
        <w:t>.</w:t>
      </w:r>
    </w:p>
    <w:p w14:paraId="69F038B8" w14:textId="040594C8" w:rsidR="00F16B43" w:rsidRDefault="00366E61">
      <w:pPr>
        <w:pStyle w:val="Paragraphedeliste"/>
        <w:numPr>
          <w:ilvl w:val="0"/>
          <w:numId w:val="135"/>
        </w:numPr>
        <w:spacing w:after="0" w:line="240" w:lineRule="auto"/>
        <w:rPr>
          <w:rFonts w:cs="Arial"/>
          <w:sz w:val="24"/>
          <w:szCs w:val="24"/>
        </w:rPr>
      </w:pPr>
      <w:r>
        <w:rPr>
          <w:rFonts w:cs="Arial"/>
          <w:sz w:val="24"/>
          <w:szCs w:val="24"/>
        </w:rPr>
        <w:t>Plan de soins</w:t>
      </w:r>
      <w:r w:rsidR="002D757D">
        <w:rPr>
          <w:rFonts w:cs="Arial"/>
          <w:sz w:val="24"/>
          <w:szCs w:val="24"/>
        </w:rPr>
        <w:t>.</w:t>
      </w:r>
    </w:p>
    <w:p w14:paraId="3FBCE115" w14:textId="77777777" w:rsidR="00F16B43" w:rsidRDefault="00366E61">
      <w:pPr>
        <w:pStyle w:val="Paragraphedeliste"/>
        <w:widowControl w:val="0"/>
        <w:numPr>
          <w:ilvl w:val="0"/>
          <w:numId w:val="135"/>
        </w:numPr>
        <w:tabs>
          <w:tab w:val="left" w:pos="1000"/>
          <w:tab w:val="left" w:pos="1750"/>
        </w:tabs>
        <w:spacing w:after="0" w:line="240" w:lineRule="auto"/>
        <w:jc w:val="both"/>
        <w:rPr>
          <w:rFonts w:ascii="Avenir Roman" w:hAnsi="Avenir Roman" w:cs="Helvetica Neue"/>
          <w:bCs/>
          <w:color w:val="000000"/>
        </w:rPr>
      </w:pPr>
      <w:bookmarkStart w:id="26" w:name="_Toc11914297"/>
      <w:r>
        <w:rPr>
          <w:rFonts w:cs="Arial"/>
          <w:sz w:val="24"/>
          <w:szCs w:val="24"/>
        </w:rPr>
        <w:t xml:space="preserve">Salle de soins équipée. </w:t>
      </w:r>
      <w:bookmarkEnd w:id="26"/>
    </w:p>
    <w:p w14:paraId="4C13AE3B" w14:textId="77777777" w:rsidR="00F16B43" w:rsidRDefault="00366E61">
      <w:pPr>
        <w:rPr>
          <w:rFonts w:ascii="Avenir Roman" w:hAnsi="Avenir Roman" w:cs="Helvetica Neue"/>
          <w:bCs/>
          <w:color w:val="000000"/>
        </w:rPr>
      </w:pPr>
      <w:r>
        <w:br w:type="page"/>
      </w:r>
    </w:p>
    <w:p w14:paraId="2A0FF1D7" w14:textId="77777777" w:rsidR="00F16B43" w:rsidRDefault="00366E61">
      <w:pPr>
        <w:rPr>
          <w:highlight w:val="yellow"/>
        </w:rPr>
      </w:pPr>
      <w:r>
        <w:rPr>
          <w:rFonts w:cs="Arial Narrow"/>
          <w:b/>
          <w:bCs/>
          <w:color w:val="000000"/>
          <w:sz w:val="40"/>
          <w:szCs w:val="40"/>
        </w:rPr>
        <w:lastRenderedPageBreak/>
        <w:t xml:space="preserve">7. BIBLIOGRAPHIE </w:t>
      </w:r>
    </w:p>
    <w:p w14:paraId="40BD87DE" w14:textId="77777777" w:rsidR="00F16B43" w:rsidRDefault="00366E61">
      <w:pPr>
        <w:spacing w:line="240" w:lineRule="auto"/>
        <w:jc w:val="both"/>
        <w:rPr>
          <w:rFonts w:cs="Arial Narrow"/>
          <w:b/>
          <w:bCs/>
          <w:color w:val="000000"/>
          <w:sz w:val="36"/>
          <w:szCs w:val="36"/>
        </w:rPr>
      </w:pPr>
      <w:r>
        <w:rPr>
          <w:rFonts w:cs="Arial Narrow"/>
          <w:b/>
          <w:bCs/>
          <w:color w:val="000000"/>
          <w:sz w:val="36"/>
          <w:szCs w:val="36"/>
        </w:rPr>
        <w:t>Livres</w:t>
      </w:r>
    </w:p>
    <w:p w14:paraId="4212236B" w14:textId="77777777" w:rsidR="00F16B43" w:rsidRDefault="00366E61">
      <w:pPr>
        <w:pStyle w:val="Paragraphedeliste"/>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Gardner Howard « La théorie des intelligences multiples », Animation Pédagogique ASH, Janvier 2011</w:t>
      </w:r>
    </w:p>
    <w:p w14:paraId="4CE59C8F" w14:textId="77777777" w:rsidR="00F16B43" w:rsidRDefault="00366E61">
      <w:pPr>
        <w:pStyle w:val="Paragraphedeliste"/>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Gérard Marie-France, « Évaluer des compétences », De Boeck, Collection Action, Bruxelles 2009</w:t>
      </w:r>
    </w:p>
    <w:p w14:paraId="1FB3E7E0" w14:textId="77777777" w:rsidR="00F16B43" w:rsidRDefault="00F16B43">
      <w:pPr>
        <w:spacing w:line="240" w:lineRule="auto"/>
        <w:jc w:val="both"/>
        <w:rPr>
          <w:rFonts w:eastAsia="Times New Roman" w:cs="Times New Roman"/>
          <w:sz w:val="24"/>
          <w:szCs w:val="24"/>
          <w:lang w:eastAsia="fr-FR"/>
        </w:rPr>
      </w:pPr>
    </w:p>
    <w:p w14:paraId="53D3529E" w14:textId="77777777" w:rsidR="00F16B43" w:rsidRDefault="00366E61">
      <w:pPr>
        <w:spacing w:line="240" w:lineRule="auto"/>
        <w:jc w:val="both"/>
        <w:rPr>
          <w:rFonts w:cs="Arial Narrow"/>
          <w:b/>
          <w:bCs/>
          <w:color w:val="000000"/>
          <w:sz w:val="36"/>
          <w:szCs w:val="36"/>
        </w:rPr>
      </w:pPr>
      <w:r>
        <w:rPr>
          <w:rFonts w:cs="Arial Narrow"/>
          <w:b/>
          <w:bCs/>
          <w:color w:val="000000"/>
          <w:sz w:val="36"/>
          <w:szCs w:val="36"/>
        </w:rPr>
        <w:t>Autres parutions</w:t>
      </w:r>
    </w:p>
    <w:p w14:paraId="6D1553DC" w14:textId="77777777" w:rsidR="00F16B43" w:rsidRDefault="00366E61">
      <w:pPr>
        <w:pStyle w:val="Paragraphedeliste"/>
        <w:numPr>
          <w:ilvl w:val="0"/>
          <w:numId w:val="2"/>
        </w:numPr>
        <w:spacing w:after="0"/>
        <w:rPr>
          <w:rFonts w:ascii="Calibri" w:hAnsi="Calibri" w:cs="Calibri"/>
          <w:color w:val="000000"/>
          <w:sz w:val="24"/>
          <w:szCs w:val="24"/>
        </w:rPr>
      </w:pPr>
      <w:r>
        <w:rPr>
          <w:rFonts w:cs="Calibri"/>
          <w:color w:val="000000"/>
          <w:sz w:val="24"/>
          <w:szCs w:val="24"/>
        </w:rPr>
        <w:t>Dossier « L’erreur pour apprendre », in Cahiers pédagogiques, n° 494, 2012.</w:t>
      </w:r>
    </w:p>
    <w:p w14:paraId="663EFE4E" w14:textId="77777777" w:rsidR="00F16B43" w:rsidRDefault="00366E61">
      <w:pPr>
        <w:pStyle w:val="Paragraphedeliste"/>
        <w:numPr>
          <w:ilvl w:val="0"/>
          <w:numId w:val="2"/>
        </w:numPr>
        <w:spacing w:after="0"/>
        <w:rPr>
          <w:rFonts w:ascii="Calibri" w:hAnsi="Calibri" w:cs="Calibri"/>
          <w:color w:val="000000"/>
          <w:sz w:val="24"/>
          <w:szCs w:val="24"/>
        </w:rPr>
      </w:pPr>
      <w:r>
        <w:rPr>
          <w:rFonts w:cs="Calibri"/>
          <w:color w:val="000000"/>
          <w:sz w:val="24"/>
          <w:szCs w:val="24"/>
        </w:rPr>
        <w:t>Les cahiers pédagogiques n°481 « Moi dans la classe, un outil pour construire les règles de vie du groupe-classe », CRAP, mai 2010</w:t>
      </w:r>
    </w:p>
    <w:p w14:paraId="19AED905" w14:textId="77777777" w:rsidR="00F16B43" w:rsidRDefault="00366E61">
      <w:pPr>
        <w:pStyle w:val="Paragraphedeliste"/>
        <w:numPr>
          <w:ilvl w:val="0"/>
          <w:numId w:val="2"/>
        </w:numPr>
        <w:spacing w:after="0"/>
        <w:rPr>
          <w:rFonts w:ascii="Calibri" w:hAnsi="Calibri" w:cs="Calibri"/>
          <w:color w:val="000000"/>
          <w:sz w:val="24"/>
          <w:szCs w:val="24"/>
        </w:rPr>
      </w:pPr>
      <w:r>
        <w:rPr>
          <w:rFonts w:cs="Calibri"/>
          <w:color w:val="000000"/>
          <w:sz w:val="24"/>
          <w:szCs w:val="24"/>
        </w:rPr>
        <w:t>Les cahiers pédagogiques n°481 « Observer la classe », CRAP, avril-mai 2010</w:t>
      </w:r>
    </w:p>
    <w:p w14:paraId="63C850C2" w14:textId="77777777" w:rsidR="00F16B43" w:rsidRDefault="00366E61">
      <w:pPr>
        <w:pStyle w:val="Paragraphedeliste"/>
        <w:numPr>
          <w:ilvl w:val="0"/>
          <w:numId w:val="2"/>
        </w:numPr>
        <w:spacing w:after="0"/>
        <w:rPr>
          <w:rFonts w:ascii="Calibri" w:hAnsi="Calibri" w:cs="Calibri"/>
          <w:color w:val="000000"/>
          <w:sz w:val="24"/>
          <w:szCs w:val="24"/>
        </w:rPr>
      </w:pPr>
      <w:r>
        <w:rPr>
          <w:rFonts w:cs="Calibri"/>
          <w:color w:val="000000"/>
          <w:sz w:val="24"/>
          <w:szCs w:val="24"/>
        </w:rPr>
        <w:t>Revue Politique n°72 – Rey Bernard « pourquoi des élèves actifs ? », Bruxelles, décembre 2011</w:t>
      </w:r>
    </w:p>
    <w:p w14:paraId="16CF084F" w14:textId="77777777" w:rsidR="00F16B43" w:rsidRDefault="00F16B43">
      <w:pPr>
        <w:spacing w:line="240" w:lineRule="auto"/>
        <w:jc w:val="both"/>
        <w:rPr>
          <w:rFonts w:eastAsia="Times New Roman" w:cs="Times New Roman"/>
          <w:sz w:val="24"/>
          <w:szCs w:val="24"/>
          <w:lang w:eastAsia="fr-FR"/>
        </w:rPr>
      </w:pPr>
    </w:p>
    <w:p w14:paraId="1F7E6C68" w14:textId="77777777" w:rsidR="00F16B43" w:rsidRDefault="00366E61">
      <w:pPr>
        <w:spacing w:line="240" w:lineRule="auto"/>
        <w:jc w:val="both"/>
        <w:rPr>
          <w:rFonts w:cs="Arial Narrow"/>
          <w:b/>
          <w:bCs/>
          <w:color w:val="000000"/>
          <w:sz w:val="36"/>
          <w:szCs w:val="36"/>
        </w:rPr>
      </w:pPr>
      <w:r>
        <w:rPr>
          <w:rFonts w:cs="Arial Narrow"/>
          <w:b/>
          <w:bCs/>
          <w:color w:val="000000"/>
          <w:sz w:val="36"/>
          <w:szCs w:val="36"/>
        </w:rPr>
        <w:t xml:space="preserve">Autres dossiers et sites </w:t>
      </w:r>
      <w:proofErr w:type="spellStart"/>
      <w:r>
        <w:rPr>
          <w:rFonts w:cs="Arial Narrow"/>
          <w:b/>
          <w:bCs/>
          <w:color w:val="000000"/>
          <w:sz w:val="36"/>
          <w:szCs w:val="36"/>
        </w:rPr>
        <w:t>internets</w:t>
      </w:r>
      <w:proofErr w:type="spellEnd"/>
    </w:p>
    <w:p w14:paraId="5011A3FA" w14:textId="77777777" w:rsidR="00F16B43" w:rsidRPr="002D757D" w:rsidRDefault="00A307CD">
      <w:pPr>
        <w:pStyle w:val="Paragraphedeliste"/>
        <w:numPr>
          <w:ilvl w:val="0"/>
          <w:numId w:val="2"/>
        </w:numPr>
        <w:spacing w:after="0" w:line="240" w:lineRule="auto"/>
        <w:jc w:val="both"/>
        <w:rPr>
          <w:sz w:val="24"/>
          <w:szCs w:val="24"/>
        </w:rPr>
      </w:pPr>
      <w:hyperlink r:id="rId31">
        <w:r w:rsidR="00366E61" w:rsidRPr="002D757D">
          <w:rPr>
            <w:rStyle w:val="LienInternet"/>
            <w:sz w:val="24"/>
            <w:szCs w:val="24"/>
          </w:rPr>
          <w:t>http://www.citoyendedemain.net</w:t>
        </w:r>
      </w:hyperlink>
      <w:r w:rsidR="00366E61" w:rsidRPr="002D757D">
        <w:rPr>
          <w:sz w:val="24"/>
          <w:szCs w:val="24"/>
        </w:rPr>
        <w:t> : « Citoyen de demain »</w:t>
      </w:r>
    </w:p>
    <w:p w14:paraId="4FCC91A0" w14:textId="77777777" w:rsidR="00F16B43" w:rsidRPr="002D757D" w:rsidRDefault="00366E61">
      <w:pPr>
        <w:pStyle w:val="Paragraphedeliste"/>
        <w:numPr>
          <w:ilvl w:val="0"/>
          <w:numId w:val="2"/>
        </w:numPr>
        <w:spacing w:after="0" w:line="240" w:lineRule="auto"/>
        <w:jc w:val="both"/>
        <w:rPr>
          <w:rFonts w:eastAsia="Times New Roman" w:cs="Times New Roman"/>
          <w:sz w:val="24"/>
          <w:szCs w:val="24"/>
          <w:lang w:eastAsia="fr-FR"/>
        </w:rPr>
      </w:pPr>
      <w:r w:rsidRPr="002D757D">
        <w:rPr>
          <w:sz w:val="24"/>
          <w:szCs w:val="24"/>
        </w:rPr>
        <w:t>Felsi.eu</w:t>
      </w:r>
    </w:p>
    <w:p w14:paraId="75FB7EDD" w14:textId="77777777" w:rsidR="00F16B43" w:rsidRPr="002D757D" w:rsidRDefault="00366E61">
      <w:pPr>
        <w:pStyle w:val="Paragraphedeliste"/>
        <w:numPr>
          <w:ilvl w:val="0"/>
          <w:numId w:val="2"/>
        </w:numPr>
        <w:spacing w:after="0" w:line="240" w:lineRule="auto"/>
        <w:jc w:val="both"/>
        <w:rPr>
          <w:rFonts w:eastAsia="Times New Roman" w:cs="Times New Roman"/>
          <w:sz w:val="24"/>
          <w:szCs w:val="24"/>
          <w:lang w:eastAsia="fr-FR"/>
        </w:rPr>
      </w:pPr>
      <w:r w:rsidRPr="002D757D">
        <w:rPr>
          <w:sz w:val="24"/>
          <w:szCs w:val="24"/>
        </w:rPr>
        <w:t xml:space="preserve">Dossier </w:t>
      </w:r>
      <w:proofErr w:type="spellStart"/>
      <w:r w:rsidRPr="002D757D">
        <w:rPr>
          <w:sz w:val="24"/>
          <w:szCs w:val="24"/>
        </w:rPr>
        <w:t>Felsi</w:t>
      </w:r>
      <w:proofErr w:type="spellEnd"/>
      <w:r w:rsidRPr="002D757D">
        <w:rPr>
          <w:sz w:val="24"/>
          <w:szCs w:val="24"/>
        </w:rPr>
        <w:t> : « L’évaluation dans tous ses états », Juin 2016</w:t>
      </w:r>
    </w:p>
    <w:p w14:paraId="4C3ED906" w14:textId="77777777" w:rsidR="00F16B43" w:rsidRPr="002D757D" w:rsidRDefault="00366E61">
      <w:pPr>
        <w:pStyle w:val="Paragraphedeliste"/>
        <w:numPr>
          <w:ilvl w:val="0"/>
          <w:numId w:val="2"/>
        </w:numPr>
        <w:spacing w:after="0" w:line="240" w:lineRule="auto"/>
        <w:jc w:val="both"/>
        <w:rPr>
          <w:rFonts w:eastAsia="Times New Roman" w:cs="Times New Roman"/>
          <w:sz w:val="24"/>
          <w:szCs w:val="24"/>
          <w:lang w:eastAsia="fr-FR"/>
        </w:rPr>
      </w:pPr>
      <w:r w:rsidRPr="002D757D">
        <w:rPr>
          <w:rFonts w:eastAsia="Times New Roman" w:cs="Times New Roman"/>
          <w:sz w:val="24"/>
          <w:szCs w:val="24"/>
          <w:lang w:eastAsia="fr-FR"/>
        </w:rPr>
        <w:t>Enseignement.be</w:t>
      </w:r>
    </w:p>
    <w:p w14:paraId="22189505" w14:textId="77777777" w:rsidR="00F16B43" w:rsidRPr="002D757D" w:rsidRDefault="00F16B43">
      <w:pPr>
        <w:spacing w:line="240" w:lineRule="auto"/>
        <w:jc w:val="both"/>
        <w:rPr>
          <w:rFonts w:eastAsia="Times New Roman" w:cs="Times New Roman"/>
          <w:sz w:val="24"/>
          <w:szCs w:val="24"/>
          <w:lang w:eastAsia="fr-FR"/>
        </w:rPr>
      </w:pPr>
    </w:p>
    <w:sectPr w:rsidR="00F16B43" w:rsidRPr="002D757D">
      <w:footerReference w:type="default" r:id="rId32"/>
      <w:pgSz w:w="11906" w:h="16838"/>
      <w:pgMar w:top="1418" w:right="1134" w:bottom="1418"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FEAC" w14:textId="77777777" w:rsidR="00A307CD" w:rsidRDefault="00A307CD">
      <w:pPr>
        <w:spacing w:after="0" w:line="240" w:lineRule="auto"/>
      </w:pPr>
      <w:r>
        <w:separator/>
      </w:r>
    </w:p>
  </w:endnote>
  <w:endnote w:type="continuationSeparator" w:id="0">
    <w:p w14:paraId="28001102" w14:textId="77777777" w:rsidR="00A307CD" w:rsidRDefault="00A3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venir Roman">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enir Book">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EA2A"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12</w:t>
    </w:r>
    <w:r>
      <w:rPr>
        <w:rFonts w:ascii="Calibri" w:hAnsi="Calibri"/>
      </w:rPr>
      <w:fldChar w:fldCharType="end"/>
    </w:r>
  </w:p>
  <w:p w14:paraId="358A235A" w14:textId="77777777" w:rsidR="00366E61" w:rsidRDefault="00366E61">
    <w:pPr>
      <w:pStyle w:val="Pieddepage"/>
      <w:rPr>
        <w:rFonts w:ascii="Calibri" w:hAnsi="Calibri"/>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66B6"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67</w:t>
    </w:r>
    <w:r>
      <w:rPr>
        <w:rFonts w:ascii="Calibri" w:hAnsi="Calibri"/>
      </w:rPr>
      <w:fldChar w:fldCharType="end"/>
    </w:r>
  </w:p>
  <w:p w14:paraId="70DE3FF0" w14:textId="77777777" w:rsidR="00366E61" w:rsidRDefault="00366E61">
    <w:pPr>
      <w:pStyle w:val="Pieddepage"/>
      <w:rPr>
        <w:rFonts w:ascii="Calibri" w:hAnsi="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A8F0"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68</w:t>
    </w:r>
    <w:r>
      <w:rPr>
        <w:rFonts w:ascii="Calibri" w:hAnsi="Calibri"/>
      </w:rPr>
      <w:fldChar w:fldCharType="end"/>
    </w:r>
  </w:p>
  <w:p w14:paraId="012F03D1" w14:textId="77777777" w:rsidR="00366E61" w:rsidRDefault="00366E61">
    <w:pPr>
      <w:pStyle w:val="Pieddepage"/>
      <w:rPr>
        <w:rFonts w:ascii="Calibri" w:hAnsi="Calibri"/>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0DAE"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73</w:t>
    </w:r>
    <w:r>
      <w:rPr>
        <w:rFonts w:ascii="Calibri" w:hAnsi="Calibri"/>
      </w:rPr>
      <w:fldChar w:fldCharType="end"/>
    </w:r>
  </w:p>
  <w:p w14:paraId="622DB3CB" w14:textId="77777777" w:rsidR="00366E61" w:rsidRDefault="00366E61">
    <w:pPr>
      <w:pStyle w:val="Pieddepage"/>
      <w:rPr>
        <w:rFonts w:ascii="Calibri" w:hAnsi="Calibri"/>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EC5C"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74</w:t>
    </w:r>
    <w:r>
      <w:rPr>
        <w:rFonts w:ascii="Calibri" w:hAnsi="Calibri"/>
      </w:rPr>
      <w:fldChar w:fldCharType="end"/>
    </w:r>
  </w:p>
  <w:p w14:paraId="3AF75B24" w14:textId="77777777" w:rsidR="00366E61" w:rsidRDefault="00366E61">
    <w:pPr>
      <w:pStyle w:val="Pieddepage"/>
      <w:rPr>
        <w:rFonts w:ascii="Calibri" w:hAnsi="Calibri"/>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0F7D"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82</w:t>
    </w:r>
    <w:r>
      <w:rPr>
        <w:rFonts w:ascii="Calibri" w:hAnsi="Calibri"/>
      </w:rPr>
      <w:fldChar w:fldCharType="end"/>
    </w:r>
  </w:p>
  <w:p w14:paraId="324234C2" w14:textId="77777777" w:rsidR="00366E61" w:rsidRDefault="00366E61">
    <w:pPr>
      <w:pStyle w:val="Pieddepage"/>
      <w:rPr>
        <w:rFonts w:ascii="Calibri" w:hAnsi="Calibri"/>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DA0C"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83</w:t>
    </w:r>
    <w:r>
      <w:rPr>
        <w:rFonts w:ascii="Calibri" w:hAnsi="Calibri"/>
      </w:rPr>
      <w:fldChar w:fldCharType="end"/>
    </w:r>
  </w:p>
  <w:p w14:paraId="4A01E72F" w14:textId="77777777" w:rsidR="00366E61" w:rsidRDefault="00366E61">
    <w:pPr>
      <w:pStyle w:val="Pieddepage"/>
      <w:rPr>
        <w:rFonts w:ascii="Calibri" w:hAnsi="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E0D"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88</w:t>
    </w:r>
    <w:r>
      <w:rPr>
        <w:rFonts w:ascii="Calibri" w:hAnsi="Calibri"/>
      </w:rPr>
      <w:fldChar w:fldCharType="end"/>
    </w:r>
  </w:p>
  <w:p w14:paraId="62C5F526" w14:textId="77777777" w:rsidR="00366E61" w:rsidRDefault="00366E61">
    <w:pPr>
      <w:pStyle w:val="Pieddepage"/>
      <w:rPr>
        <w:rFonts w:ascii="Calibri" w:hAnsi="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D582"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97</w:t>
    </w:r>
    <w:r>
      <w:rPr>
        <w:rFonts w:ascii="Calibri" w:hAnsi="Calibri"/>
      </w:rPr>
      <w:fldChar w:fldCharType="end"/>
    </w:r>
  </w:p>
  <w:p w14:paraId="045FB41F" w14:textId="77777777" w:rsidR="00366E61" w:rsidRDefault="00366E61">
    <w:pPr>
      <w:pStyle w:val="Pieddepage"/>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05F7"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20</w:t>
    </w:r>
    <w:r>
      <w:rPr>
        <w:rFonts w:ascii="Calibri" w:hAnsi="Calibri"/>
      </w:rPr>
      <w:fldChar w:fldCharType="end"/>
    </w:r>
  </w:p>
  <w:p w14:paraId="111EDCF4" w14:textId="77777777" w:rsidR="00366E61" w:rsidRDefault="00366E61">
    <w:pPr>
      <w:pStyle w:val="Pieddepage"/>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3192"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28</w:t>
    </w:r>
    <w:r>
      <w:rPr>
        <w:rFonts w:ascii="Calibri" w:hAnsi="Calibri"/>
      </w:rPr>
      <w:fldChar w:fldCharType="end"/>
    </w:r>
  </w:p>
  <w:p w14:paraId="349175BF" w14:textId="77777777" w:rsidR="00366E61" w:rsidRDefault="00366E61">
    <w:pPr>
      <w:pStyle w:val="Pieddepage"/>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3FFF"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39</w:t>
    </w:r>
    <w:r>
      <w:rPr>
        <w:rFonts w:ascii="Calibri" w:hAnsi="Calibri"/>
      </w:rPr>
      <w:fldChar w:fldCharType="end"/>
    </w:r>
  </w:p>
  <w:p w14:paraId="7B7BD9EC" w14:textId="77777777" w:rsidR="00366E61" w:rsidRDefault="00366E61">
    <w:pPr>
      <w:pStyle w:val="Pieddepage"/>
      <w:rPr>
        <w:rFonts w:ascii="Calibri"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BD05"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40</w:t>
    </w:r>
    <w:r>
      <w:rPr>
        <w:rFonts w:ascii="Calibri" w:hAnsi="Calibri"/>
      </w:rPr>
      <w:fldChar w:fldCharType="end"/>
    </w:r>
  </w:p>
  <w:p w14:paraId="16BA57B7" w14:textId="77777777" w:rsidR="00366E61" w:rsidRDefault="00366E61">
    <w:pPr>
      <w:pStyle w:val="Pieddepage"/>
      <w:rPr>
        <w:rFonts w:ascii="Calibri" w:hAnsi="Calibr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260F"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47</w:t>
    </w:r>
    <w:r>
      <w:rPr>
        <w:rFonts w:ascii="Calibri" w:hAnsi="Calibri"/>
      </w:rPr>
      <w:fldChar w:fldCharType="end"/>
    </w:r>
  </w:p>
  <w:p w14:paraId="3B1FD1DC" w14:textId="77777777" w:rsidR="00366E61" w:rsidRDefault="00366E61">
    <w:pPr>
      <w:pStyle w:val="Pieddepage"/>
      <w:rPr>
        <w:rFonts w:ascii="Calibri" w:hAnsi="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7B40"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48</w:t>
    </w:r>
    <w:r>
      <w:rPr>
        <w:rFonts w:ascii="Calibri" w:hAnsi="Calibri"/>
      </w:rPr>
      <w:fldChar w:fldCharType="end"/>
    </w:r>
  </w:p>
  <w:p w14:paraId="553AF60E" w14:textId="77777777" w:rsidR="00366E61" w:rsidRDefault="00366E61">
    <w:pPr>
      <w:pStyle w:val="Pieddepage"/>
      <w:rPr>
        <w:rFonts w:ascii="Calibri" w:hAnsi="Calibr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AD46"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61</w:t>
    </w:r>
    <w:r>
      <w:rPr>
        <w:rFonts w:ascii="Calibri" w:hAnsi="Calibri"/>
      </w:rPr>
      <w:fldChar w:fldCharType="end"/>
    </w:r>
  </w:p>
  <w:p w14:paraId="7E20124B" w14:textId="77777777" w:rsidR="00366E61" w:rsidRDefault="00366E61">
    <w:pPr>
      <w:pStyle w:val="Pieddepage"/>
      <w:rPr>
        <w:rFonts w:ascii="Calibri" w:hAnsi="Calibr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EFF0" w14:textId="77777777" w:rsidR="00366E61" w:rsidRDefault="00366E61">
    <w:pPr>
      <w:pStyle w:val="Pieddepage"/>
      <w:jc w:val="right"/>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62</w:t>
    </w:r>
    <w:r>
      <w:rPr>
        <w:rFonts w:ascii="Calibri" w:hAnsi="Calibri"/>
      </w:rPr>
      <w:fldChar w:fldCharType="end"/>
    </w:r>
  </w:p>
  <w:p w14:paraId="502B8395" w14:textId="77777777" w:rsidR="00366E61" w:rsidRDefault="00366E61">
    <w:pPr>
      <w:pStyle w:val="Pieddepage"/>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73FA" w14:textId="77777777" w:rsidR="00A307CD" w:rsidRDefault="00A307CD"/>
  </w:footnote>
  <w:footnote w:type="continuationSeparator" w:id="0">
    <w:p w14:paraId="2EE071C5" w14:textId="77777777" w:rsidR="00A307CD" w:rsidRDefault="00A307CD">
      <w:r>
        <w:continuationSeparator/>
      </w:r>
    </w:p>
  </w:footnote>
  <w:footnote w:id="1">
    <w:p w14:paraId="6B02E9FB" w14:textId="46B7D8D9" w:rsidR="00366E61" w:rsidRPr="0013009C" w:rsidRDefault="00366E61">
      <w:pPr>
        <w:pStyle w:val="Notedebasdepage"/>
        <w:jc w:val="both"/>
        <w:rPr>
          <w:rFonts w:asciiTheme="minorHAnsi" w:hAnsiTheme="minorHAnsi" w:cstheme="minorHAnsi"/>
        </w:rPr>
      </w:pPr>
      <w:r w:rsidRPr="0013009C">
        <w:rPr>
          <w:rStyle w:val="Caractresdenotedebasdepage"/>
          <w:rFonts w:asciiTheme="minorHAnsi" w:hAnsiTheme="minorHAnsi" w:cstheme="minorHAnsi"/>
        </w:rPr>
        <w:footnoteRef/>
      </w:r>
      <w:r w:rsidRPr="0013009C">
        <w:rPr>
          <w:rFonts w:asciiTheme="minorHAnsi" w:hAnsiTheme="minorHAnsi" w:cstheme="minorHAnsi"/>
        </w:rPr>
        <w:t xml:space="preserve"> Décret définissant les missions prioritaires de l’enseignement fondamental et de l’enseignement secondaire et organisant les structures propres à les atteindre, 24 juillet 1997</w:t>
      </w:r>
    </w:p>
    <w:p w14:paraId="69D7332C" w14:textId="77777777" w:rsidR="00366E61" w:rsidRDefault="00366E61">
      <w:pPr>
        <w:pStyle w:val="Notedebasdepage"/>
        <w:jc w:val="both"/>
      </w:pPr>
    </w:p>
  </w:footnote>
  <w:footnote w:id="2">
    <w:p w14:paraId="0AC5502A" w14:textId="29BF6BFE" w:rsidR="00357053" w:rsidRPr="00357053" w:rsidRDefault="00357053">
      <w:pPr>
        <w:pStyle w:val="Notedebasdepage"/>
        <w:rPr>
          <w:rFonts w:asciiTheme="minorHAnsi" w:hAnsiTheme="minorHAnsi" w:cstheme="minorHAnsi"/>
          <w:lang w:val="fr-BE"/>
        </w:rPr>
      </w:pPr>
      <w:r w:rsidRPr="00811E29">
        <w:rPr>
          <w:rStyle w:val="Appelnotedebasdep"/>
          <w:rFonts w:asciiTheme="minorHAnsi" w:hAnsiTheme="minorHAnsi" w:cstheme="minorHAnsi"/>
        </w:rPr>
        <w:footnoteRef/>
      </w:r>
      <w:r w:rsidRPr="00811E29">
        <w:rPr>
          <w:rFonts w:asciiTheme="minorHAnsi" w:hAnsiTheme="minorHAnsi" w:cstheme="minorHAnsi"/>
        </w:rPr>
        <w:t xml:space="preserve"> Sur la base du profil de formation lui-même décrivant le métier selon l’AR du 12</w:t>
      </w:r>
      <w:r w:rsidR="001C1233" w:rsidRPr="00811E29">
        <w:rPr>
          <w:rFonts w:asciiTheme="minorHAnsi" w:hAnsiTheme="minorHAnsi" w:cstheme="minorHAnsi"/>
        </w:rPr>
        <w:t xml:space="preserve"> janvier </w:t>
      </w:r>
      <w:r w:rsidRPr="00811E29">
        <w:rPr>
          <w:rFonts w:asciiTheme="minorHAnsi" w:hAnsiTheme="minorHAnsi" w:cstheme="minorHAnsi"/>
        </w:rPr>
        <w:t>2006</w:t>
      </w:r>
    </w:p>
  </w:footnote>
  <w:footnote w:id="3">
    <w:p w14:paraId="0D3F1172" w14:textId="60B59DA4" w:rsidR="00997900" w:rsidRPr="00997900" w:rsidRDefault="00997900">
      <w:pPr>
        <w:pStyle w:val="Notedebasdepage"/>
        <w:rPr>
          <w:lang w:val="fr-BE"/>
        </w:rPr>
      </w:pPr>
      <w:r>
        <w:rPr>
          <w:rStyle w:val="Appelnotedebasdep"/>
        </w:rPr>
        <w:footnoteRef/>
      </w:r>
      <w:r>
        <w:t xml:space="preserve"> </w:t>
      </w:r>
      <w:r>
        <w:rPr>
          <w:rFonts w:ascii="Avenir Book" w:hAnsi="Avenir Book"/>
          <w:highlight w:val="white"/>
        </w:rPr>
        <w:t>http://www.enseignement.be/index.php ?page=27745&amp;navi=4284</w:t>
      </w:r>
    </w:p>
  </w:footnote>
  <w:footnote w:id="4">
    <w:p w14:paraId="718584A8" w14:textId="6ED21D0B" w:rsidR="00997900" w:rsidRPr="00997900" w:rsidRDefault="00997900">
      <w:pPr>
        <w:pStyle w:val="Notedebasdepage"/>
        <w:rPr>
          <w:lang w:val="fr-BE"/>
        </w:rPr>
      </w:pPr>
      <w:r>
        <w:rPr>
          <w:rStyle w:val="Appelnotedebasdep"/>
        </w:rPr>
        <w:footnoteRef/>
      </w:r>
      <w:r>
        <w:t xml:space="preserve"> </w:t>
      </w:r>
      <w:r>
        <w:rPr>
          <w:rFonts w:ascii="Avenir Book" w:hAnsi="Avenir Book"/>
          <w:highlight w:val="white"/>
        </w:rPr>
        <w:t>http://www.enseignement.be/index.php ?page=27746</w:t>
      </w:r>
    </w:p>
  </w:footnote>
  <w:footnote w:id="5">
    <w:p w14:paraId="6A9B45B1" w14:textId="4C8278E0" w:rsidR="00997900" w:rsidRPr="00997900" w:rsidRDefault="00997900">
      <w:pPr>
        <w:pStyle w:val="Notedebasdepage"/>
        <w:rPr>
          <w:lang w:val="fr-BE"/>
        </w:rPr>
      </w:pPr>
      <w:r>
        <w:rPr>
          <w:rStyle w:val="Appelnotedebasdep"/>
        </w:rPr>
        <w:footnoteRef/>
      </w:r>
      <w:r>
        <w:t xml:space="preserve"> </w:t>
      </w:r>
      <w:r>
        <w:rPr>
          <w:rFonts w:ascii="Avenir Book" w:hAnsi="Avenir Book"/>
          <w:highlight w:val="white"/>
        </w:rPr>
        <w:t>http</w:t>
      </w:r>
      <w:r>
        <w:rPr>
          <w:rFonts w:ascii="Avenir Book" w:hAnsi="Avenir Book"/>
        </w:rPr>
        <w:t>://www.ecolenumerique.be/qa/enseigner/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C6B"/>
    <w:multiLevelType w:val="multilevel"/>
    <w:tmpl w:val="CF0CB8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1C424C"/>
    <w:multiLevelType w:val="multilevel"/>
    <w:tmpl w:val="3A1EDD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1247307"/>
    <w:multiLevelType w:val="multilevel"/>
    <w:tmpl w:val="3DEE3A0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13451F0"/>
    <w:multiLevelType w:val="multilevel"/>
    <w:tmpl w:val="44108F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1B23DB3"/>
    <w:multiLevelType w:val="multilevel"/>
    <w:tmpl w:val="56A8F6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1D56F28"/>
    <w:multiLevelType w:val="multilevel"/>
    <w:tmpl w:val="44B0AA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2D26B88"/>
    <w:multiLevelType w:val="multilevel"/>
    <w:tmpl w:val="4294B46A"/>
    <w:lvl w:ilvl="0">
      <w:start w:val="2"/>
      <w:numFmt w:val="bullet"/>
      <w:lvlText w:val="-"/>
      <w:lvlJc w:val="left"/>
      <w:pPr>
        <w:ind w:left="720" w:hanging="360"/>
      </w:pPr>
      <w:rPr>
        <w:rFonts w:ascii="Helvetica Neue" w:hAnsi="Helvetica Neue" w:cs="Helvetica Neue"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43171D8"/>
    <w:multiLevelType w:val="multilevel"/>
    <w:tmpl w:val="6C0EC6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47F2EEC"/>
    <w:multiLevelType w:val="multilevel"/>
    <w:tmpl w:val="C1624D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4975019"/>
    <w:multiLevelType w:val="multilevel"/>
    <w:tmpl w:val="1AB052E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5A66184"/>
    <w:multiLevelType w:val="multilevel"/>
    <w:tmpl w:val="C5F26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6F0540D"/>
    <w:multiLevelType w:val="multilevel"/>
    <w:tmpl w:val="72DA8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73D6442"/>
    <w:multiLevelType w:val="multilevel"/>
    <w:tmpl w:val="014896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74D5623"/>
    <w:multiLevelType w:val="multilevel"/>
    <w:tmpl w:val="762C14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8D34400"/>
    <w:multiLevelType w:val="multilevel"/>
    <w:tmpl w:val="043A6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8DC1252"/>
    <w:multiLevelType w:val="multilevel"/>
    <w:tmpl w:val="F9EEB1D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08EC74A0"/>
    <w:multiLevelType w:val="multilevel"/>
    <w:tmpl w:val="02FCBF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96340B5"/>
    <w:multiLevelType w:val="multilevel"/>
    <w:tmpl w:val="253A74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09CA3630"/>
    <w:multiLevelType w:val="multilevel"/>
    <w:tmpl w:val="048255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0A6D378B"/>
    <w:multiLevelType w:val="multilevel"/>
    <w:tmpl w:val="40E4D3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0B3E7489"/>
    <w:multiLevelType w:val="multilevel"/>
    <w:tmpl w:val="1F3217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B4D4B25"/>
    <w:multiLevelType w:val="multilevel"/>
    <w:tmpl w:val="2D2A18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C0B2E8A"/>
    <w:multiLevelType w:val="multilevel"/>
    <w:tmpl w:val="1BEC97D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0C4014E9"/>
    <w:multiLevelType w:val="multilevel"/>
    <w:tmpl w:val="DB200C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0E795A4F"/>
    <w:multiLevelType w:val="multilevel"/>
    <w:tmpl w:val="8C16CC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0FA439B1"/>
    <w:multiLevelType w:val="multilevel"/>
    <w:tmpl w:val="19DA1EA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102A492E"/>
    <w:multiLevelType w:val="multilevel"/>
    <w:tmpl w:val="6F14B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cs="Wingdings" w:hint="default"/>
      </w:rPr>
    </w:lvl>
    <w:lvl w:ilvl="4">
      <w:start w:val="1"/>
      <w:numFmt w:val="bullet"/>
      <w:lvlText w:val=""/>
      <w:lvlJc w:val="left"/>
      <w:pPr>
        <w:ind w:left="2232" w:hanging="792"/>
      </w:pPr>
      <w:rPr>
        <w:rFonts w:ascii="Wingdings" w:hAnsi="Wingdings" w:cs="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18F4306"/>
    <w:multiLevelType w:val="multilevel"/>
    <w:tmpl w:val="F930636E"/>
    <w:lvl w:ilvl="0">
      <w:start w:val="1"/>
      <w:numFmt w:val="bullet"/>
      <w:lvlText w:val=""/>
      <w:lvlJc w:val="left"/>
      <w:pPr>
        <w:ind w:left="848" w:hanging="360"/>
      </w:pPr>
      <w:rPr>
        <w:rFonts w:ascii="Symbol" w:hAnsi="Symbol" w:cs="Symbol" w:hint="default"/>
      </w:rPr>
    </w:lvl>
    <w:lvl w:ilvl="1">
      <w:start w:val="1"/>
      <w:numFmt w:val="bullet"/>
      <w:lvlText w:val="o"/>
      <w:lvlJc w:val="left"/>
      <w:pPr>
        <w:ind w:left="1568" w:hanging="360"/>
      </w:pPr>
      <w:rPr>
        <w:rFonts w:ascii="Courier New" w:hAnsi="Courier New" w:cs="Courier New" w:hint="default"/>
      </w:rPr>
    </w:lvl>
    <w:lvl w:ilvl="2">
      <w:start w:val="1"/>
      <w:numFmt w:val="bullet"/>
      <w:lvlText w:val=""/>
      <w:lvlJc w:val="left"/>
      <w:pPr>
        <w:ind w:left="2288" w:hanging="360"/>
      </w:pPr>
      <w:rPr>
        <w:rFonts w:ascii="Wingdings" w:hAnsi="Wingdings" w:cs="Wingdings" w:hint="default"/>
      </w:rPr>
    </w:lvl>
    <w:lvl w:ilvl="3">
      <w:start w:val="1"/>
      <w:numFmt w:val="bullet"/>
      <w:lvlText w:val=""/>
      <w:lvlJc w:val="left"/>
      <w:pPr>
        <w:ind w:left="3008" w:hanging="360"/>
      </w:pPr>
      <w:rPr>
        <w:rFonts w:ascii="Symbol" w:hAnsi="Symbol" w:cs="Symbol" w:hint="default"/>
      </w:rPr>
    </w:lvl>
    <w:lvl w:ilvl="4">
      <w:start w:val="1"/>
      <w:numFmt w:val="bullet"/>
      <w:lvlText w:val="o"/>
      <w:lvlJc w:val="left"/>
      <w:pPr>
        <w:ind w:left="3728" w:hanging="360"/>
      </w:pPr>
      <w:rPr>
        <w:rFonts w:ascii="Courier New" w:hAnsi="Courier New" w:cs="Courier New" w:hint="default"/>
      </w:rPr>
    </w:lvl>
    <w:lvl w:ilvl="5">
      <w:start w:val="1"/>
      <w:numFmt w:val="bullet"/>
      <w:lvlText w:val=""/>
      <w:lvlJc w:val="left"/>
      <w:pPr>
        <w:ind w:left="4448" w:hanging="360"/>
      </w:pPr>
      <w:rPr>
        <w:rFonts w:ascii="Wingdings" w:hAnsi="Wingdings" w:cs="Wingdings" w:hint="default"/>
      </w:rPr>
    </w:lvl>
    <w:lvl w:ilvl="6">
      <w:start w:val="1"/>
      <w:numFmt w:val="bullet"/>
      <w:lvlText w:val=""/>
      <w:lvlJc w:val="left"/>
      <w:pPr>
        <w:ind w:left="5168" w:hanging="360"/>
      </w:pPr>
      <w:rPr>
        <w:rFonts w:ascii="Symbol" w:hAnsi="Symbol" w:cs="Symbol" w:hint="default"/>
      </w:rPr>
    </w:lvl>
    <w:lvl w:ilvl="7">
      <w:start w:val="1"/>
      <w:numFmt w:val="bullet"/>
      <w:lvlText w:val="o"/>
      <w:lvlJc w:val="left"/>
      <w:pPr>
        <w:ind w:left="5888" w:hanging="360"/>
      </w:pPr>
      <w:rPr>
        <w:rFonts w:ascii="Courier New" w:hAnsi="Courier New" w:cs="Courier New" w:hint="default"/>
      </w:rPr>
    </w:lvl>
    <w:lvl w:ilvl="8">
      <w:start w:val="1"/>
      <w:numFmt w:val="bullet"/>
      <w:lvlText w:val=""/>
      <w:lvlJc w:val="left"/>
      <w:pPr>
        <w:ind w:left="6608" w:hanging="360"/>
      </w:pPr>
      <w:rPr>
        <w:rFonts w:ascii="Wingdings" w:hAnsi="Wingdings" w:cs="Wingdings" w:hint="default"/>
      </w:rPr>
    </w:lvl>
  </w:abstractNum>
  <w:abstractNum w:abstractNumId="28" w15:restartNumberingAfterBreak="0">
    <w:nsid w:val="13013D69"/>
    <w:multiLevelType w:val="multilevel"/>
    <w:tmpl w:val="6A9A057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14146E8D"/>
    <w:multiLevelType w:val="multilevel"/>
    <w:tmpl w:val="AD3412E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14496FD4"/>
    <w:multiLevelType w:val="multilevel"/>
    <w:tmpl w:val="AB8475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149133EA"/>
    <w:multiLevelType w:val="hybridMultilevel"/>
    <w:tmpl w:val="AB52EA5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15B27380"/>
    <w:multiLevelType w:val="multilevel"/>
    <w:tmpl w:val="90823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15FB749B"/>
    <w:multiLevelType w:val="multilevel"/>
    <w:tmpl w:val="5FC447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16405911"/>
    <w:multiLevelType w:val="multilevel"/>
    <w:tmpl w:val="6742D2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171402A6"/>
    <w:multiLevelType w:val="multilevel"/>
    <w:tmpl w:val="6C50BC3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18BB64D3"/>
    <w:multiLevelType w:val="multilevel"/>
    <w:tmpl w:val="8A846C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19406E96"/>
    <w:multiLevelType w:val="multilevel"/>
    <w:tmpl w:val="67D003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19D95FEB"/>
    <w:multiLevelType w:val="multilevel"/>
    <w:tmpl w:val="E496DC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1AA85420"/>
    <w:multiLevelType w:val="multilevel"/>
    <w:tmpl w:val="28FA83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1BF708D2"/>
    <w:multiLevelType w:val="multilevel"/>
    <w:tmpl w:val="23248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1CE95AF3"/>
    <w:multiLevelType w:val="multilevel"/>
    <w:tmpl w:val="B7B05C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1D881A81"/>
    <w:multiLevelType w:val="multilevel"/>
    <w:tmpl w:val="DB32A6F2"/>
    <w:lvl w:ilvl="0">
      <w:start w:val="1"/>
      <w:numFmt w:val="bullet"/>
      <w:lvlText w:val=""/>
      <w:lvlJc w:val="left"/>
      <w:pPr>
        <w:ind w:left="720" w:hanging="360"/>
      </w:pPr>
      <w:rPr>
        <w:rFonts w:ascii="Symbol" w:hAnsi="Symbol" w:cs="Symbol"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1EF12958"/>
    <w:multiLevelType w:val="multilevel"/>
    <w:tmpl w:val="B50C0D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1FDA1E62"/>
    <w:multiLevelType w:val="multilevel"/>
    <w:tmpl w:val="BA2A56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202B4DF6"/>
    <w:multiLevelType w:val="multilevel"/>
    <w:tmpl w:val="58C888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 w15:restartNumberingAfterBreak="0">
    <w:nsid w:val="20B50A08"/>
    <w:multiLevelType w:val="multilevel"/>
    <w:tmpl w:val="1130E2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216C60A6"/>
    <w:multiLevelType w:val="multilevel"/>
    <w:tmpl w:val="0AC4518E"/>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22BA6235"/>
    <w:multiLevelType w:val="multilevel"/>
    <w:tmpl w:val="B29212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236873B1"/>
    <w:multiLevelType w:val="multilevel"/>
    <w:tmpl w:val="39782F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25794EE4"/>
    <w:multiLevelType w:val="multilevel"/>
    <w:tmpl w:val="822092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25804AA9"/>
    <w:multiLevelType w:val="multilevel"/>
    <w:tmpl w:val="E1202B2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26B9434B"/>
    <w:multiLevelType w:val="multilevel"/>
    <w:tmpl w:val="945059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27080891"/>
    <w:multiLevelType w:val="multilevel"/>
    <w:tmpl w:val="AE3CC19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298F0664"/>
    <w:multiLevelType w:val="multilevel"/>
    <w:tmpl w:val="9BE2D5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2B7861F1"/>
    <w:multiLevelType w:val="multilevel"/>
    <w:tmpl w:val="6658BB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2BF22B9F"/>
    <w:multiLevelType w:val="multilevel"/>
    <w:tmpl w:val="6CFA208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7" w15:restartNumberingAfterBreak="0">
    <w:nsid w:val="2E6341FF"/>
    <w:multiLevelType w:val="multilevel"/>
    <w:tmpl w:val="4CF6D7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2FED63E3"/>
    <w:multiLevelType w:val="multilevel"/>
    <w:tmpl w:val="A53426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2FF21424"/>
    <w:multiLevelType w:val="multilevel"/>
    <w:tmpl w:val="AF0A8C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314E2755"/>
    <w:multiLevelType w:val="multilevel"/>
    <w:tmpl w:val="515833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316D6F58"/>
    <w:multiLevelType w:val="multilevel"/>
    <w:tmpl w:val="867A7E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31ED1E80"/>
    <w:multiLevelType w:val="multilevel"/>
    <w:tmpl w:val="9E06C4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32A8072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2DD0DF7"/>
    <w:multiLevelType w:val="multilevel"/>
    <w:tmpl w:val="E054A7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3445006B"/>
    <w:multiLevelType w:val="multilevel"/>
    <w:tmpl w:val="8A9C1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346A74A8"/>
    <w:multiLevelType w:val="multilevel"/>
    <w:tmpl w:val="323A29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34CC25C8"/>
    <w:multiLevelType w:val="multilevel"/>
    <w:tmpl w:val="4E740D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351178E7"/>
    <w:multiLevelType w:val="multilevel"/>
    <w:tmpl w:val="01AA24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35430D2D"/>
    <w:multiLevelType w:val="multilevel"/>
    <w:tmpl w:val="6BC0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6575C7E"/>
    <w:multiLevelType w:val="hybridMultilevel"/>
    <w:tmpl w:val="D0D620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38A97605"/>
    <w:multiLevelType w:val="multilevel"/>
    <w:tmpl w:val="E0DE24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391D5AEB"/>
    <w:multiLevelType w:val="multilevel"/>
    <w:tmpl w:val="5464D06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3948420C"/>
    <w:multiLevelType w:val="multilevel"/>
    <w:tmpl w:val="FA622F8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39896DD2"/>
    <w:multiLevelType w:val="multilevel"/>
    <w:tmpl w:val="A13E44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398C7371"/>
    <w:multiLevelType w:val="multilevel"/>
    <w:tmpl w:val="042A37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3ACC76F0"/>
    <w:multiLevelType w:val="multilevel"/>
    <w:tmpl w:val="33524A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3B753636"/>
    <w:multiLevelType w:val="multilevel"/>
    <w:tmpl w:val="01BCD7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3B8643C9"/>
    <w:multiLevelType w:val="multilevel"/>
    <w:tmpl w:val="85F23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3C803E6C"/>
    <w:multiLevelType w:val="multilevel"/>
    <w:tmpl w:val="FD1CBF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3EC249BA"/>
    <w:multiLevelType w:val="multilevel"/>
    <w:tmpl w:val="4810F5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408A33E0"/>
    <w:multiLevelType w:val="multilevel"/>
    <w:tmpl w:val="8EBC66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41035481"/>
    <w:multiLevelType w:val="multilevel"/>
    <w:tmpl w:val="1D76B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15:restartNumberingAfterBreak="0">
    <w:nsid w:val="411D3009"/>
    <w:multiLevelType w:val="multilevel"/>
    <w:tmpl w:val="F7D69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41646D5C"/>
    <w:multiLevelType w:val="multilevel"/>
    <w:tmpl w:val="52423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E4F82"/>
    <w:multiLevelType w:val="multilevel"/>
    <w:tmpl w:val="F2DC82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422D7143"/>
    <w:multiLevelType w:val="multilevel"/>
    <w:tmpl w:val="D7E88B6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45644E62"/>
    <w:multiLevelType w:val="multilevel"/>
    <w:tmpl w:val="B67EB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474A1DD8"/>
    <w:multiLevelType w:val="hybridMultilevel"/>
    <w:tmpl w:val="37F2CCC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47595802"/>
    <w:multiLevelType w:val="multilevel"/>
    <w:tmpl w:val="2A72BB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15:restartNumberingAfterBreak="0">
    <w:nsid w:val="479C712B"/>
    <w:multiLevelType w:val="multilevel"/>
    <w:tmpl w:val="A7F034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47A9670C"/>
    <w:multiLevelType w:val="multilevel"/>
    <w:tmpl w:val="12523A3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2" w15:restartNumberingAfterBreak="0">
    <w:nsid w:val="485076DE"/>
    <w:multiLevelType w:val="multilevel"/>
    <w:tmpl w:val="D0BC7B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48B04799"/>
    <w:multiLevelType w:val="multilevel"/>
    <w:tmpl w:val="DB2E16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4A8937DA"/>
    <w:multiLevelType w:val="multilevel"/>
    <w:tmpl w:val="C5BC58D8"/>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95" w15:restartNumberingAfterBreak="0">
    <w:nsid w:val="4BE37843"/>
    <w:multiLevelType w:val="multilevel"/>
    <w:tmpl w:val="FE967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4D185941"/>
    <w:multiLevelType w:val="multilevel"/>
    <w:tmpl w:val="928A43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15:restartNumberingAfterBreak="0">
    <w:nsid w:val="4D5C7FD4"/>
    <w:multiLevelType w:val="multilevel"/>
    <w:tmpl w:val="9A0A007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977480"/>
    <w:multiLevelType w:val="multilevel"/>
    <w:tmpl w:val="29CE2DA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50A9219E"/>
    <w:multiLevelType w:val="multilevel"/>
    <w:tmpl w:val="D06657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50E93D32"/>
    <w:multiLevelType w:val="multilevel"/>
    <w:tmpl w:val="ED124D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52746F9A"/>
    <w:multiLevelType w:val="multilevel"/>
    <w:tmpl w:val="81622BD8"/>
    <w:lvl w:ilvl="0">
      <w:start w:val="3"/>
      <w:numFmt w:val="bullet"/>
      <w:lvlText w:val="-"/>
      <w:lvlJc w:val="left"/>
      <w:pPr>
        <w:ind w:left="720" w:hanging="360"/>
      </w:pPr>
      <w:rPr>
        <w:rFonts w:ascii="Helvetica Neue" w:hAnsi="Helvetica Neue" w:cs="Helvetica Neue"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15:restartNumberingAfterBreak="0">
    <w:nsid w:val="53C74E2C"/>
    <w:multiLevelType w:val="multilevel"/>
    <w:tmpl w:val="5570200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15:restartNumberingAfterBreak="0">
    <w:nsid w:val="53FC32D5"/>
    <w:multiLevelType w:val="multilevel"/>
    <w:tmpl w:val="9FA290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15:restartNumberingAfterBreak="0">
    <w:nsid w:val="549C259B"/>
    <w:multiLevelType w:val="multilevel"/>
    <w:tmpl w:val="EA80CA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15:restartNumberingAfterBreak="0">
    <w:nsid w:val="55CE7E6A"/>
    <w:multiLevelType w:val="multilevel"/>
    <w:tmpl w:val="05A024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56BA6B6A"/>
    <w:multiLevelType w:val="multilevel"/>
    <w:tmpl w:val="2358386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56E96A7D"/>
    <w:multiLevelType w:val="multilevel"/>
    <w:tmpl w:val="32987AA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15:restartNumberingAfterBreak="0">
    <w:nsid w:val="57202EF9"/>
    <w:multiLevelType w:val="multilevel"/>
    <w:tmpl w:val="A770EA00"/>
    <w:lvl w:ilvl="0">
      <w:start w:val="1"/>
      <w:numFmt w:val="bullet"/>
      <w:lvlText w:val=""/>
      <w:lvlJc w:val="left"/>
      <w:pPr>
        <w:ind w:left="848" w:hanging="360"/>
      </w:pPr>
      <w:rPr>
        <w:rFonts w:ascii="Symbol" w:hAnsi="Symbol" w:cs="Symbol" w:hint="default"/>
      </w:rPr>
    </w:lvl>
    <w:lvl w:ilvl="1">
      <w:start w:val="1"/>
      <w:numFmt w:val="bullet"/>
      <w:lvlText w:val="o"/>
      <w:lvlJc w:val="left"/>
      <w:pPr>
        <w:ind w:left="1568" w:hanging="360"/>
      </w:pPr>
      <w:rPr>
        <w:rFonts w:ascii="Courier New" w:hAnsi="Courier New" w:cs="Courier New" w:hint="default"/>
      </w:rPr>
    </w:lvl>
    <w:lvl w:ilvl="2">
      <w:start w:val="1"/>
      <w:numFmt w:val="bullet"/>
      <w:lvlText w:val=""/>
      <w:lvlJc w:val="left"/>
      <w:pPr>
        <w:ind w:left="2288" w:hanging="360"/>
      </w:pPr>
      <w:rPr>
        <w:rFonts w:ascii="Wingdings" w:hAnsi="Wingdings" w:cs="Wingdings" w:hint="default"/>
      </w:rPr>
    </w:lvl>
    <w:lvl w:ilvl="3">
      <w:start w:val="1"/>
      <w:numFmt w:val="bullet"/>
      <w:lvlText w:val=""/>
      <w:lvlJc w:val="left"/>
      <w:pPr>
        <w:ind w:left="3008" w:hanging="360"/>
      </w:pPr>
      <w:rPr>
        <w:rFonts w:ascii="Symbol" w:hAnsi="Symbol" w:cs="Symbol" w:hint="default"/>
      </w:rPr>
    </w:lvl>
    <w:lvl w:ilvl="4">
      <w:start w:val="1"/>
      <w:numFmt w:val="bullet"/>
      <w:lvlText w:val="o"/>
      <w:lvlJc w:val="left"/>
      <w:pPr>
        <w:ind w:left="3728" w:hanging="360"/>
      </w:pPr>
      <w:rPr>
        <w:rFonts w:ascii="Courier New" w:hAnsi="Courier New" w:cs="Courier New" w:hint="default"/>
      </w:rPr>
    </w:lvl>
    <w:lvl w:ilvl="5">
      <w:start w:val="1"/>
      <w:numFmt w:val="bullet"/>
      <w:lvlText w:val=""/>
      <w:lvlJc w:val="left"/>
      <w:pPr>
        <w:ind w:left="4448" w:hanging="360"/>
      </w:pPr>
      <w:rPr>
        <w:rFonts w:ascii="Wingdings" w:hAnsi="Wingdings" w:cs="Wingdings" w:hint="default"/>
      </w:rPr>
    </w:lvl>
    <w:lvl w:ilvl="6">
      <w:start w:val="1"/>
      <w:numFmt w:val="bullet"/>
      <w:lvlText w:val=""/>
      <w:lvlJc w:val="left"/>
      <w:pPr>
        <w:ind w:left="5168" w:hanging="360"/>
      </w:pPr>
      <w:rPr>
        <w:rFonts w:ascii="Symbol" w:hAnsi="Symbol" w:cs="Symbol" w:hint="default"/>
      </w:rPr>
    </w:lvl>
    <w:lvl w:ilvl="7">
      <w:start w:val="1"/>
      <w:numFmt w:val="bullet"/>
      <w:lvlText w:val="o"/>
      <w:lvlJc w:val="left"/>
      <w:pPr>
        <w:ind w:left="5888" w:hanging="360"/>
      </w:pPr>
      <w:rPr>
        <w:rFonts w:ascii="Courier New" w:hAnsi="Courier New" w:cs="Courier New" w:hint="default"/>
      </w:rPr>
    </w:lvl>
    <w:lvl w:ilvl="8">
      <w:start w:val="1"/>
      <w:numFmt w:val="bullet"/>
      <w:lvlText w:val=""/>
      <w:lvlJc w:val="left"/>
      <w:pPr>
        <w:ind w:left="6608" w:hanging="360"/>
      </w:pPr>
      <w:rPr>
        <w:rFonts w:ascii="Wingdings" w:hAnsi="Wingdings" w:cs="Wingdings" w:hint="default"/>
      </w:rPr>
    </w:lvl>
  </w:abstractNum>
  <w:abstractNum w:abstractNumId="109" w15:restartNumberingAfterBreak="0">
    <w:nsid w:val="575A7188"/>
    <w:multiLevelType w:val="multilevel"/>
    <w:tmpl w:val="850476B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15:restartNumberingAfterBreak="0">
    <w:nsid w:val="58045850"/>
    <w:multiLevelType w:val="multilevel"/>
    <w:tmpl w:val="979253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58A740FE"/>
    <w:multiLevelType w:val="multilevel"/>
    <w:tmpl w:val="036C81FE"/>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2" w15:restartNumberingAfterBreak="0">
    <w:nsid w:val="58F73A04"/>
    <w:multiLevelType w:val="multilevel"/>
    <w:tmpl w:val="DB4698C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593F20C3"/>
    <w:multiLevelType w:val="multilevel"/>
    <w:tmpl w:val="285A7DC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15:restartNumberingAfterBreak="0">
    <w:nsid w:val="59C70268"/>
    <w:multiLevelType w:val="multilevel"/>
    <w:tmpl w:val="EC5051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15:restartNumberingAfterBreak="0">
    <w:nsid w:val="5A037302"/>
    <w:multiLevelType w:val="multilevel"/>
    <w:tmpl w:val="C8982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15:restartNumberingAfterBreak="0">
    <w:nsid w:val="5B4A6660"/>
    <w:multiLevelType w:val="multilevel"/>
    <w:tmpl w:val="9F8EB5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15:restartNumberingAfterBreak="0">
    <w:nsid w:val="5C5272EE"/>
    <w:multiLevelType w:val="multilevel"/>
    <w:tmpl w:val="D20CB7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5CDF3074"/>
    <w:multiLevelType w:val="multilevel"/>
    <w:tmpl w:val="358EC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5DC811BB"/>
    <w:multiLevelType w:val="multilevel"/>
    <w:tmpl w:val="C4A4607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15:restartNumberingAfterBreak="0">
    <w:nsid w:val="5EA36239"/>
    <w:multiLevelType w:val="multilevel"/>
    <w:tmpl w:val="F2509EF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1" w15:restartNumberingAfterBreak="0">
    <w:nsid w:val="62BC0C97"/>
    <w:multiLevelType w:val="multilevel"/>
    <w:tmpl w:val="48EE57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15:restartNumberingAfterBreak="0">
    <w:nsid w:val="657C1249"/>
    <w:multiLevelType w:val="multilevel"/>
    <w:tmpl w:val="440ABB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3" w15:restartNumberingAfterBreak="0">
    <w:nsid w:val="6621512C"/>
    <w:multiLevelType w:val="multilevel"/>
    <w:tmpl w:val="87125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15:restartNumberingAfterBreak="0">
    <w:nsid w:val="662B531A"/>
    <w:multiLevelType w:val="multilevel"/>
    <w:tmpl w:val="BF3E68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15:restartNumberingAfterBreak="0">
    <w:nsid w:val="66DA0BC4"/>
    <w:multiLevelType w:val="multilevel"/>
    <w:tmpl w:val="2D28D8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6" w15:restartNumberingAfterBreak="0">
    <w:nsid w:val="67FB4C42"/>
    <w:multiLevelType w:val="multilevel"/>
    <w:tmpl w:val="6BEA8F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15:restartNumberingAfterBreak="0">
    <w:nsid w:val="69037672"/>
    <w:multiLevelType w:val="multilevel"/>
    <w:tmpl w:val="69C4E9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15:restartNumberingAfterBreak="0">
    <w:nsid w:val="69CD385D"/>
    <w:multiLevelType w:val="multilevel"/>
    <w:tmpl w:val="EB92F8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9" w15:restartNumberingAfterBreak="0">
    <w:nsid w:val="69EF43A7"/>
    <w:multiLevelType w:val="multilevel"/>
    <w:tmpl w:val="1C8697C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15:restartNumberingAfterBreak="0">
    <w:nsid w:val="6A4B7CF1"/>
    <w:multiLevelType w:val="multilevel"/>
    <w:tmpl w:val="085ADFD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1" w15:restartNumberingAfterBreak="0">
    <w:nsid w:val="6AB564C3"/>
    <w:multiLevelType w:val="multilevel"/>
    <w:tmpl w:val="9B00BB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15:restartNumberingAfterBreak="0">
    <w:nsid w:val="6ABC0260"/>
    <w:multiLevelType w:val="multilevel"/>
    <w:tmpl w:val="98E060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3" w15:restartNumberingAfterBreak="0">
    <w:nsid w:val="6ABE5290"/>
    <w:multiLevelType w:val="multilevel"/>
    <w:tmpl w:val="2EEA21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15:restartNumberingAfterBreak="0">
    <w:nsid w:val="6B487DA6"/>
    <w:multiLevelType w:val="multilevel"/>
    <w:tmpl w:val="1C763E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5" w15:restartNumberingAfterBreak="0">
    <w:nsid w:val="6C5A030B"/>
    <w:multiLevelType w:val="multilevel"/>
    <w:tmpl w:val="D0549F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15:restartNumberingAfterBreak="0">
    <w:nsid w:val="6C7170FC"/>
    <w:multiLevelType w:val="multilevel"/>
    <w:tmpl w:val="65C6B9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7" w15:restartNumberingAfterBreak="0">
    <w:nsid w:val="6CE733AC"/>
    <w:multiLevelType w:val="multilevel"/>
    <w:tmpl w:val="0ED8CA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8" w15:restartNumberingAfterBreak="0">
    <w:nsid w:val="6D5F282A"/>
    <w:multiLevelType w:val="multilevel"/>
    <w:tmpl w:val="34C86DD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15:restartNumberingAfterBreak="0">
    <w:nsid w:val="6D657C71"/>
    <w:multiLevelType w:val="multilevel"/>
    <w:tmpl w:val="8F90FA9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0" w15:restartNumberingAfterBreak="0">
    <w:nsid w:val="6D83198A"/>
    <w:multiLevelType w:val="multilevel"/>
    <w:tmpl w:val="0BFC1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1" w15:restartNumberingAfterBreak="0">
    <w:nsid w:val="6E89401E"/>
    <w:multiLevelType w:val="multilevel"/>
    <w:tmpl w:val="01100B4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2" w15:restartNumberingAfterBreak="0">
    <w:nsid w:val="6EFE5964"/>
    <w:multiLevelType w:val="multilevel"/>
    <w:tmpl w:val="596274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3" w15:restartNumberingAfterBreak="0">
    <w:nsid w:val="6F2C3062"/>
    <w:multiLevelType w:val="multilevel"/>
    <w:tmpl w:val="9E78D4D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4" w15:restartNumberingAfterBreak="0">
    <w:nsid w:val="6F637CF0"/>
    <w:multiLevelType w:val="multilevel"/>
    <w:tmpl w:val="9288FF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5" w15:restartNumberingAfterBreak="0">
    <w:nsid w:val="6F86268F"/>
    <w:multiLevelType w:val="multilevel"/>
    <w:tmpl w:val="FE861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6FCE06D2"/>
    <w:multiLevelType w:val="multilevel"/>
    <w:tmpl w:val="9092B8C4"/>
    <w:lvl w:ilvl="0">
      <w:start w:val="1"/>
      <w:numFmt w:val="decimal"/>
      <w:lvlText w:val="%1."/>
      <w:lvlJc w:val="left"/>
      <w:pPr>
        <w:tabs>
          <w:tab w:val="num" w:pos="390"/>
        </w:tabs>
        <w:ind w:left="390" w:hanging="390"/>
      </w:pPr>
    </w:lvl>
    <w:lvl w:ilvl="1">
      <w:start w:val="1"/>
      <w:numFmt w:val="decimal"/>
      <w:lvlText w:val="%1.%2."/>
      <w:lvlJc w:val="left"/>
      <w:pPr>
        <w:tabs>
          <w:tab w:val="num" w:pos="461"/>
        </w:tabs>
        <w:ind w:left="461" w:hanging="390"/>
      </w:pPr>
    </w:lvl>
    <w:lvl w:ilvl="2">
      <w:start w:val="1"/>
      <w:numFmt w:val="decimal"/>
      <w:lvlText w:val="%1.%2.%3."/>
      <w:lvlJc w:val="left"/>
      <w:pPr>
        <w:tabs>
          <w:tab w:val="num" w:pos="862"/>
        </w:tabs>
        <w:ind w:left="862" w:hanging="720"/>
      </w:pPr>
    </w:lvl>
    <w:lvl w:ilvl="3">
      <w:start w:val="1"/>
      <w:numFmt w:val="decimal"/>
      <w:lvlText w:val="%1.%2.%3.%4."/>
      <w:lvlJc w:val="left"/>
      <w:pPr>
        <w:tabs>
          <w:tab w:val="num" w:pos="933"/>
        </w:tabs>
        <w:ind w:left="933"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435"/>
        </w:tabs>
        <w:ind w:left="1435" w:hanging="1080"/>
      </w:pPr>
    </w:lvl>
    <w:lvl w:ilvl="6">
      <w:start w:val="1"/>
      <w:numFmt w:val="decimal"/>
      <w:lvlText w:val="%1.%2.%3.%4.%5.%6.%7."/>
      <w:lvlJc w:val="left"/>
      <w:pPr>
        <w:tabs>
          <w:tab w:val="num" w:pos="1866"/>
        </w:tabs>
        <w:ind w:left="1866" w:hanging="1440"/>
      </w:pPr>
    </w:lvl>
    <w:lvl w:ilvl="7">
      <w:start w:val="1"/>
      <w:numFmt w:val="decimal"/>
      <w:lvlText w:val="%1.%2.%3.%4.%5.%6.%7.%8."/>
      <w:lvlJc w:val="left"/>
      <w:pPr>
        <w:tabs>
          <w:tab w:val="num" w:pos="1937"/>
        </w:tabs>
        <w:ind w:left="1937" w:hanging="1440"/>
      </w:pPr>
    </w:lvl>
    <w:lvl w:ilvl="8">
      <w:start w:val="1"/>
      <w:numFmt w:val="decimal"/>
      <w:lvlText w:val="%1.%2.%3.%4.%5.%6.%7.%8.%9."/>
      <w:lvlJc w:val="left"/>
      <w:pPr>
        <w:tabs>
          <w:tab w:val="num" w:pos="2368"/>
        </w:tabs>
        <w:ind w:left="2368" w:hanging="1800"/>
      </w:pPr>
    </w:lvl>
  </w:abstractNum>
  <w:abstractNum w:abstractNumId="147" w15:restartNumberingAfterBreak="0">
    <w:nsid w:val="6FDE6907"/>
    <w:multiLevelType w:val="multilevel"/>
    <w:tmpl w:val="EC6CAF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15:restartNumberingAfterBreak="0">
    <w:nsid w:val="70472FBE"/>
    <w:multiLevelType w:val="multilevel"/>
    <w:tmpl w:val="9BC418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9" w15:restartNumberingAfterBreak="0">
    <w:nsid w:val="7116213D"/>
    <w:multiLevelType w:val="multilevel"/>
    <w:tmpl w:val="B40CE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0" w15:restartNumberingAfterBreak="0">
    <w:nsid w:val="73472FDA"/>
    <w:multiLevelType w:val="multilevel"/>
    <w:tmpl w:val="DAC8C890"/>
    <w:lvl w:ilvl="0">
      <w:start w:val="4"/>
      <w:numFmt w:val="decimal"/>
      <w:lvlText w:val="%1."/>
      <w:lvlJc w:val="left"/>
      <w:pPr>
        <w:ind w:left="786"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1" w15:restartNumberingAfterBreak="0">
    <w:nsid w:val="74356820"/>
    <w:multiLevelType w:val="multilevel"/>
    <w:tmpl w:val="B54CD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2" w15:restartNumberingAfterBreak="0">
    <w:nsid w:val="746D4E36"/>
    <w:multiLevelType w:val="multilevel"/>
    <w:tmpl w:val="43F21A7C"/>
    <w:lvl w:ilvl="0">
      <w:start w:val="1"/>
      <w:numFmt w:val="decimal"/>
      <w:lvlText w:val="%1."/>
      <w:lvlJc w:val="left"/>
      <w:pPr>
        <w:ind w:left="360" w:hanging="360"/>
      </w:pPr>
    </w:lvl>
    <w:lvl w:ilvl="1">
      <w:start w:val="1"/>
      <w:numFmt w:val="decimal"/>
      <w:lvlText w:val="%1.%2."/>
      <w:lvlJc w:val="left"/>
      <w:pPr>
        <w:ind w:left="431" w:hanging="360"/>
      </w:p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153" w15:restartNumberingAfterBreak="0">
    <w:nsid w:val="74DA1884"/>
    <w:multiLevelType w:val="multilevel"/>
    <w:tmpl w:val="4D6A4E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76697C18"/>
    <w:multiLevelType w:val="multilevel"/>
    <w:tmpl w:val="F1AA9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5" w15:restartNumberingAfterBreak="0">
    <w:nsid w:val="76752683"/>
    <w:multiLevelType w:val="multilevel"/>
    <w:tmpl w:val="2EBC66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6" w15:restartNumberingAfterBreak="0">
    <w:nsid w:val="775309DC"/>
    <w:multiLevelType w:val="multilevel"/>
    <w:tmpl w:val="EC10E9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7" w15:restartNumberingAfterBreak="0">
    <w:nsid w:val="785A7203"/>
    <w:multiLevelType w:val="multilevel"/>
    <w:tmpl w:val="4582FEA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8" w15:restartNumberingAfterBreak="0">
    <w:nsid w:val="78C14EAC"/>
    <w:multiLevelType w:val="multilevel"/>
    <w:tmpl w:val="C6EAB81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9" w15:restartNumberingAfterBreak="0">
    <w:nsid w:val="7A11410C"/>
    <w:multiLevelType w:val="multilevel"/>
    <w:tmpl w:val="63B0E6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0" w15:restartNumberingAfterBreak="0">
    <w:nsid w:val="7C092B41"/>
    <w:multiLevelType w:val="multilevel"/>
    <w:tmpl w:val="26CCCB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1" w15:restartNumberingAfterBreak="0">
    <w:nsid w:val="7C1618BE"/>
    <w:multiLevelType w:val="multilevel"/>
    <w:tmpl w:val="D1B6D1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2" w15:restartNumberingAfterBreak="0">
    <w:nsid w:val="7DED4919"/>
    <w:multiLevelType w:val="multilevel"/>
    <w:tmpl w:val="112AE7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3" w15:restartNumberingAfterBreak="0">
    <w:nsid w:val="7F2757FB"/>
    <w:multiLevelType w:val="multilevel"/>
    <w:tmpl w:val="EC5667E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4"/>
  </w:num>
  <w:num w:numId="2">
    <w:abstractNumId w:val="120"/>
  </w:num>
  <w:num w:numId="3">
    <w:abstractNumId w:val="155"/>
  </w:num>
  <w:num w:numId="4">
    <w:abstractNumId w:val="72"/>
  </w:num>
  <w:num w:numId="5">
    <w:abstractNumId w:val="138"/>
  </w:num>
  <w:num w:numId="6">
    <w:abstractNumId w:val="157"/>
  </w:num>
  <w:num w:numId="7">
    <w:abstractNumId w:val="146"/>
  </w:num>
  <w:num w:numId="8">
    <w:abstractNumId w:val="141"/>
  </w:num>
  <w:num w:numId="9">
    <w:abstractNumId w:val="47"/>
  </w:num>
  <w:num w:numId="10">
    <w:abstractNumId w:val="6"/>
  </w:num>
  <w:num w:numId="11">
    <w:abstractNumId w:val="129"/>
  </w:num>
  <w:num w:numId="12">
    <w:abstractNumId w:val="26"/>
  </w:num>
  <w:num w:numId="13">
    <w:abstractNumId w:val="101"/>
  </w:num>
  <w:num w:numId="14">
    <w:abstractNumId w:val="63"/>
  </w:num>
  <w:num w:numId="15">
    <w:abstractNumId w:val="150"/>
  </w:num>
  <w:num w:numId="16">
    <w:abstractNumId w:val="111"/>
  </w:num>
  <w:num w:numId="17">
    <w:abstractNumId w:val="53"/>
  </w:num>
  <w:num w:numId="18">
    <w:abstractNumId w:val="69"/>
  </w:num>
  <w:num w:numId="19">
    <w:abstractNumId w:val="152"/>
  </w:num>
  <w:num w:numId="20">
    <w:abstractNumId w:val="52"/>
  </w:num>
  <w:num w:numId="21">
    <w:abstractNumId w:val="16"/>
  </w:num>
  <w:num w:numId="22">
    <w:abstractNumId w:val="102"/>
  </w:num>
  <w:num w:numId="23">
    <w:abstractNumId w:val="13"/>
  </w:num>
  <w:num w:numId="24">
    <w:abstractNumId w:val="124"/>
  </w:num>
  <w:num w:numId="25">
    <w:abstractNumId w:val="17"/>
  </w:num>
  <w:num w:numId="26">
    <w:abstractNumId w:val="75"/>
  </w:num>
  <w:num w:numId="27">
    <w:abstractNumId w:val="96"/>
  </w:num>
  <w:num w:numId="28">
    <w:abstractNumId w:val="3"/>
  </w:num>
  <w:num w:numId="29">
    <w:abstractNumId w:val="61"/>
  </w:num>
  <w:num w:numId="30">
    <w:abstractNumId w:val="159"/>
  </w:num>
  <w:num w:numId="31">
    <w:abstractNumId w:val="148"/>
  </w:num>
  <w:num w:numId="32">
    <w:abstractNumId w:val="126"/>
  </w:num>
  <w:num w:numId="33">
    <w:abstractNumId w:val="57"/>
  </w:num>
  <w:num w:numId="34">
    <w:abstractNumId w:val="147"/>
  </w:num>
  <w:num w:numId="35">
    <w:abstractNumId w:val="82"/>
  </w:num>
  <w:num w:numId="36">
    <w:abstractNumId w:val="127"/>
  </w:num>
  <w:num w:numId="37">
    <w:abstractNumId w:val="23"/>
  </w:num>
  <w:num w:numId="38">
    <w:abstractNumId w:val="103"/>
  </w:num>
  <w:num w:numId="39">
    <w:abstractNumId w:val="132"/>
  </w:num>
  <w:num w:numId="40">
    <w:abstractNumId w:val="97"/>
  </w:num>
  <w:num w:numId="41">
    <w:abstractNumId w:val="115"/>
  </w:num>
  <w:num w:numId="42">
    <w:abstractNumId w:val="122"/>
  </w:num>
  <w:num w:numId="43">
    <w:abstractNumId w:val="133"/>
  </w:num>
  <w:num w:numId="44">
    <w:abstractNumId w:val="145"/>
  </w:num>
  <w:num w:numId="45">
    <w:abstractNumId w:val="76"/>
  </w:num>
  <w:num w:numId="46">
    <w:abstractNumId w:val="79"/>
  </w:num>
  <w:num w:numId="47">
    <w:abstractNumId w:val="78"/>
  </w:num>
  <w:num w:numId="48">
    <w:abstractNumId w:val="54"/>
  </w:num>
  <w:num w:numId="49">
    <w:abstractNumId w:val="128"/>
  </w:num>
  <w:num w:numId="50">
    <w:abstractNumId w:val="93"/>
  </w:num>
  <w:num w:numId="51">
    <w:abstractNumId w:val="137"/>
  </w:num>
  <w:num w:numId="52">
    <w:abstractNumId w:val="36"/>
  </w:num>
  <w:num w:numId="53">
    <w:abstractNumId w:val="4"/>
  </w:num>
  <w:num w:numId="54">
    <w:abstractNumId w:val="131"/>
  </w:num>
  <w:num w:numId="55">
    <w:abstractNumId w:val="136"/>
  </w:num>
  <w:num w:numId="56">
    <w:abstractNumId w:val="142"/>
  </w:num>
  <w:num w:numId="57">
    <w:abstractNumId w:val="123"/>
  </w:num>
  <w:num w:numId="58">
    <w:abstractNumId w:val="158"/>
  </w:num>
  <w:num w:numId="59">
    <w:abstractNumId w:val="58"/>
  </w:num>
  <w:num w:numId="60">
    <w:abstractNumId w:val="56"/>
  </w:num>
  <w:num w:numId="61">
    <w:abstractNumId w:val="55"/>
  </w:num>
  <w:num w:numId="62">
    <w:abstractNumId w:val="110"/>
  </w:num>
  <w:num w:numId="63">
    <w:abstractNumId w:val="87"/>
  </w:num>
  <w:num w:numId="64">
    <w:abstractNumId w:val="30"/>
  </w:num>
  <w:num w:numId="65">
    <w:abstractNumId w:val="28"/>
  </w:num>
  <w:num w:numId="66">
    <w:abstractNumId w:val="135"/>
  </w:num>
  <w:num w:numId="67">
    <w:abstractNumId w:val="60"/>
  </w:num>
  <w:num w:numId="68">
    <w:abstractNumId w:val="33"/>
  </w:num>
  <w:num w:numId="69">
    <w:abstractNumId w:val="121"/>
  </w:num>
  <w:num w:numId="70">
    <w:abstractNumId w:val="27"/>
  </w:num>
  <w:num w:numId="71">
    <w:abstractNumId w:val="2"/>
  </w:num>
  <w:num w:numId="72">
    <w:abstractNumId w:val="118"/>
  </w:num>
  <w:num w:numId="73">
    <w:abstractNumId w:val="99"/>
  </w:num>
  <w:num w:numId="74">
    <w:abstractNumId w:val="21"/>
  </w:num>
  <w:num w:numId="75">
    <w:abstractNumId w:val="91"/>
  </w:num>
  <w:num w:numId="76">
    <w:abstractNumId w:val="106"/>
  </w:num>
  <w:num w:numId="77">
    <w:abstractNumId w:val="112"/>
  </w:num>
  <w:num w:numId="78">
    <w:abstractNumId w:val="1"/>
  </w:num>
  <w:num w:numId="79">
    <w:abstractNumId w:val="65"/>
  </w:num>
  <w:num w:numId="80">
    <w:abstractNumId w:val="42"/>
  </w:num>
  <w:num w:numId="81">
    <w:abstractNumId w:val="12"/>
  </w:num>
  <w:num w:numId="82">
    <w:abstractNumId w:val="5"/>
  </w:num>
  <w:num w:numId="83">
    <w:abstractNumId w:val="80"/>
  </w:num>
  <w:num w:numId="84">
    <w:abstractNumId w:val="95"/>
  </w:num>
  <w:num w:numId="85">
    <w:abstractNumId w:val="105"/>
  </w:num>
  <w:num w:numId="86">
    <w:abstractNumId w:val="116"/>
  </w:num>
  <w:num w:numId="87">
    <w:abstractNumId w:val="68"/>
  </w:num>
  <w:num w:numId="88">
    <w:abstractNumId w:val="49"/>
  </w:num>
  <w:num w:numId="89">
    <w:abstractNumId w:val="10"/>
  </w:num>
  <w:num w:numId="90">
    <w:abstractNumId w:val="8"/>
  </w:num>
  <w:num w:numId="91">
    <w:abstractNumId w:val="107"/>
  </w:num>
  <w:num w:numId="92">
    <w:abstractNumId w:val="144"/>
  </w:num>
  <w:num w:numId="93">
    <w:abstractNumId w:val="39"/>
  </w:num>
  <w:num w:numId="94">
    <w:abstractNumId w:val="14"/>
  </w:num>
  <w:num w:numId="95">
    <w:abstractNumId w:val="85"/>
  </w:num>
  <w:num w:numId="96">
    <w:abstractNumId w:val="134"/>
  </w:num>
  <w:num w:numId="97">
    <w:abstractNumId w:val="71"/>
  </w:num>
  <w:num w:numId="98">
    <w:abstractNumId w:val="161"/>
  </w:num>
  <w:num w:numId="99">
    <w:abstractNumId w:val="64"/>
  </w:num>
  <w:num w:numId="100">
    <w:abstractNumId w:val="66"/>
  </w:num>
  <w:num w:numId="101">
    <w:abstractNumId w:val="20"/>
  </w:num>
  <w:num w:numId="102">
    <w:abstractNumId w:val="43"/>
  </w:num>
  <w:num w:numId="103">
    <w:abstractNumId w:val="45"/>
  </w:num>
  <w:num w:numId="104">
    <w:abstractNumId w:val="160"/>
  </w:num>
  <w:num w:numId="105">
    <w:abstractNumId w:val="73"/>
  </w:num>
  <w:num w:numId="106">
    <w:abstractNumId w:val="149"/>
  </w:num>
  <w:num w:numId="107">
    <w:abstractNumId w:val="11"/>
  </w:num>
  <w:num w:numId="108">
    <w:abstractNumId w:val="74"/>
  </w:num>
  <w:num w:numId="109">
    <w:abstractNumId w:val="37"/>
  </w:num>
  <w:num w:numId="110">
    <w:abstractNumId w:val="46"/>
  </w:num>
  <w:num w:numId="111">
    <w:abstractNumId w:val="125"/>
  </w:num>
  <w:num w:numId="112">
    <w:abstractNumId w:val="114"/>
  </w:num>
  <w:num w:numId="113">
    <w:abstractNumId w:val="162"/>
  </w:num>
  <w:num w:numId="114">
    <w:abstractNumId w:val="7"/>
  </w:num>
  <w:num w:numId="115">
    <w:abstractNumId w:val="113"/>
  </w:num>
  <w:num w:numId="116">
    <w:abstractNumId w:val="119"/>
  </w:num>
  <w:num w:numId="117">
    <w:abstractNumId w:val="62"/>
  </w:num>
  <w:num w:numId="118">
    <w:abstractNumId w:val="35"/>
  </w:num>
  <w:num w:numId="119">
    <w:abstractNumId w:val="18"/>
  </w:num>
  <w:num w:numId="120">
    <w:abstractNumId w:val="139"/>
  </w:num>
  <w:num w:numId="121">
    <w:abstractNumId w:val="15"/>
  </w:num>
  <w:num w:numId="122">
    <w:abstractNumId w:val="40"/>
  </w:num>
  <w:num w:numId="123">
    <w:abstractNumId w:val="59"/>
  </w:num>
  <w:num w:numId="124">
    <w:abstractNumId w:val="98"/>
  </w:num>
  <w:num w:numId="125">
    <w:abstractNumId w:val="86"/>
  </w:num>
  <w:num w:numId="126">
    <w:abstractNumId w:val="84"/>
  </w:num>
  <w:num w:numId="127">
    <w:abstractNumId w:val="163"/>
  </w:num>
  <w:num w:numId="128">
    <w:abstractNumId w:val="143"/>
  </w:num>
  <w:num w:numId="129">
    <w:abstractNumId w:val="9"/>
  </w:num>
  <w:num w:numId="130">
    <w:abstractNumId w:val="151"/>
  </w:num>
  <w:num w:numId="131">
    <w:abstractNumId w:val="156"/>
  </w:num>
  <w:num w:numId="132">
    <w:abstractNumId w:val="109"/>
  </w:num>
  <w:num w:numId="133">
    <w:abstractNumId w:val="51"/>
  </w:num>
  <w:num w:numId="134">
    <w:abstractNumId w:val="38"/>
  </w:num>
  <w:num w:numId="135">
    <w:abstractNumId w:val="25"/>
  </w:num>
  <w:num w:numId="136">
    <w:abstractNumId w:val="32"/>
  </w:num>
  <w:num w:numId="137">
    <w:abstractNumId w:val="24"/>
  </w:num>
  <w:num w:numId="138">
    <w:abstractNumId w:val="77"/>
  </w:num>
  <w:num w:numId="139">
    <w:abstractNumId w:val="100"/>
  </w:num>
  <w:num w:numId="140">
    <w:abstractNumId w:val="67"/>
  </w:num>
  <w:num w:numId="141">
    <w:abstractNumId w:val="83"/>
  </w:num>
  <w:num w:numId="142">
    <w:abstractNumId w:val="89"/>
  </w:num>
  <w:num w:numId="143">
    <w:abstractNumId w:val="117"/>
  </w:num>
  <w:num w:numId="144">
    <w:abstractNumId w:val="19"/>
  </w:num>
  <w:num w:numId="145">
    <w:abstractNumId w:val="130"/>
  </w:num>
  <w:num w:numId="146">
    <w:abstractNumId w:val="154"/>
  </w:num>
  <w:num w:numId="147">
    <w:abstractNumId w:val="81"/>
  </w:num>
  <w:num w:numId="148">
    <w:abstractNumId w:val="50"/>
  </w:num>
  <w:num w:numId="149">
    <w:abstractNumId w:val="153"/>
  </w:num>
  <w:num w:numId="150">
    <w:abstractNumId w:val="92"/>
  </w:num>
  <w:num w:numId="151">
    <w:abstractNumId w:val="140"/>
  </w:num>
  <w:num w:numId="152">
    <w:abstractNumId w:val="94"/>
  </w:num>
  <w:num w:numId="153">
    <w:abstractNumId w:val="108"/>
  </w:num>
  <w:num w:numId="154">
    <w:abstractNumId w:val="104"/>
  </w:num>
  <w:num w:numId="155">
    <w:abstractNumId w:val="34"/>
  </w:num>
  <w:num w:numId="156">
    <w:abstractNumId w:val="90"/>
  </w:num>
  <w:num w:numId="157">
    <w:abstractNumId w:val="41"/>
  </w:num>
  <w:num w:numId="158">
    <w:abstractNumId w:val="48"/>
  </w:num>
  <w:num w:numId="159">
    <w:abstractNumId w:val="0"/>
  </w:num>
  <w:num w:numId="160">
    <w:abstractNumId w:val="22"/>
  </w:num>
  <w:num w:numId="161">
    <w:abstractNumId w:val="31"/>
  </w:num>
  <w:num w:numId="162">
    <w:abstractNumId w:val="70"/>
  </w:num>
  <w:num w:numId="163">
    <w:abstractNumId w:val="88"/>
  </w:num>
  <w:num w:numId="164">
    <w:abstractNumId w:val="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B43"/>
    <w:rsid w:val="00001D4C"/>
    <w:rsid w:val="0003716E"/>
    <w:rsid w:val="000526D0"/>
    <w:rsid w:val="00084D8C"/>
    <w:rsid w:val="000A0039"/>
    <w:rsid w:val="00123676"/>
    <w:rsid w:val="0013009C"/>
    <w:rsid w:val="00155FFE"/>
    <w:rsid w:val="001622A2"/>
    <w:rsid w:val="001954FD"/>
    <w:rsid w:val="001A1591"/>
    <w:rsid w:val="001B4E95"/>
    <w:rsid w:val="001C1233"/>
    <w:rsid w:val="00227A48"/>
    <w:rsid w:val="002D757D"/>
    <w:rsid w:val="0030677C"/>
    <w:rsid w:val="00357053"/>
    <w:rsid w:val="00366E61"/>
    <w:rsid w:val="003922B8"/>
    <w:rsid w:val="003F3F7A"/>
    <w:rsid w:val="004B107F"/>
    <w:rsid w:val="004B5200"/>
    <w:rsid w:val="004E42C4"/>
    <w:rsid w:val="004F6F5D"/>
    <w:rsid w:val="005259E3"/>
    <w:rsid w:val="00571A2E"/>
    <w:rsid w:val="005E4F95"/>
    <w:rsid w:val="0067346D"/>
    <w:rsid w:val="0068242D"/>
    <w:rsid w:val="007050DD"/>
    <w:rsid w:val="00762BA5"/>
    <w:rsid w:val="007D3066"/>
    <w:rsid w:val="007D5EB8"/>
    <w:rsid w:val="00811E29"/>
    <w:rsid w:val="0089258A"/>
    <w:rsid w:val="00892F58"/>
    <w:rsid w:val="008B6592"/>
    <w:rsid w:val="00917441"/>
    <w:rsid w:val="009324BC"/>
    <w:rsid w:val="00956C28"/>
    <w:rsid w:val="00997900"/>
    <w:rsid w:val="009A0854"/>
    <w:rsid w:val="009E4635"/>
    <w:rsid w:val="009F5EFB"/>
    <w:rsid w:val="00A116E4"/>
    <w:rsid w:val="00A307CD"/>
    <w:rsid w:val="00A469C8"/>
    <w:rsid w:val="00A5739C"/>
    <w:rsid w:val="00B55CA2"/>
    <w:rsid w:val="00B74779"/>
    <w:rsid w:val="00BB1FA0"/>
    <w:rsid w:val="00BC7062"/>
    <w:rsid w:val="00C75B6F"/>
    <w:rsid w:val="00CA7054"/>
    <w:rsid w:val="00CB17B8"/>
    <w:rsid w:val="00CE4424"/>
    <w:rsid w:val="00D87771"/>
    <w:rsid w:val="00E3586C"/>
    <w:rsid w:val="00E66D98"/>
    <w:rsid w:val="00F01EC1"/>
    <w:rsid w:val="00F16B43"/>
    <w:rsid w:val="00FA677E"/>
  </w:rsids>
  <m:mathPr>
    <m:mathFont m:val="Cambria Math"/>
    <m:brkBin m:val="before"/>
    <m:brkBinSub m:val="--"/>
    <m:smallFrac m:val="0"/>
    <m:dispDef/>
    <m:lMargin m:val="0"/>
    <m:rMargin m:val="0"/>
    <m:defJc m:val="centerGroup"/>
    <m:wrapIndent m:val="1440"/>
    <m:intLim m:val="subSup"/>
    <m:naryLim m:val="undOvr"/>
  </m:mathPr>
  <w:themeFontLang w:val="fr-B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2D1C"/>
  <w15:docId w15:val="{D71CD385-98FD-4AA6-A56D-F336DFD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59"/>
    <w:pPr>
      <w:spacing w:after="160" w:line="259" w:lineRule="auto"/>
    </w:pPr>
    <w:rPr>
      <w:sz w:val="22"/>
    </w:rPr>
  </w:style>
  <w:style w:type="paragraph" w:styleId="Titre1">
    <w:name w:val="heading 1"/>
    <w:basedOn w:val="Normal"/>
    <w:next w:val="Normal"/>
    <w:link w:val="Titre1Car"/>
    <w:qFormat/>
    <w:rsid w:val="00EB03DE"/>
    <w:pPr>
      <w:keepNext/>
      <w:spacing w:after="0" w:line="240" w:lineRule="auto"/>
      <w:outlineLvl w:val="0"/>
    </w:pPr>
    <w:rPr>
      <w:rFonts w:ascii="Times New Roman" w:eastAsia="Times New Roman" w:hAnsi="Times New Roman" w:cs="Times New Roman"/>
      <w:b/>
      <w:bCs/>
      <w:sz w:val="20"/>
      <w:szCs w:val="20"/>
      <w:lang w:eastAsia="fr-FR"/>
    </w:rPr>
  </w:style>
  <w:style w:type="paragraph" w:styleId="Titre2">
    <w:name w:val="heading 2"/>
    <w:basedOn w:val="Normal"/>
    <w:next w:val="Normal"/>
    <w:link w:val="Titre2Car"/>
    <w:qFormat/>
    <w:rsid w:val="00EB03DE"/>
    <w:pPr>
      <w:keepNext/>
      <w:spacing w:after="0" w:line="240" w:lineRule="auto"/>
      <w:outlineLvl w:val="1"/>
    </w:pPr>
    <w:rPr>
      <w:rFonts w:ascii="Times New Roman" w:eastAsia="Times New Roman" w:hAnsi="Times New Roman" w:cs="Times New Roman"/>
      <w:sz w:val="24"/>
      <w:szCs w:val="20"/>
      <w:lang w:val="fr-FR" w:eastAsia="fr-FR"/>
    </w:rPr>
  </w:style>
  <w:style w:type="paragraph" w:styleId="Titre3">
    <w:name w:val="heading 3"/>
    <w:basedOn w:val="Normal"/>
    <w:next w:val="Normal"/>
    <w:link w:val="Titre3Car"/>
    <w:qFormat/>
    <w:rsid w:val="00EB03DE"/>
    <w:pPr>
      <w:keepNext/>
      <w:spacing w:before="240" w:after="60" w:line="240" w:lineRule="auto"/>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qFormat/>
    <w:rsid w:val="00EB03DE"/>
    <w:pPr>
      <w:keepNext/>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Titre5">
    <w:name w:val="heading 5"/>
    <w:basedOn w:val="Normal"/>
    <w:next w:val="Normal"/>
    <w:link w:val="Titre5Car"/>
    <w:qFormat/>
    <w:rsid w:val="00EB03DE"/>
    <w:p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Titre6">
    <w:name w:val="heading 6"/>
    <w:basedOn w:val="Normal"/>
    <w:next w:val="Normal"/>
    <w:link w:val="Titre6Car"/>
    <w:qFormat/>
    <w:rsid w:val="0071377F"/>
    <w:pPr>
      <w:keepNext/>
      <w:spacing w:before="40" w:after="0" w:line="240" w:lineRule="auto"/>
      <w:ind w:left="356" w:right="-1416" w:hanging="356"/>
      <w:outlineLvl w:val="5"/>
    </w:pPr>
    <w:rPr>
      <w:rFonts w:ascii="Arial" w:eastAsia="Times New Roman" w:hAnsi="Arial" w:cs="Times New Roman"/>
      <w:b/>
      <w:szCs w:val="20"/>
      <w:lang w:val="fr-FR" w:eastAsia="fr-FR"/>
    </w:rPr>
  </w:style>
  <w:style w:type="paragraph" w:styleId="Titre7">
    <w:name w:val="heading 7"/>
    <w:basedOn w:val="Normal"/>
    <w:next w:val="Normal"/>
    <w:link w:val="Titre7Car"/>
    <w:qFormat/>
    <w:rsid w:val="00EB03DE"/>
    <w:pPr>
      <w:spacing w:before="240" w:after="60" w:line="240" w:lineRule="auto"/>
      <w:outlineLvl w:val="6"/>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link w:val="Sansinterligne"/>
    <w:uiPriority w:val="1"/>
    <w:qFormat/>
    <w:rsid w:val="003F3FD1"/>
    <w:rPr>
      <w:rFonts w:ascii="Calibri" w:eastAsia="Times New Roman" w:hAnsi="Calibri" w:cs="Times New Roman"/>
      <w:lang w:val="en-US" w:eastAsia="zh-CN"/>
    </w:rPr>
  </w:style>
  <w:style w:type="character" w:customStyle="1" w:styleId="PieddepageCar">
    <w:name w:val="Pied de page Car"/>
    <w:basedOn w:val="Policepardfaut"/>
    <w:link w:val="Pieddepage"/>
    <w:qFormat/>
    <w:rsid w:val="003F3FD1"/>
    <w:rPr>
      <w:rFonts w:ascii="Times New Roman" w:eastAsia="Times New Roman" w:hAnsi="Times New Roman" w:cs="Times New Roman"/>
      <w:sz w:val="24"/>
      <w:szCs w:val="24"/>
      <w:lang w:val="fr-FR" w:eastAsia="fr-FR"/>
    </w:rPr>
  </w:style>
  <w:style w:type="character" w:customStyle="1" w:styleId="NotedebasdepageCar">
    <w:name w:val="Note de bas de page Car"/>
    <w:basedOn w:val="Policepardfaut"/>
    <w:link w:val="Notedebasdepage"/>
    <w:qFormat/>
    <w:rsid w:val="003F3FD1"/>
    <w:rPr>
      <w:rFonts w:ascii="Times New Roman" w:eastAsia="Times New Roman" w:hAnsi="Times New Roman" w:cs="Times New Roman"/>
      <w:sz w:val="20"/>
      <w:szCs w:val="20"/>
      <w:lang w:val="fr-FR" w:eastAsia="fr-FR"/>
    </w:rPr>
  </w:style>
  <w:style w:type="character" w:customStyle="1" w:styleId="Ancredenotedebasdepage">
    <w:name w:val="Ancre de note de bas de page"/>
    <w:rPr>
      <w:vertAlign w:val="superscript"/>
    </w:rPr>
  </w:style>
  <w:style w:type="character" w:customStyle="1" w:styleId="FootnoteCharacters">
    <w:name w:val="Footnote Characters"/>
    <w:uiPriority w:val="99"/>
    <w:qFormat/>
    <w:rsid w:val="003F3FD1"/>
    <w:rPr>
      <w:vertAlign w:val="superscript"/>
    </w:rPr>
  </w:style>
  <w:style w:type="character" w:customStyle="1" w:styleId="TextedebullesCar">
    <w:name w:val="Texte de bulles Car"/>
    <w:basedOn w:val="Policepardfaut"/>
    <w:link w:val="Textedebulles"/>
    <w:uiPriority w:val="99"/>
    <w:semiHidden/>
    <w:qFormat/>
    <w:rsid w:val="001F3DCE"/>
    <w:rPr>
      <w:rFonts w:ascii="Segoe UI" w:hAnsi="Segoe UI" w:cs="Segoe UI"/>
      <w:sz w:val="18"/>
      <w:szCs w:val="18"/>
    </w:rPr>
  </w:style>
  <w:style w:type="character" w:customStyle="1" w:styleId="LienInternet">
    <w:name w:val="Lien Internet"/>
    <w:basedOn w:val="Policepardfaut"/>
    <w:uiPriority w:val="99"/>
    <w:unhideWhenUsed/>
    <w:rsid w:val="00923DDC"/>
    <w:rPr>
      <w:color w:val="0000FF"/>
      <w:u w:val="single"/>
    </w:rPr>
  </w:style>
  <w:style w:type="character" w:customStyle="1" w:styleId="En-tteCar">
    <w:name w:val="En-tête Car"/>
    <w:basedOn w:val="Policepardfaut"/>
    <w:qFormat/>
    <w:rsid w:val="00A556D2"/>
  </w:style>
  <w:style w:type="character" w:styleId="lev">
    <w:name w:val="Strong"/>
    <w:basedOn w:val="Policepardfaut"/>
    <w:uiPriority w:val="22"/>
    <w:qFormat/>
    <w:rsid w:val="00EA4ED5"/>
    <w:rPr>
      <w:b/>
      <w:bCs/>
    </w:rPr>
  </w:style>
  <w:style w:type="character" w:customStyle="1" w:styleId="Titre6Car">
    <w:name w:val="Titre 6 Car"/>
    <w:basedOn w:val="Policepardfaut"/>
    <w:link w:val="Titre6"/>
    <w:qFormat/>
    <w:rsid w:val="0071377F"/>
    <w:rPr>
      <w:rFonts w:ascii="Arial" w:eastAsia="Times New Roman" w:hAnsi="Arial" w:cs="Times New Roman"/>
      <w:b/>
      <w:szCs w:val="20"/>
      <w:lang w:val="fr-FR" w:eastAsia="fr-FR"/>
    </w:rPr>
  </w:style>
  <w:style w:type="character" w:customStyle="1" w:styleId="Corpsdetexte2Car">
    <w:name w:val="Corps de texte 2 Car"/>
    <w:basedOn w:val="Policepardfaut"/>
    <w:link w:val="Corpsdetexte2"/>
    <w:qFormat/>
    <w:rsid w:val="0071377F"/>
    <w:rPr>
      <w:rFonts w:ascii="Arial" w:eastAsia="Times New Roman" w:hAnsi="Arial" w:cs="Times New Roman"/>
      <w:szCs w:val="20"/>
      <w:lang w:val="fr-FR" w:eastAsia="fr-FR"/>
    </w:rPr>
  </w:style>
  <w:style w:type="character" w:customStyle="1" w:styleId="Retraitcorpsdetexte3Car">
    <w:name w:val="Retrait corps de texte 3 Car"/>
    <w:basedOn w:val="Policepardfaut"/>
    <w:link w:val="Retraitcorpsdetexte3"/>
    <w:qFormat/>
    <w:rsid w:val="0071377F"/>
    <w:rPr>
      <w:rFonts w:ascii="Times New Roman" w:eastAsia="Times New Roman" w:hAnsi="Times New Roman" w:cs="Times New Roman"/>
      <w:sz w:val="16"/>
      <w:szCs w:val="16"/>
      <w:lang w:val="fr-FR" w:eastAsia="fr-FR"/>
    </w:rPr>
  </w:style>
  <w:style w:type="character" w:customStyle="1" w:styleId="Titre1Car">
    <w:name w:val="Titre 1 Car"/>
    <w:basedOn w:val="Policepardfaut"/>
    <w:link w:val="Titre1"/>
    <w:qFormat/>
    <w:rsid w:val="00EB03DE"/>
    <w:rPr>
      <w:rFonts w:ascii="Times New Roman" w:eastAsia="Times New Roman" w:hAnsi="Times New Roman" w:cs="Times New Roman"/>
      <w:b/>
      <w:bCs/>
      <w:sz w:val="20"/>
      <w:szCs w:val="20"/>
      <w:lang w:eastAsia="fr-FR"/>
    </w:rPr>
  </w:style>
  <w:style w:type="character" w:customStyle="1" w:styleId="Titre2Car">
    <w:name w:val="Titre 2 Car"/>
    <w:basedOn w:val="Policepardfaut"/>
    <w:link w:val="Titre2"/>
    <w:qFormat/>
    <w:rsid w:val="00EB03DE"/>
    <w:rPr>
      <w:rFonts w:ascii="Times New Roman" w:eastAsia="Times New Roman" w:hAnsi="Times New Roman" w:cs="Times New Roman"/>
      <w:sz w:val="24"/>
      <w:szCs w:val="20"/>
      <w:lang w:val="fr-FR" w:eastAsia="fr-FR"/>
    </w:rPr>
  </w:style>
  <w:style w:type="character" w:customStyle="1" w:styleId="Titre3Car">
    <w:name w:val="Titre 3 Car"/>
    <w:basedOn w:val="Policepardfaut"/>
    <w:link w:val="Titre3"/>
    <w:qFormat/>
    <w:rsid w:val="00EB03DE"/>
    <w:rPr>
      <w:rFonts w:ascii="Arial" w:eastAsia="Times New Roman" w:hAnsi="Arial" w:cs="Arial"/>
      <w:b/>
      <w:bCs/>
      <w:sz w:val="26"/>
      <w:szCs w:val="26"/>
      <w:lang w:val="fr-FR" w:eastAsia="fr-FR"/>
    </w:rPr>
  </w:style>
  <w:style w:type="character" w:customStyle="1" w:styleId="Titre4Car">
    <w:name w:val="Titre 4 Car"/>
    <w:basedOn w:val="Policepardfaut"/>
    <w:link w:val="Titre4"/>
    <w:qFormat/>
    <w:rsid w:val="00EB03DE"/>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qFormat/>
    <w:rsid w:val="00EB03DE"/>
    <w:rPr>
      <w:rFonts w:ascii="Times New Roman" w:eastAsia="Times New Roman" w:hAnsi="Times New Roman" w:cs="Times New Roman"/>
      <w:b/>
      <w:bCs/>
      <w:i/>
      <w:iCs/>
      <w:sz w:val="26"/>
      <w:szCs w:val="26"/>
      <w:lang w:val="fr-FR" w:eastAsia="fr-FR"/>
    </w:rPr>
  </w:style>
  <w:style w:type="character" w:customStyle="1" w:styleId="Titre7Car">
    <w:name w:val="Titre 7 Car"/>
    <w:basedOn w:val="Policepardfaut"/>
    <w:link w:val="Titre7"/>
    <w:qFormat/>
    <w:rsid w:val="00EB03DE"/>
    <w:rPr>
      <w:rFonts w:ascii="Times New Roman" w:eastAsia="Times New Roman" w:hAnsi="Times New Roman" w:cs="Times New Roman"/>
      <w:sz w:val="24"/>
      <w:szCs w:val="24"/>
      <w:lang w:val="fr-FR" w:eastAsia="fr-FR"/>
    </w:rPr>
  </w:style>
  <w:style w:type="character" w:styleId="Numrodepage">
    <w:name w:val="page number"/>
    <w:basedOn w:val="Policepardfaut"/>
    <w:qFormat/>
    <w:rsid w:val="00EB03DE"/>
  </w:style>
  <w:style w:type="character" w:customStyle="1" w:styleId="ExplorateurdedocumentsCar">
    <w:name w:val="Explorateur de documents Car"/>
    <w:basedOn w:val="Policepardfaut"/>
    <w:link w:val="Explorateurdedocuments"/>
    <w:semiHidden/>
    <w:qFormat/>
    <w:rsid w:val="00EB03DE"/>
    <w:rPr>
      <w:rFonts w:ascii="Tahoma" w:eastAsia="Times New Roman" w:hAnsi="Tahoma" w:cs="Tahoma"/>
      <w:sz w:val="20"/>
      <w:szCs w:val="20"/>
      <w:shd w:val="clear" w:color="auto" w:fill="000080"/>
      <w:lang w:val="fr-FR" w:eastAsia="fr-FR"/>
    </w:rPr>
  </w:style>
  <w:style w:type="character" w:customStyle="1" w:styleId="RetraitcorpsdetexteCar">
    <w:name w:val="Retrait corps de texte Car"/>
    <w:basedOn w:val="Policepardfaut"/>
    <w:link w:val="Retraitcorpsdetexte"/>
    <w:qFormat/>
    <w:rsid w:val="00EB03DE"/>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qFormat/>
    <w:rsid w:val="00EB03DE"/>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qFormat/>
    <w:rsid w:val="00EB03DE"/>
    <w:rPr>
      <w:rFonts w:ascii="Times New Roman" w:eastAsia="Times New Roman" w:hAnsi="Times New Roman" w:cs="Times New Roman"/>
      <w:sz w:val="24"/>
      <w:szCs w:val="24"/>
      <w:lang w:val="fr-FR" w:eastAsia="fr-FR"/>
    </w:rPr>
  </w:style>
  <w:style w:type="character" w:customStyle="1" w:styleId="Programmetitre2Car">
    <w:name w:val="Programme titre 2 Car"/>
    <w:link w:val="Programmetitre2"/>
    <w:qFormat/>
    <w:rsid w:val="005B33E3"/>
    <w:rPr>
      <w:rFonts w:ascii="Palatino Linotype" w:eastAsia="Times New Roman" w:hAnsi="Palatino Linotype" w:cs="Times New Roman"/>
      <w:b/>
      <w:bCs/>
      <w:smallCaps/>
      <w:sz w:val="32"/>
      <w:szCs w:val="32"/>
      <w:u w:val="single"/>
      <w:lang w:eastAsia="fr-FR"/>
    </w:rPr>
  </w:style>
  <w:style w:type="character" w:styleId="Marquedecommentaire">
    <w:name w:val="annotation reference"/>
    <w:basedOn w:val="Policepardfaut"/>
    <w:uiPriority w:val="99"/>
    <w:semiHidden/>
    <w:unhideWhenUsed/>
    <w:qFormat/>
    <w:rsid w:val="00CC3B7D"/>
    <w:rPr>
      <w:sz w:val="18"/>
      <w:szCs w:val="18"/>
    </w:rPr>
  </w:style>
  <w:style w:type="character" w:customStyle="1" w:styleId="CommentaireCar">
    <w:name w:val="Commentaire Car"/>
    <w:basedOn w:val="Policepardfaut"/>
    <w:link w:val="Commentaire"/>
    <w:uiPriority w:val="99"/>
    <w:semiHidden/>
    <w:qFormat/>
    <w:rsid w:val="00CC3B7D"/>
    <w:rPr>
      <w:sz w:val="24"/>
      <w:szCs w:val="24"/>
    </w:rPr>
  </w:style>
  <w:style w:type="character" w:customStyle="1" w:styleId="ObjetducommentaireCar">
    <w:name w:val="Objet du commentaire Car"/>
    <w:basedOn w:val="CommentaireCar"/>
    <w:link w:val="Objetducommentaire"/>
    <w:uiPriority w:val="99"/>
    <w:semiHidden/>
    <w:qFormat/>
    <w:rsid w:val="00CC3B7D"/>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sz w:val="22"/>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sz w:val="16"/>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Helvetica Neue"/>
      <w:b/>
      <w:sz w:val="24"/>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Helvetica Neue"/>
      <w:b/>
      <w:sz w:val="24"/>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sz w:val="16"/>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eastAsia="Times New Roman" w:cs="Times New Roman"/>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bCs/>
      <w:sz w:val="24"/>
      <w:szCs w:val="24"/>
    </w:rPr>
  </w:style>
  <w:style w:type="character" w:customStyle="1" w:styleId="ListLabel206">
    <w:name w:val="ListLabel 206"/>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207">
    <w:name w:val="ListLabel 207"/>
    <w:qFormat/>
    <w:rPr>
      <w:rFonts w:cs="Symbol"/>
      <w:sz w:val="24"/>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Calibri" w:hAnsi="Calibri" w:cs="Symbol"/>
      <w:sz w:val="24"/>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sz w:val="24"/>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4"/>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ascii="Calibri" w:hAnsi="Calibri" w:cs="Wingdings"/>
      <w:sz w:val="24"/>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ascii="Calibri" w:hAnsi="Calibri" w:cs="Symbol"/>
      <w:sz w:val="24"/>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b/>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b/>
      <w:sz w:val="16"/>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Helvetica Neue"/>
      <w:b/>
      <w:sz w:val="24"/>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ascii="Calibri" w:hAnsi="Calibri" w:cs="Wingdings"/>
      <w:sz w:val="24"/>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Helvetica Neue"/>
      <w:b/>
      <w:sz w:val="24"/>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sz w:val="24"/>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b/>
      <w:sz w:val="24"/>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sz w:val="24"/>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sz w:val="24"/>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b/>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Symbol"/>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b/>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b/>
      <w:sz w:val="24"/>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b/>
      <w:sz w:val="24"/>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b/>
      <w:sz w:val="26"/>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Symbol"/>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sz w:val="16"/>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Symbol"/>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cs="Symbol"/>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Symbol"/>
    </w:rPr>
  </w:style>
  <w:style w:type="character" w:customStyle="1" w:styleId="ListLabel1048">
    <w:name w:val="ListLabel 1048"/>
    <w:qFormat/>
    <w:rPr>
      <w:rFonts w:cs="Courier New"/>
    </w:rPr>
  </w:style>
  <w:style w:type="character" w:customStyle="1" w:styleId="ListLabel1049">
    <w:name w:val="ListLabel 1049"/>
    <w:qFormat/>
    <w:rPr>
      <w:rFonts w:cs="Wingdings"/>
    </w:rPr>
  </w:style>
  <w:style w:type="character" w:customStyle="1" w:styleId="ListLabel1050">
    <w:name w:val="ListLabel 1050"/>
    <w:qFormat/>
    <w:rPr>
      <w:rFonts w:cs="Symbol"/>
    </w:rPr>
  </w:style>
  <w:style w:type="character" w:customStyle="1" w:styleId="ListLabel1051">
    <w:name w:val="ListLabel 1051"/>
    <w:qFormat/>
    <w:rPr>
      <w:rFonts w:cs="Courier New"/>
    </w:rPr>
  </w:style>
  <w:style w:type="character" w:customStyle="1" w:styleId="ListLabel1052">
    <w:name w:val="ListLabel 1052"/>
    <w:qFormat/>
    <w:rPr>
      <w:rFonts w:cs="Wingdings"/>
    </w:rPr>
  </w:style>
  <w:style w:type="character" w:customStyle="1" w:styleId="ListLabel1053">
    <w:name w:val="ListLabel 1053"/>
    <w:qFormat/>
    <w:rPr>
      <w:rFonts w:cs="Symbol"/>
    </w:rPr>
  </w:style>
  <w:style w:type="character" w:customStyle="1" w:styleId="ListLabel1054">
    <w:name w:val="ListLabel 1054"/>
    <w:qFormat/>
    <w:rPr>
      <w:rFonts w:cs="Courier New"/>
    </w:rPr>
  </w:style>
  <w:style w:type="character" w:customStyle="1" w:styleId="ListLabel1055">
    <w:name w:val="ListLabel 1055"/>
    <w:qFormat/>
    <w:rPr>
      <w:rFonts w:cs="Wingdings"/>
    </w:rPr>
  </w:style>
  <w:style w:type="character" w:customStyle="1" w:styleId="ListLabel1056">
    <w:name w:val="ListLabel 1056"/>
    <w:qFormat/>
    <w:rPr>
      <w:rFonts w:cs="Symbol"/>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Symbol"/>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rFonts w:cs="Symbol"/>
    </w:rPr>
  </w:style>
  <w:style w:type="character" w:customStyle="1" w:styleId="ListLabel1069">
    <w:name w:val="ListLabel 1069"/>
    <w:qFormat/>
    <w:rPr>
      <w:rFonts w:cs="Courier New"/>
    </w:rPr>
  </w:style>
  <w:style w:type="character" w:customStyle="1" w:styleId="ListLabel1070">
    <w:name w:val="ListLabel 1070"/>
    <w:qFormat/>
    <w:rPr>
      <w:rFonts w:cs="Wingdings"/>
    </w:rPr>
  </w:style>
  <w:style w:type="character" w:customStyle="1" w:styleId="ListLabel1071">
    <w:name w:val="ListLabel 1071"/>
    <w:qFormat/>
    <w:rPr>
      <w:rFonts w:cs="Symbol"/>
    </w:rPr>
  </w:style>
  <w:style w:type="character" w:customStyle="1" w:styleId="ListLabel1072">
    <w:name w:val="ListLabel 1072"/>
    <w:qFormat/>
    <w:rPr>
      <w:rFonts w:cs="Courier New"/>
    </w:rPr>
  </w:style>
  <w:style w:type="character" w:customStyle="1" w:styleId="ListLabel1073">
    <w:name w:val="ListLabel 1073"/>
    <w:qFormat/>
    <w:rPr>
      <w:rFonts w:cs="Wingdings"/>
    </w:rPr>
  </w:style>
  <w:style w:type="character" w:customStyle="1" w:styleId="ListLabel1074">
    <w:name w:val="ListLabel 1074"/>
    <w:qFormat/>
    <w:rPr>
      <w:rFonts w:cs="Symbol"/>
    </w:rPr>
  </w:style>
  <w:style w:type="character" w:customStyle="1" w:styleId="ListLabel1075">
    <w:name w:val="ListLabel 1075"/>
    <w:qFormat/>
    <w:rPr>
      <w:rFonts w:cs="Courier New"/>
    </w:rPr>
  </w:style>
  <w:style w:type="character" w:customStyle="1" w:styleId="ListLabel1076">
    <w:name w:val="ListLabel 1076"/>
    <w:qFormat/>
    <w:rPr>
      <w:rFonts w:cs="Wingdings"/>
    </w:rPr>
  </w:style>
  <w:style w:type="character" w:customStyle="1" w:styleId="ListLabel1077">
    <w:name w:val="ListLabel 1077"/>
    <w:qFormat/>
    <w:rPr>
      <w:rFonts w:cs="Symbol"/>
    </w:rPr>
  </w:style>
  <w:style w:type="character" w:customStyle="1" w:styleId="ListLabel1078">
    <w:name w:val="ListLabel 1078"/>
    <w:qFormat/>
    <w:rPr>
      <w:rFonts w:cs="Courier New"/>
    </w:rPr>
  </w:style>
  <w:style w:type="character" w:customStyle="1" w:styleId="ListLabel1079">
    <w:name w:val="ListLabel 1079"/>
    <w:qFormat/>
    <w:rPr>
      <w:rFonts w:cs="Wingdings"/>
    </w:rPr>
  </w:style>
  <w:style w:type="character" w:customStyle="1" w:styleId="ListLabel1080">
    <w:name w:val="ListLabel 1080"/>
    <w:qFormat/>
    <w:rPr>
      <w:rFonts w:cs="Symbol"/>
    </w:rPr>
  </w:style>
  <w:style w:type="character" w:customStyle="1" w:styleId="ListLabel1081">
    <w:name w:val="ListLabel 1081"/>
    <w:qFormat/>
    <w:rPr>
      <w:rFonts w:cs="Courier New"/>
    </w:rPr>
  </w:style>
  <w:style w:type="character" w:customStyle="1" w:styleId="ListLabel1082">
    <w:name w:val="ListLabel 1082"/>
    <w:qFormat/>
    <w:rPr>
      <w:rFonts w:cs="Wingdings"/>
    </w:rPr>
  </w:style>
  <w:style w:type="character" w:customStyle="1" w:styleId="ListLabel1083">
    <w:name w:val="ListLabel 1083"/>
    <w:qFormat/>
    <w:rPr>
      <w:rFonts w:cs="Symbol"/>
      <w:b/>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rFonts w:cs="Symbol"/>
    </w:rPr>
  </w:style>
  <w:style w:type="character" w:customStyle="1" w:styleId="ListLabel1099">
    <w:name w:val="ListLabel 1099"/>
    <w:qFormat/>
    <w:rPr>
      <w:rFonts w:cs="Courier New"/>
    </w:rPr>
  </w:style>
  <w:style w:type="character" w:customStyle="1" w:styleId="ListLabel1100">
    <w:name w:val="ListLabel 1100"/>
    <w:qFormat/>
    <w:rPr>
      <w:rFonts w:cs="Wingdings"/>
    </w:rPr>
  </w:style>
  <w:style w:type="character" w:customStyle="1" w:styleId="ListLabel1101">
    <w:name w:val="ListLabel 1101"/>
    <w:qFormat/>
    <w:rPr>
      <w:rFonts w:cs="Symbol"/>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cs="Symbol"/>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sz w:val="24"/>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sz w:val="24"/>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sz w:val="24"/>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sz w:val="24"/>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sz w:val="24"/>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sz w:val="24"/>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ascii="Calibri" w:hAnsi="Calibri" w:cs="Symbol"/>
      <w:sz w:val="24"/>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ascii="Calibri" w:hAnsi="Calibri" w:cs="Symbol"/>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ascii="Calibri" w:hAnsi="Calibri" w:cs="Symbol"/>
      <w:sz w:val="24"/>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cs="Symbol"/>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sz w:val="24"/>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cs="Symbol"/>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ascii="Calibri" w:hAnsi="Calibri" w:cs="Symbol"/>
      <w:sz w:val="24"/>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Symbol"/>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sz w:val="24"/>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cs="Symbol"/>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sz w:val="24"/>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Symbol"/>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sz w:val="24"/>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Symbol"/>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sz w:val="24"/>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Symbol"/>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sz w:val="24"/>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Symbol"/>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sz w:val="24"/>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sz w:val="24"/>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Symbol"/>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ascii="Avenir Roman" w:hAnsi="Avenir Roman" w:cs="Symbol"/>
      <w:b/>
      <w:sz w:val="24"/>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Symbol"/>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Symbol"/>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Symbol"/>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cs="Symbol"/>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Symbol"/>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Symbol"/>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Symbol"/>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Symbol"/>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Symbol"/>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cs="Symbol"/>
    </w:rPr>
  </w:style>
  <w:style w:type="character" w:customStyle="1" w:styleId="ListLabel1447">
    <w:name w:val="ListLabel 1447"/>
    <w:qFormat/>
    <w:rPr>
      <w:rFonts w:cs="Courier New"/>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Courier New"/>
    </w:rPr>
  </w:style>
  <w:style w:type="character" w:customStyle="1" w:styleId="ListLabel1454">
    <w:name w:val="ListLabel 1454"/>
    <w:qFormat/>
    <w:rPr>
      <w:rFonts w:cs="Wingdings"/>
    </w:rPr>
  </w:style>
  <w:style w:type="character" w:customStyle="1" w:styleId="ListLabel1455">
    <w:name w:val="ListLabel 1455"/>
    <w:qFormat/>
    <w:rPr>
      <w:rFonts w:cs="Symbol"/>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Symbol"/>
    </w:rPr>
  </w:style>
  <w:style w:type="character" w:customStyle="1" w:styleId="ListLabel1465">
    <w:name w:val="ListLabel 1465"/>
    <w:qFormat/>
    <w:rPr>
      <w:rFonts w:cs="Courier New"/>
    </w:rPr>
  </w:style>
  <w:style w:type="character" w:customStyle="1" w:styleId="ListLabel1466">
    <w:name w:val="ListLabel 1466"/>
    <w:qFormat/>
    <w:rPr>
      <w:rFonts w:cs="Wingdings"/>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cs="Symbol"/>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cs="Symbol"/>
    </w:rPr>
  </w:style>
  <w:style w:type="character" w:customStyle="1" w:styleId="ListLabel1477">
    <w:name w:val="ListLabel 1477"/>
    <w:qFormat/>
    <w:rPr>
      <w:rFonts w:cs="Courier New"/>
    </w:rPr>
  </w:style>
  <w:style w:type="character" w:customStyle="1" w:styleId="ListLabel1478">
    <w:name w:val="ListLabel 1478"/>
    <w:qFormat/>
    <w:rPr>
      <w:rFonts w:cs="Wingdings"/>
    </w:rPr>
  </w:style>
  <w:style w:type="character" w:customStyle="1" w:styleId="ListLabel1479">
    <w:name w:val="ListLabel 1479"/>
    <w:qFormat/>
    <w:rPr>
      <w:rFonts w:cs="Symbol"/>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cs="Symbol"/>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Symbol"/>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Symbol"/>
    </w:rPr>
  </w:style>
  <w:style w:type="character" w:customStyle="1" w:styleId="ListLabel1498">
    <w:name w:val="ListLabel 1498"/>
    <w:qFormat/>
    <w:rPr>
      <w:rFonts w:cs="Courier New"/>
    </w:rPr>
  </w:style>
  <w:style w:type="character" w:customStyle="1" w:styleId="ListLabel1499">
    <w:name w:val="ListLabel 1499"/>
    <w:qFormat/>
    <w:rPr>
      <w:rFonts w:cs="Wingdings"/>
    </w:rPr>
  </w:style>
  <w:style w:type="character" w:customStyle="1" w:styleId="ListLabel1500">
    <w:name w:val="ListLabel 1500"/>
    <w:qFormat/>
    <w:rPr>
      <w:rFonts w:cs="Symbol"/>
    </w:rPr>
  </w:style>
  <w:style w:type="character" w:customStyle="1" w:styleId="ListLabel1501">
    <w:name w:val="ListLabel 1501"/>
    <w:qFormat/>
    <w:rPr>
      <w:rFonts w:cs="Courier New"/>
    </w:rPr>
  </w:style>
  <w:style w:type="character" w:customStyle="1" w:styleId="ListLabel1502">
    <w:name w:val="ListLabel 1502"/>
    <w:qFormat/>
    <w:rPr>
      <w:rFonts w:cs="Wingdings"/>
    </w:rPr>
  </w:style>
  <w:style w:type="character" w:customStyle="1" w:styleId="ListLabel1503">
    <w:name w:val="ListLabel 1503"/>
    <w:qFormat/>
    <w:rPr>
      <w:rFonts w:cs="Symbol"/>
    </w:rPr>
  </w:style>
  <w:style w:type="character" w:customStyle="1" w:styleId="ListLabel1504">
    <w:name w:val="ListLabel 1504"/>
    <w:qFormat/>
    <w:rPr>
      <w:rFonts w:cs="Courier New"/>
    </w:rPr>
  </w:style>
  <w:style w:type="character" w:customStyle="1" w:styleId="ListLabel1505">
    <w:name w:val="ListLabel 1505"/>
    <w:qFormat/>
    <w:rPr>
      <w:rFonts w:cs="Wingdings"/>
    </w:rPr>
  </w:style>
  <w:style w:type="character" w:customStyle="1" w:styleId="ListLabel1506">
    <w:name w:val="ListLabel 1506"/>
    <w:qFormat/>
    <w:rPr>
      <w:rFonts w:cs="Symbol"/>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cs="Symbol"/>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Symbol"/>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Symbol"/>
      <w:sz w:val="24"/>
    </w:rPr>
  </w:style>
  <w:style w:type="character" w:customStyle="1" w:styleId="ListLabel1525">
    <w:name w:val="ListLabel 1525"/>
    <w:qFormat/>
    <w:rPr>
      <w:rFonts w:cs="Courier New"/>
    </w:rPr>
  </w:style>
  <w:style w:type="character" w:customStyle="1" w:styleId="ListLabel1526">
    <w:name w:val="ListLabel 1526"/>
    <w:qFormat/>
    <w:rPr>
      <w:rFonts w:cs="Wingdings"/>
    </w:rPr>
  </w:style>
  <w:style w:type="character" w:customStyle="1" w:styleId="ListLabel1527">
    <w:name w:val="ListLabel 1527"/>
    <w:qFormat/>
    <w:rPr>
      <w:rFonts w:cs="Symbol"/>
    </w:rPr>
  </w:style>
  <w:style w:type="character" w:customStyle="1" w:styleId="ListLabel1528">
    <w:name w:val="ListLabel 1528"/>
    <w:qFormat/>
    <w:rPr>
      <w:rFonts w:cs="Courier New"/>
    </w:rPr>
  </w:style>
  <w:style w:type="character" w:customStyle="1" w:styleId="ListLabel1529">
    <w:name w:val="ListLabel 1529"/>
    <w:qFormat/>
    <w:rPr>
      <w:rFonts w:cs="Wingdings"/>
    </w:rPr>
  </w:style>
  <w:style w:type="character" w:customStyle="1" w:styleId="ListLabel1530">
    <w:name w:val="ListLabel 1530"/>
    <w:qFormat/>
    <w:rPr>
      <w:rFonts w:cs="Symbol"/>
    </w:rPr>
  </w:style>
  <w:style w:type="character" w:customStyle="1" w:styleId="ListLabel1531">
    <w:name w:val="ListLabel 1531"/>
    <w:qFormat/>
    <w:rPr>
      <w:rFonts w:cs="Courier New"/>
    </w:rPr>
  </w:style>
  <w:style w:type="character" w:customStyle="1" w:styleId="ListLabel1532">
    <w:name w:val="ListLabel 1532"/>
    <w:qFormat/>
    <w:rPr>
      <w:rFonts w:cs="Wingdings"/>
    </w:rPr>
  </w:style>
  <w:style w:type="character" w:customStyle="1" w:styleId="ListLabel1533">
    <w:name w:val="ListLabel 1533"/>
    <w:qFormat/>
    <w:rPr>
      <w:rFonts w:cs="Symbol"/>
    </w:rPr>
  </w:style>
  <w:style w:type="character" w:customStyle="1" w:styleId="ListLabel1534">
    <w:name w:val="ListLabel 1534"/>
    <w:qFormat/>
    <w:rPr>
      <w:rFonts w:cs="Courier New"/>
    </w:rPr>
  </w:style>
  <w:style w:type="character" w:customStyle="1" w:styleId="ListLabel1535">
    <w:name w:val="ListLabel 1535"/>
    <w:qFormat/>
    <w:rPr>
      <w:rFonts w:cs="Wingdings"/>
    </w:rPr>
  </w:style>
  <w:style w:type="character" w:customStyle="1" w:styleId="ListLabel1536">
    <w:name w:val="ListLabel 1536"/>
    <w:qFormat/>
    <w:rPr>
      <w:rFonts w:cs="Symbol"/>
    </w:rPr>
  </w:style>
  <w:style w:type="character" w:customStyle="1" w:styleId="ListLabel1537">
    <w:name w:val="ListLabel 1537"/>
    <w:qFormat/>
    <w:rPr>
      <w:rFonts w:cs="Courier New"/>
    </w:rPr>
  </w:style>
  <w:style w:type="character" w:customStyle="1" w:styleId="ListLabel1538">
    <w:name w:val="ListLabel 1538"/>
    <w:qFormat/>
    <w:rPr>
      <w:rFonts w:cs="Wingdings"/>
    </w:rPr>
  </w:style>
  <w:style w:type="character" w:customStyle="1" w:styleId="ListLabel1539">
    <w:name w:val="ListLabel 1539"/>
    <w:qFormat/>
    <w:rPr>
      <w:rFonts w:cs="Symbol"/>
    </w:rPr>
  </w:style>
  <w:style w:type="character" w:customStyle="1" w:styleId="ListLabel1540">
    <w:name w:val="ListLabel 1540"/>
    <w:qFormat/>
    <w:rPr>
      <w:rFonts w:cs="Courier New"/>
    </w:rPr>
  </w:style>
  <w:style w:type="character" w:customStyle="1" w:styleId="ListLabel1541">
    <w:name w:val="ListLabel 1541"/>
    <w:qFormat/>
    <w:rPr>
      <w:rFonts w:cs="Wingdings"/>
    </w:rPr>
  </w:style>
  <w:style w:type="character" w:customStyle="1" w:styleId="ListLabel1542">
    <w:name w:val="ListLabel 1542"/>
    <w:qFormat/>
    <w:rPr>
      <w:rFonts w:cs="Symbol"/>
    </w:rPr>
  </w:style>
  <w:style w:type="character" w:customStyle="1" w:styleId="ListLabel1543">
    <w:name w:val="ListLabel 1543"/>
    <w:qFormat/>
    <w:rPr>
      <w:rFonts w:cs="Courier New"/>
    </w:rPr>
  </w:style>
  <w:style w:type="character" w:customStyle="1" w:styleId="ListLabel1544">
    <w:name w:val="ListLabel 1544"/>
    <w:qFormat/>
    <w:rPr>
      <w:rFonts w:cs="Wingdings"/>
    </w:rPr>
  </w:style>
  <w:style w:type="character" w:customStyle="1" w:styleId="ListLabel1545">
    <w:name w:val="ListLabel 1545"/>
    <w:qFormat/>
    <w:rPr>
      <w:rFonts w:cs="Symbol"/>
    </w:rPr>
  </w:style>
  <w:style w:type="character" w:customStyle="1" w:styleId="ListLabel1546">
    <w:name w:val="ListLabel 1546"/>
    <w:qFormat/>
    <w:rPr>
      <w:rFonts w:cs="Courier New"/>
    </w:rPr>
  </w:style>
  <w:style w:type="character" w:customStyle="1" w:styleId="ListLabel1547">
    <w:name w:val="ListLabel 1547"/>
    <w:qFormat/>
    <w:rPr>
      <w:rFonts w:cs="Wingdings"/>
    </w:rPr>
  </w:style>
  <w:style w:type="character" w:customStyle="1" w:styleId="ListLabel1548">
    <w:name w:val="ListLabel 1548"/>
    <w:qFormat/>
    <w:rPr>
      <w:rFonts w:cs="Symbol"/>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Symbol"/>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cs="Symbol"/>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rFonts w:cs="Symbol"/>
    </w:rPr>
  </w:style>
  <w:style w:type="character" w:customStyle="1" w:styleId="ListLabel1567">
    <w:name w:val="ListLabel 1567"/>
    <w:qFormat/>
    <w:rPr>
      <w:rFonts w:cs="Courier New"/>
    </w:rPr>
  </w:style>
  <w:style w:type="character" w:customStyle="1" w:styleId="ListLabel1568">
    <w:name w:val="ListLabel 1568"/>
    <w:qFormat/>
    <w:rPr>
      <w:rFonts w:cs="Wingdings"/>
    </w:rPr>
  </w:style>
  <w:style w:type="character" w:customStyle="1" w:styleId="ListLabel1569">
    <w:name w:val="ListLabel 1569"/>
    <w:qFormat/>
    <w:rPr>
      <w:bCs/>
      <w:sz w:val="24"/>
      <w:szCs w:val="24"/>
    </w:rPr>
  </w:style>
  <w:style w:type="character" w:customStyle="1" w:styleId="ListLabel1570">
    <w:name w:val="ListLabel 1570"/>
    <w:qFormat/>
  </w:style>
  <w:style w:type="character" w:customStyle="1" w:styleId="ListLabel1571">
    <w:name w:val="ListLabel 1571"/>
    <w:qFormat/>
    <w:rPr>
      <w:rFonts w:cs="Symbol"/>
      <w:sz w:val="24"/>
    </w:rPr>
  </w:style>
  <w:style w:type="character" w:customStyle="1" w:styleId="ListLabel1572">
    <w:name w:val="ListLabel 1572"/>
    <w:qFormat/>
    <w:rPr>
      <w:rFonts w:cs="Courier New"/>
    </w:rPr>
  </w:style>
  <w:style w:type="character" w:customStyle="1" w:styleId="ListLabel1573">
    <w:name w:val="ListLabel 1573"/>
    <w:qFormat/>
    <w:rPr>
      <w:rFonts w:cs="Wingdings"/>
    </w:rPr>
  </w:style>
  <w:style w:type="character" w:customStyle="1" w:styleId="ListLabel1574">
    <w:name w:val="ListLabel 1574"/>
    <w:qFormat/>
    <w:rPr>
      <w:rFonts w:cs="Symbol"/>
    </w:rPr>
  </w:style>
  <w:style w:type="character" w:customStyle="1" w:styleId="ListLabel1575">
    <w:name w:val="ListLabel 1575"/>
    <w:qFormat/>
    <w:rPr>
      <w:rFonts w:cs="Courier New"/>
    </w:rPr>
  </w:style>
  <w:style w:type="character" w:customStyle="1" w:styleId="ListLabel1576">
    <w:name w:val="ListLabel 1576"/>
    <w:qFormat/>
    <w:rPr>
      <w:rFonts w:cs="Wingdings"/>
    </w:rPr>
  </w:style>
  <w:style w:type="character" w:customStyle="1" w:styleId="ListLabel1577">
    <w:name w:val="ListLabel 1577"/>
    <w:qFormat/>
    <w:rPr>
      <w:rFonts w:cs="Symbol"/>
    </w:rPr>
  </w:style>
  <w:style w:type="character" w:customStyle="1" w:styleId="ListLabel1578">
    <w:name w:val="ListLabel 1578"/>
    <w:qFormat/>
    <w:rPr>
      <w:rFonts w:cs="Courier New"/>
    </w:rPr>
  </w:style>
  <w:style w:type="character" w:customStyle="1" w:styleId="ListLabel1579">
    <w:name w:val="ListLabel 1579"/>
    <w:qFormat/>
    <w:rPr>
      <w:rFonts w:cs="Wingdings"/>
    </w:rPr>
  </w:style>
  <w:style w:type="character" w:customStyle="1" w:styleId="ListLabel1580">
    <w:name w:val="ListLabel 1580"/>
    <w:qFormat/>
    <w:rPr>
      <w:rFonts w:ascii="Calibri" w:hAnsi="Calibri" w:cs="Symbol"/>
      <w:sz w:val="24"/>
    </w:rPr>
  </w:style>
  <w:style w:type="character" w:customStyle="1" w:styleId="ListLabel1581">
    <w:name w:val="ListLabel 1581"/>
    <w:qFormat/>
    <w:rPr>
      <w:rFonts w:cs="Courier New"/>
    </w:rPr>
  </w:style>
  <w:style w:type="character" w:customStyle="1" w:styleId="ListLabel1582">
    <w:name w:val="ListLabel 1582"/>
    <w:qFormat/>
    <w:rPr>
      <w:rFonts w:cs="Wingdings"/>
    </w:rPr>
  </w:style>
  <w:style w:type="character" w:customStyle="1" w:styleId="ListLabel1583">
    <w:name w:val="ListLabel 1583"/>
    <w:qFormat/>
    <w:rPr>
      <w:rFonts w:cs="Symbol"/>
    </w:rPr>
  </w:style>
  <w:style w:type="character" w:customStyle="1" w:styleId="ListLabel1584">
    <w:name w:val="ListLabel 1584"/>
    <w:qFormat/>
    <w:rPr>
      <w:rFonts w:cs="Courier New"/>
    </w:rPr>
  </w:style>
  <w:style w:type="character" w:customStyle="1" w:styleId="ListLabel1585">
    <w:name w:val="ListLabel 1585"/>
    <w:qFormat/>
    <w:rPr>
      <w:rFonts w:cs="Wingdings"/>
    </w:rPr>
  </w:style>
  <w:style w:type="character" w:customStyle="1" w:styleId="ListLabel1586">
    <w:name w:val="ListLabel 1586"/>
    <w:qFormat/>
    <w:rPr>
      <w:rFonts w:cs="Symbol"/>
    </w:rPr>
  </w:style>
  <w:style w:type="character" w:customStyle="1" w:styleId="ListLabel1587">
    <w:name w:val="ListLabel 1587"/>
    <w:qFormat/>
    <w:rPr>
      <w:rFonts w:cs="Courier New"/>
    </w:rPr>
  </w:style>
  <w:style w:type="character" w:customStyle="1" w:styleId="ListLabel1588">
    <w:name w:val="ListLabel 1588"/>
    <w:qFormat/>
    <w:rPr>
      <w:rFonts w:cs="Wingdings"/>
    </w:rPr>
  </w:style>
  <w:style w:type="character" w:customStyle="1" w:styleId="ListLabel1589">
    <w:name w:val="ListLabel 1589"/>
    <w:qFormat/>
    <w:rPr>
      <w:rFonts w:cs="Symbol"/>
      <w:sz w:val="24"/>
    </w:rPr>
  </w:style>
  <w:style w:type="character" w:customStyle="1" w:styleId="ListLabel1590">
    <w:name w:val="ListLabel 1590"/>
    <w:qFormat/>
    <w:rPr>
      <w:rFonts w:cs="Courier New"/>
    </w:rPr>
  </w:style>
  <w:style w:type="character" w:customStyle="1" w:styleId="ListLabel1591">
    <w:name w:val="ListLabel 1591"/>
    <w:qFormat/>
    <w:rPr>
      <w:rFonts w:cs="Wingdings"/>
    </w:rPr>
  </w:style>
  <w:style w:type="character" w:customStyle="1" w:styleId="ListLabel1592">
    <w:name w:val="ListLabel 1592"/>
    <w:qFormat/>
    <w:rPr>
      <w:rFonts w:cs="Symbol"/>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Wingdings"/>
      <w:sz w:val="24"/>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Symbol"/>
    </w:rPr>
  </w:style>
  <w:style w:type="character" w:customStyle="1" w:styleId="ListLabel1602">
    <w:name w:val="ListLabel 1602"/>
    <w:qFormat/>
    <w:rPr>
      <w:rFonts w:cs="Courier New"/>
    </w:rPr>
  </w:style>
  <w:style w:type="character" w:customStyle="1" w:styleId="ListLabel1603">
    <w:name w:val="ListLabel 1603"/>
    <w:qFormat/>
    <w:rPr>
      <w:rFonts w:cs="Wingdings"/>
    </w:rPr>
  </w:style>
  <w:style w:type="character" w:customStyle="1" w:styleId="ListLabel1604">
    <w:name w:val="ListLabel 1604"/>
    <w:qFormat/>
    <w:rPr>
      <w:rFonts w:cs="Symbol"/>
    </w:rPr>
  </w:style>
  <w:style w:type="character" w:customStyle="1" w:styleId="ListLabel1605">
    <w:name w:val="ListLabel 1605"/>
    <w:qFormat/>
    <w:rPr>
      <w:rFonts w:cs="Courier New"/>
    </w:rPr>
  </w:style>
  <w:style w:type="character" w:customStyle="1" w:styleId="ListLabel1606">
    <w:name w:val="ListLabel 1606"/>
    <w:qFormat/>
    <w:rPr>
      <w:rFonts w:cs="Wingdings"/>
    </w:rPr>
  </w:style>
  <w:style w:type="character" w:customStyle="1" w:styleId="ListLabel1607">
    <w:name w:val="ListLabel 1607"/>
    <w:qFormat/>
    <w:rPr>
      <w:rFonts w:cs="Wingdings"/>
      <w:sz w:val="24"/>
    </w:rPr>
  </w:style>
  <w:style w:type="character" w:customStyle="1" w:styleId="ListLabel1608">
    <w:name w:val="ListLabel 1608"/>
    <w:qFormat/>
    <w:rPr>
      <w:rFonts w:cs="Courier New"/>
    </w:rPr>
  </w:style>
  <w:style w:type="character" w:customStyle="1" w:styleId="ListLabel1609">
    <w:name w:val="ListLabel 1609"/>
    <w:qFormat/>
    <w:rPr>
      <w:rFonts w:cs="Wingdings"/>
    </w:rPr>
  </w:style>
  <w:style w:type="character" w:customStyle="1" w:styleId="ListLabel1610">
    <w:name w:val="ListLabel 1610"/>
    <w:qFormat/>
    <w:rPr>
      <w:rFonts w:cs="Symbol"/>
    </w:rPr>
  </w:style>
  <w:style w:type="character" w:customStyle="1" w:styleId="ListLabel1611">
    <w:name w:val="ListLabel 1611"/>
    <w:qFormat/>
    <w:rPr>
      <w:rFonts w:cs="Courier New"/>
    </w:rPr>
  </w:style>
  <w:style w:type="character" w:customStyle="1" w:styleId="ListLabel1612">
    <w:name w:val="ListLabel 1612"/>
    <w:qFormat/>
    <w:rPr>
      <w:rFonts w:cs="Wingdings"/>
    </w:rPr>
  </w:style>
  <w:style w:type="character" w:customStyle="1" w:styleId="ListLabel1613">
    <w:name w:val="ListLabel 1613"/>
    <w:qFormat/>
    <w:rPr>
      <w:rFonts w:cs="Symbol"/>
    </w:rPr>
  </w:style>
  <w:style w:type="character" w:customStyle="1" w:styleId="ListLabel1614">
    <w:name w:val="ListLabel 1614"/>
    <w:qFormat/>
    <w:rPr>
      <w:rFonts w:cs="Courier New"/>
    </w:rPr>
  </w:style>
  <w:style w:type="character" w:customStyle="1" w:styleId="ListLabel1615">
    <w:name w:val="ListLabel 1615"/>
    <w:qFormat/>
    <w:rPr>
      <w:rFonts w:cs="Wingdings"/>
    </w:rPr>
  </w:style>
  <w:style w:type="character" w:customStyle="1" w:styleId="ListLabel1616">
    <w:name w:val="ListLabel 1616"/>
    <w:qFormat/>
    <w:rPr>
      <w:rFonts w:cs="Symbol"/>
      <w:sz w:val="24"/>
    </w:rPr>
  </w:style>
  <w:style w:type="character" w:customStyle="1" w:styleId="ListLabel1617">
    <w:name w:val="ListLabel 1617"/>
    <w:qFormat/>
    <w:rPr>
      <w:rFonts w:cs="Courier New"/>
    </w:rPr>
  </w:style>
  <w:style w:type="character" w:customStyle="1" w:styleId="ListLabel1618">
    <w:name w:val="ListLabel 1618"/>
    <w:qFormat/>
    <w:rPr>
      <w:rFonts w:cs="Wingdings"/>
    </w:rPr>
  </w:style>
  <w:style w:type="character" w:customStyle="1" w:styleId="ListLabel1619">
    <w:name w:val="ListLabel 1619"/>
    <w:qFormat/>
    <w:rPr>
      <w:rFonts w:cs="Symbol"/>
    </w:rPr>
  </w:style>
  <w:style w:type="character" w:customStyle="1" w:styleId="ListLabel1620">
    <w:name w:val="ListLabel 1620"/>
    <w:qFormat/>
    <w:rPr>
      <w:rFonts w:cs="Courier New"/>
    </w:rPr>
  </w:style>
  <w:style w:type="character" w:customStyle="1" w:styleId="ListLabel1621">
    <w:name w:val="ListLabel 1621"/>
    <w:qFormat/>
    <w:rPr>
      <w:rFonts w:cs="Wingdings"/>
    </w:rPr>
  </w:style>
  <w:style w:type="character" w:customStyle="1" w:styleId="ListLabel1622">
    <w:name w:val="ListLabel 1622"/>
    <w:qFormat/>
    <w:rPr>
      <w:rFonts w:cs="Symbol"/>
    </w:rPr>
  </w:style>
  <w:style w:type="character" w:customStyle="1" w:styleId="ListLabel1623">
    <w:name w:val="ListLabel 1623"/>
    <w:qFormat/>
    <w:rPr>
      <w:rFonts w:cs="Courier New"/>
    </w:rPr>
  </w:style>
  <w:style w:type="character" w:customStyle="1" w:styleId="ListLabel1624">
    <w:name w:val="ListLabel 1624"/>
    <w:qFormat/>
    <w:rPr>
      <w:rFonts w:cs="Wingdings"/>
    </w:rPr>
  </w:style>
  <w:style w:type="character" w:customStyle="1" w:styleId="ListLabel1625">
    <w:name w:val="ListLabel 1625"/>
    <w:qFormat/>
    <w:rPr>
      <w:rFonts w:cs="Symbol"/>
      <w:b/>
      <w:sz w:val="22"/>
    </w:rPr>
  </w:style>
  <w:style w:type="character" w:customStyle="1" w:styleId="ListLabel1626">
    <w:name w:val="ListLabel 1626"/>
    <w:qFormat/>
    <w:rPr>
      <w:rFonts w:cs="Courier New"/>
    </w:rPr>
  </w:style>
  <w:style w:type="character" w:customStyle="1" w:styleId="ListLabel1627">
    <w:name w:val="ListLabel 1627"/>
    <w:qFormat/>
    <w:rPr>
      <w:rFonts w:cs="Wingdings"/>
    </w:rPr>
  </w:style>
  <w:style w:type="character" w:customStyle="1" w:styleId="ListLabel1628">
    <w:name w:val="ListLabel 1628"/>
    <w:qFormat/>
    <w:rPr>
      <w:rFonts w:cs="Symbol"/>
    </w:rPr>
  </w:style>
  <w:style w:type="character" w:customStyle="1" w:styleId="ListLabel1629">
    <w:name w:val="ListLabel 1629"/>
    <w:qFormat/>
    <w:rPr>
      <w:rFonts w:cs="Courier New"/>
    </w:rPr>
  </w:style>
  <w:style w:type="character" w:customStyle="1" w:styleId="ListLabel1630">
    <w:name w:val="ListLabel 1630"/>
    <w:qFormat/>
    <w:rPr>
      <w:rFonts w:cs="Wingdings"/>
    </w:rPr>
  </w:style>
  <w:style w:type="character" w:customStyle="1" w:styleId="ListLabel1631">
    <w:name w:val="ListLabel 1631"/>
    <w:qFormat/>
    <w:rPr>
      <w:rFonts w:cs="Symbol"/>
    </w:rPr>
  </w:style>
  <w:style w:type="character" w:customStyle="1" w:styleId="ListLabel1632">
    <w:name w:val="ListLabel 1632"/>
    <w:qFormat/>
    <w:rPr>
      <w:rFonts w:cs="Courier New"/>
    </w:rPr>
  </w:style>
  <w:style w:type="character" w:customStyle="1" w:styleId="ListLabel1633">
    <w:name w:val="ListLabel 1633"/>
    <w:qFormat/>
    <w:rPr>
      <w:rFonts w:cs="Wingdings"/>
    </w:rPr>
  </w:style>
  <w:style w:type="character" w:customStyle="1" w:styleId="ListLabel1634">
    <w:name w:val="ListLabel 1634"/>
    <w:qFormat/>
    <w:rPr>
      <w:rFonts w:cs="Symbol"/>
      <w:b/>
      <w:sz w:val="1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Helvetica Neue"/>
      <w:b/>
      <w:sz w:val="24"/>
    </w:rPr>
  </w:style>
  <w:style w:type="character" w:customStyle="1" w:styleId="ListLabel1644">
    <w:name w:val="ListLabel 1644"/>
    <w:qFormat/>
    <w:rPr>
      <w:rFonts w:cs="Courier New"/>
    </w:rPr>
  </w:style>
  <w:style w:type="character" w:customStyle="1" w:styleId="ListLabel1645">
    <w:name w:val="ListLabel 1645"/>
    <w:qFormat/>
    <w:rPr>
      <w:rFonts w:cs="Wingdings"/>
    </w:rPr>
  </w:style>
  <w:style w:type="character" w:customStyle="1" w:styleId="ListLabel1646">
    <w:name w:val="ListLabel 1646"/>
    <w:qFormat/>
    <w:rPr>
      <w:rFonts w:cs="Symbol"/>
    </w:rPr>
  </w:style>
  <w:style w:type="character" w:customStyle="1" w:styleId="ListLabel1647">
    <w:name w:val="ListLabel 1647"/>
    <w:qFormat/>
    <w:rPr>
      <w:rFonts w:cs="Courier New"/>
    </w:rPr>
  </w:style>
  <w:style w:type="character" w:customStyle="1" w:styleId="ListLabel1648">
    <w:name w:val="ListLabel 1648"/>
    <w:qFormat/>
    <w:rPr>
      <w:rFonts w:cs="Wingdings"/>
    </w:rPr>
  </w:style>
  <w:style w:type="character" w:customStyle="1" w:styleId="ListLabel1649">
    <w:name w:val="ListLabel 1649"/>
    <w:qFormat/>
    <w:rPr>
      <w:rFonts w:cs="Symbol"/>
    </w:rPr>
  </w:style>
  <w:style w:type="character" w:customStyle="1" w:styleId="ListLabel1650">
    <w:name w:val="ListLabel 1650"/>
    <w:qFormat/>
    <w:rPr>
      <w:rFonts w:cs="Courier New"/>
    </w:rPr>
  </w:style>
  <w:style w:type="character" w:customStyle="1" w:styleId="ListLabel1651">
    <w:name w:val="ListLabel 1651"/>
    <w:qFormat/>
    <w:rPr>
      <w:rFonts w:cs="Wingdings"/>
    </w:rPr>
  </w:style>
  <w:style w:type="character" w:customStyle="1" w:styleId="ListLabel1652">
    <w:name w:val="ListLabel 1652"/>
    <w:qFormat/>
    <w:rPr>
      <w:rFonts w:cs="Wingdings"/>
      <w:sz w:val="24"/>
    </w:rPr>
  </w:style>
  <w:style w:type="character" w:customStyle="1" w:styleId="ListLabel1653">
    <w:name w:val="ListLabel 1653"/>
    <w:qFormat/>
    <w:rPr>
      <w:rFonts w:cs="Courier New"/>
    </w:rPr>
  </w:style>
  <w:style w:type="character" w:customStyle="1" w:styleId="ListLabel1654">
    <w:name w:val="ListLabel 1654"/>
    <w:qFormat/>
    <w:rPr>
      <w:rFonts w:cs="Wingdings"/>
    </w:rPr>
  </w:style>
  <w:style w:type="character" w:customStyle="1" w:styleId="ListLabel1655">
    <w:name w:val="ListLabel 1655"/>
    <w:qFormat/>
    <w:rPr>
      <w:rFonts w:cs="Symbol"/>
    </w:rPr>
  </w:style>
  <w:style w:type="character" w:customStyle="1" w:styleId="ListLabel1656">
    <w:name w:val="ListLabel 1656"/>
    <w:qFormat/>
    <w:rPr>
      <w:rFonts w:cs="Courier New"/>
    </w:rPr>
  </w:style>
  <w:style w:type="character" w:customStyle="1" w:styleId="ListLabel1657">
    <w:name w:val="ListLabel 1657"/>
    <w:qFormat/>
    <w:rPr>
      <w:rFonts w:cs="Wingdings"/>
    </w:rPr>
  </w:style>
  <w:style w:type="character" w:customStyle="1" w:styleId="ListLabel1658">
    <w:name w:val="ListLabel 1658"/>
    <w:qFormat/>
    <w:rPr>
      <w:rFonts w:cs="Symbol"/>
    </w:rPr>
  </w:style>
  <w:style w:type="character" w:customStyle="1" w:styleId="ListLabel1659">
    <w:name w:val="ListLabel 1659"/>
    <w:qFormat/>
    <w:rPr>
      <w:rFonts w:cs="Courier New"/>
    </w:rPr>
  </w:style>
  <w:style w:type="character" w:customStyle="1" w:styleId="ListLabel1660">
    <w:name w:val="ListLabel 1660"/>
    <w:qFormat/>
    <w:rPr>
      <w:rFonts w:cs="Wingdings"/>
    </w:rPr>
  </w:style>
  <w:style w:type="character" w:customStyle="1" w:styleId="ListLabel1661">
    <w:name w:val="ListLabel 1661"/>
    <w:qFormat/>
    <w:rPr>
      <w:rFonts w:cs="Wingdings"/>
    </w:rPr>
  </w:style>
  <w:style w:type="character" w:customStyle="1" w:styleId="ListLabel1662">
    <w:name w:val="ListLabel 1662"/>
    <w:qFormat/>
    <w:rPr>
      <w:rFonts w:cs="Wingdings"/>
    </w:rPr>
  </w:style>
  <w:style w:type="character" w:customStyle="1" w:styleId="ListLabel1663">
    <w:name w:val="ListLabel 1663"/>
    <w:qFormat/>
    <w:rPr>
      <w:rFonts w:cs="Helvetica Neue"/>
      <w:b/>
      <w:sz w:val="24"/>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cs="Symbol"/>
      <w:b/>
      <w:sz w:val="24"/>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b/>
      <w:sz w:val="24"/>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cs="Symbol"/>
      <w:b/>
      <w:sz w:val="24"/>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cs="Symbol"/>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cs="Symbol"/>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Symbol"/>
    </w:rPr>
  </w:style>
  <w:style w:type="character" w:customStyle="1" w:styleId="ListLabel1706">
    <w:name w:val="ListLabel 1706"/>
    <w:qFormat/>
    <w:rPr>
      <w:rFonts w:cs="Courier New"/>
    </w:rPr>
  </w:style>
  <w:style w:type="character" w:customStyle="1" w:styleId="ListLabel1707">
    <w:name w:val="ListLabel 1707"/>
    <w:qFormat/>
    <w:rPr>
      <w:rFonts w:cs="Wingdings"/>
    </w:rPr>
  </w:style>
  <w:style w:type="character" w:customStyle="1" w:styleId="ListLabel1708">
    <w:name w:val="ListLabel 1708"/>
    <w:qFormat/>
    <w:rPr>
      <w:rFonts w:cs="Symbol"/>
      <w:b/>
      <w:sz w:val="24"/>
    </w:rPr>
  </w:style>
  <w:style w:type="character" w:customStyle="1" w:styleId="ListLabel1709">
    <w:name w:val="ListLabel 1709"/>
    <w:qFormat/>
    <w:rPr>
      <w:rFonts w:cs="Courier New"/>
    </w:rPr>
  </w:style>
  <w:style w:type="character" w:customStyle="1" w:styleId="ListLabel1710">
    <w:name w:val="ListLabel 1710"/>
    <w:qFormat/>
    <w:rPr>
      <w:rFonts w:cs="Wingdings"/>
    </w:rPr>
  </w:style>
  <w:style w:type="character" w:customStyle="1" w:styleId="ListLabel1711">
    <w:name w:val="ListLabel 1711"/>
    <w:qFormat/>
    <w:rPr>
      <w:rFonts w:cs="Symbol"/>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cs="Symbol"/>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Symbol"/>
    </w:rPr>
  </w:style>
  <w:style w:type="character" w:customStyle="1" w:styleId="ListLabel1721">
    <w:name w:val="ListLabel 1721"/>
    <w:qFormat/>
    <w:rPr>
      <w:rFonts w:cs="Courier New"/>
    </w:rPr>
  </w:style>
  <w:style w:type="character" w:customStyle="1" w:styleId="ListLabel1722">
    <w:name w:val="ListLabel 1722"/>
    <w:qFormat/>
    <w:rPr>
      <w:rFonts w:cs="Wingdings"/>
    </w:rPr>
  </w:style>
  <w:style w:type="character" w:customStyle="1" w:styleId="ListLabel1723">
    <w:name w:val="ListLabel 1723"/>
    <w:qFormat/>
    <w:rPr>
      <w:rFonts w:cs="Symbol"/>
    </w:rPr>
  </w:style>
  <w:style w:type="character" w:customStyle="1" w:styleId="ListLabel1724">
    <w:name w:val="ListLabel 1724"/>
    <w:qFormat/>
    <w:rPr>
      <w:rFonts w:cs="Courier New"/>
    </w:rPr>
  </w:style>
  <w:style w:type="character" w:customStyle="1" w:styleId="ListLabel1725">
    <w:name w:val="ListLabel 1725"/>
    <w:qFormat/>
    <w:rPr>
      <w:rFonts w:cs="Wingdings"/>
    </w:rPr>
  </w:style>
  <w:style w:type="character" w:customStyle="1" w:styleId="ListLabel1726">
    <w:name w:val="ListLabel 1726"/>
    <w:qFormat/>
    <w:rPr>
      <w:rFonts w:cs="Symbol"/>
    </w:rPr>
  </w:style>
  <w:style w:type="character" w:customStyle="1" w:styleId="ListLabel1727">
    <w:name w:val="ListLabel 1727"/>
    <w:qFormat/>
    <w:rPr>
      <w:rFonts w:cs="Courier New"/>
    </w:rPr>
  </w:style>
  <w:style w:type="character" w:customStyle="1" w:styleId="ListLabel1728">
    <w:name w:val="ListLabel 1728"/>
    <w:qFormat/>
    <w:rPr>
      <w:rFonts w:cs="Wingdings"/>
    </w:rPr>
  </w:style>
  <w:style w:type="character" w:customStyle="1" w:styleId="ListLabel1729">
    <w:name w:val="ListLabel 1729"/>
    <w:qFormat/>
    <w:rPr>
      <w:rFonts w:cs="Symbol"/>
    </w:rPr>
  </w:style>
  <w:style w:type="character" w:customStyle="1" w:styleId="ListLabel1730">
    <w:name w:val="ListLabel 1730"/>
    <w:qFormat/>
    <w:rPr>
      <w:rFonts w:cs="Courier New"/>
    </w:rPr>
  </w:style>
  <w:style w:type="character" w:customStyle="1" w:styleId="ListLabel1731">
    <w:name w:val="ListLabel 1731"/>
    <w:qFormat/>
    <w:rPr>
      <w:rFonts w:cs="Wingdings"/>
    </w:rPr>
  </w:style>
  <w:style w:type="character" w:customStyle="1" w:styleId="ListLabel1732">
    <w:name w:val="ListLabel 1732"/>
    <w:qFormat/>
    <w:rPr>
      <w:rFonts w:cs="Symbol"/>
    </w:rPr>
  </w:style>
  <w:style w:type="character" w:customStyle="1" w:styleId="ListLabel1733">
    <w:name w:val="ListLabel 1733"/>
    <w:qFormat/>
    <w:rPr>
      <w:rFonts w:cs="Courier New"/>
    </w:rPr>
  </w:style>
  <w:style w:type="character" w:customStyle="1" w:styleId="ListLabel1734">
    <w:name w:val="ListLabel 1734"/>
    <w:qFormat/>
    <w:rPr>
      <w:rFonts w:cs="Wingdings"/>
    </w:rPr>
  </w:style>
  <w:style w:type="character" w:customStyle="1" w:styleId="ListLabel1735">
    <w:name w:val="ListLabel 1735"/>
    <w:qFormat/>
    <w:rPr>
      <w:rFonts w:cs="Symbol"/>
    </w:rPr>
  </w:style>
  <w:style w:type="character" w:customStyle="1" w:styleId="ListLabel1736">
    <w:name w:val="ListLabel 1736"/>
    <w:qFormat/>
    <w:rPr>
      <w:rFonts w:cs="Courier New"/>
    </w:rPr>
  </w:style>
  <w:style w:type="character" w:customStyle="1" w:styleId="ListLabel1737">
    <w:name w:val="ListLabel 1737"/>
    <w:qFormat/>
    <w:rPr>
      <w:rFonts w:cs="Wingdings"/>
    </w:rPr>
  </w:style>
  <w:style w:type="character" w:customStyle="1" w:styleId="ListLabel1738">
    <w:name w:val="ListLabel 1738"/>
    <w:qFormat/>
    <w:rPr>
      <w:rFonts w:cs="Symbol"/>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cs="Symbol"/>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cs="Symbol"/>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Symbol"/>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Symbol"/>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cs="Symbol"/>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cs="Symbol"/>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cs="Symbol"/>
    </w:rPr>
  </w:style>
  <w:style w:type="character" w:customStyle="1" w:styleId="ListLabel1790">
    <w:name w:val="ListLabel 1790"/>
    <w:qFormat/>
    <w:rPr>
      <w:rFonts w:cs="Courier New"/>
    </w:rPr>
  </w:style>
  <w:style w:type="character" w:customStyle="1" w:styleId="ListLabel1791">
    <w:name w:val="ListLabel 1791"/>
    <w:qFormat/>
    <w:rPr>
      <w:rFonts w:cs="Wingdings"/>
    </w:rPr>
  </w:style>
  <w:style w:type="character" w:customStyle="1" w:styleId="ListLabel1792">
    <w:name w:val="ListLabel 1792"/>
    <w:qFormat/>
    <w:rPr>
      <w:rFonts w:cs="Symbol"/>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cs="Symbol"/>
    </w:rPr>
  </w:style>
  <w:style w:type="character" w:customStyle="1" w:styleId="ListLabel1805">
    <w:name w:val="ListLabel 1805"/>
    <w:qFormat/>
    <w:rPr>
      <w:rFonts w:cs="Courier New"/>
    </w:rPr>
  </w:style>
  <w:style w:type="character" w:customStyle="1" w:styleId="ListLabel1806">
    <w:name w:val="ListLabel 1806"/>
    <w:qFormat/>
    <w:rPr>
      <w:rFonts w:cs="Wingdings"/>
    </w:rPr>
  </w:style>
  <w:style w:type="character" w:customStyle="1" w:styleId="ListLabel1807">
    <w:name w:val="ListLabel 1807"/>
    <w:qFormat/>
    <w:rPr>
      <w:rFonts w:cs="Symbol"/>
    </w:rPr>
  </w:style>
  <w:style w:type="character" w:customStyle="1" w:styleId="ListLabel1808">
    <w:name w:val="ListLabel 1808"/>
    <w:qFormat/>
    <w:rPr>
      <w:rFonts w:cs="Courier New"/>
    </w:rPr>
  </w:style>
  <w:style w:type="character" w:customStyle="1" w:styleId="ListLabel1809">
    <w:name w:val="ListLabel 1809"/>
    <w:qFormat/>
    <w:rPr>
      <w:rFonts w:cs="Wingdings"/>
    </w:rPr>
  </w:style>
  <w:style w:type="character" w:customStyle="1" w:styleId="ListLabel1810">
    <w:name w:val="ListLabel 1810"/>
    <w:qFormat/>
    <w:rPr>
      <w:rFonts w:cs="Symbol"/>
    </w:rPr>
  </w:style>
  <w:style w:type="character" w:customStyle="1" w:styleId="ListLabel1811">
    <w:name w:val="ListLabel 1811"/>
    <w:qFormat/>
    <w:rPr>
      <w:rFonts w:cs="Courier New"/>
    </w:rPr>
  </w:style>
  <w:style w:type="character" w:customStyle="1" w:styleId="ListLabel1812">
    <w:name w:val="ListLabel 1812"/>
    <w:qFormat/>
    <w:rPr>
      <w:rFonts w:cs="Wingdings"/>
    </w:rPr>
  </w:style>
  <w:style w:type="character" w:customStyle="1" w:styleId="ListLabel1813">
    <w:name w:val="ListLabel 1813"/>
    <w:qFormat/>
    <w:rPr>
      <w:rFonts w:cs="Symbol"/>
    </w:rPr>
  </w:style>
  <w:style w:type="character" w:customStyle="1" w:styleId="ListLabel1814">
    <w:name w:val="ListLabel 1814"/>
    <w:qFormat/>
    <w:rPr>
      <w:rFonts w:cs="Courier New"/>
    </w:rPr>
  </w:style>
  <w:style w:type="character" w:customStyle="1" w:styleId="ListLabel1815">
    <w:name w:val="ListLabel 1815"/>
    <w:qFormat/>
    <w:rPr>
      <w:rFonts w:cs="Wingdings"/>
    </w:rPr>
  </w:style>
  <w:style w:type="character" w:customStyle="1" w:styleId="ListLabel1816">
    <w:name w:val="ListLabel 1816"/>
    <w:qFormat/>
    <w:rPr>
      <w:rFonts w:cs="Symbol"/>
    </w:rPr>
  </w:style>
  <w:style w:type="character" w:customStyle="1" w:styleId="ListLabel1817">
    <w:name w:val="ListLabel 1817"/>
    <w:qFormat/>
    <w:rPr>
      <w:rFonts w:cs="Courier New"/>
    </w:rPr>
  </w:style>
  <w:style w:type="character" w:customStyle="1" w:styleId="ListLabel1818">
    <w:name w:val="ListLabel 1818"/>
    <w:qFormat/>
    <w:rPr>
      <w:rFonts w:cs="Wingdings"/>
    </w:rPr>
  </w:style>
  <w:style w:type="character" w:customStyle="1" w:styleId="ListLabel1819">
    <w:name w:val="ListLabel 1819"/>
    <w:qFormat/>
    <w:rPr>
      <w:rFonts w:cs="Symbol"/>
    </w:rPr>
  </w:style>
  <w:style w:type="character" w:customStyle="1" w:styleId="ListLabel1820">
    <w:name w:val="ListLabel 1820"/>
    <w:qFormat/>
    <w:rPr>
      <w:rFonts w:cs="Courier New"/>
    </w:rPr>
  </w:style>
  <w:style w:type="character" w:customStyle="1" w:styleId="ListLabel1821">
    <w:name w:val="ListLabel 1821"/>
    <w:qFormat/>
    <w:rPr>
      <w:rFonts w:cs="Wingdings"/>
    </w:rPr>
  </w:style>
  <w:style w:type="character" w:customStyle="1" w:styleId="ListLabel1822">
    <w:name w:val="ListLabel 1822"/>
    <w:qFormat/>
    <w:rPr>
      <w:rFonts w:cs="Symbol"/>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cs="Symbol"/>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rFonts w:cs="Symbol"/>
    </w:rPr>
  </w:style>
  <w:style w:type="character" w:customStyle="1" w:styleId="ListLabel1829">
    <w:name w:val="ListLabel 1829"/>
    <w:qFormat/>
    <w:rPr>
      <w:rFonts w:cs="Courier New"/>
    </w:rPr>
  </w:style>
  <w:style w:type="character" w:customStyle="1" w:styleId="ListLabel1830">
    <w:name w:val="ListLabel 1830"/>
    <w:qFormat/>
    <w:rPr>
      <w:rFonts w:cs="Wingdings"/>
    </w:rPr>
  </w:style>
  <w:style w:type="character" w:customStyle="1" w:styleId="ListLabel1831">
    <w:name w:val="ListLabel 1831"/>
    <w:qFormat/>
    <w:rPr>
      <w:rFonts w:cs="Symbol"/>
    </w:rPr>
  </w:style>
  <w:style w:type="character" w:customStyle="1" w:styleId="ListLabel1832">
    <w:name w:val="ListLabel 1832"/>
    <w:qFormat/>
    <w:rPr>
      <w:rFonts w:cs="Courier New"/>
    </w:rPr>
  </w:style>
  <w:style w:type="character" w:customStyle="1" w:styleId="ListLabel1833">
    <w:name w:val="ListLabel 1833"/>
    <w:qFormat/>
    <w:rPr>
      <w:rFonts w:cs="Wingdings"/>
    </w:rPr>
  </w:style>
  <w:style w:type="character" w:customStyle="1" w:styleId="ListLabel1834">
    <w:name w:val="ListLabel 1834"/>
    <w:qFormat/>
    <w:rPr>
      <w:rFonts w:cs="Symbol"/>
    </w:rPr>
  </w:style>
  <w:style w:type="character" w:customStyle="1" w:styleId="ListLabel1835">
    <w:name w:val="ListLabel 1835"/>
    <w:qFormat/>
    <w:rPr>
      <w:rFonts w:cs="Courier New"/>
    </w:rPr>
  </w:style>
  <w:style w:type="character" w:customStyle="1" w:styleId="ListLabel1836">
    <w:name w:val="ListLabel 1836"/>
    <w:qFormat/>
    <w:rPr>
      <w:rFonts w:cs="Wingdings"/>
    </w:rPr>
  </w:style>
  <w:style w:type="character" w:customStyle="1" w:styleId="ListLabel1837">
    <w:name w:val="ListLabel 1837"/>
    <w:qFormat/>
    <w:rPr>
      <w:rFonts w:cs="Symbol"/>
    </w:rPr>
  </w:style>
  <w:style w:type="character" w:customStyle="1" w:styleId="ListLabel1838">
    <w:name w:val="ListLabel 1838"/>
    <w:qFormat/>
    <w:rPr>
      <w:rFonts w:cs="Courier New"/>
    </w:rPr>
  </w:style>
  <w:style w:type="character" w:customStyle="1" w:styleId="ListLabel1839">
    <w:name w:val="ListLabel 1839"/>
    <w:qFormat/>
    <w:rPr>
      <w:rFonts w:cs="Wingdings"/>
    </w:rPr>
  </w:style>
  <w:style w:type="character" w:customStyle="1" w:styleId="ListLabel1840">
    <w:name w:val="ListLabel 1840"/>
    <w:qFormat/>
    <w:rPr>
      <w:rFonts w:cs="Symbol"/>
    </w:rPr>
  </w:style>
  <w:style w:type="character" w:customStyle="1" w:styleId="ListLabel1841">
    <w:name w:val="ListLabel 1841"/>
    <w:qFormat/>
    <w:rPr>
      <w:rFonts w:cs="Courier New"/>
    </w:rPr>
  </w:style>
  <w:style w:type="character" w:customStyle="1" w:styleId="ListLabel1842">
    <w:name w:val="ListLabel 1842"/>
    <w:qFormat/>
    <w:rPr>
      <w:rFonts w:cs="Wingdings"/>
    </w:rPr>
  </w:style>
  <w:style w:type="character" w:customStyle="1" w:styleId="ListLabel1843">
    <w:name w:val="ListLabel 1843"/>
    <w:qFormat/>
    <w:rPr>
      <w:rFonts w:cs="Symbol"/>
    </w:rPr>
  </w:style>
  <w:style w:type="character" w:customStyle="1" w:styleId="ListLabel1844">
    <w:name w:val="ListLabel 1844"/>
    <w:qFormat/>
    <w:rPr>
      <w:rFonts w:cs="Courier New"/>
    </w:rPr>
  </w:style>
  <w:style w:type="character" w:customStyle="1" w:styleId="ListLabel1845">
    <w:name w:val="ListLabel 1845"/>
    <w:qFormat/>
    <w:rPr>
      <w:rFonts w:cs="Wingdings"/>
    </w:rPr>
  </w:style>
  <w:style w:type="character" w:customStyle="1" w:styleId="ListLabel1846">
    <w:name w:val="ListLabel 1846"/>
    <w:qFormat/>
    <w:rPr>
      <w:rFonts w:cs="Symbol"/>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cs="Symbol"/>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cs="Symbol"/>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cs="Symbol"/>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cs="Symbol"/>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Symbol"/>
    </w:rPr>
  </w:style>
  <w:style w:type="character" w:customStyle="1" w:styleId="ListLabel1868">
    <w:name w:val="ListLabel 1868"/>
    <w:qFormat/>
    <w:rPr>
      <w:rFonts w:cs="Courier New"/>
    </w:rPr>
  </w:style>
  <w:style w:type="character" w:customStyle="1" w:styleId="ListLabel1869">
    <w:name w:val="ListLabel 1869"/>
    <w:qFormat/>
    <w:rPr>
      <w:rFonts w:cs="Wingdings"/>
    </w:rPr>
  </w:style>
  <w:style w:type="character" w:customStyle="1" w:styleId="ListLabel1870">
    <w:name w:val="ListLabel 1870"/>
    <w:qFormat/>
    <w:rPr>
      <w:rFonts w:cs="Symbol"/>
    </w:rPr>
  </w:style>
  <w:style w:type="character" w:customStyle="1" w:styleId="ListLabel1871">
    <w:name w:val="ListLabel 1871"/>
    <w:qFormat/>
    <w:rPr>
      <w:rFonts w:cs="Symbol"/>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Symbol"/>
    </w:rPr>
  </w:style>
  <w:style w:type="character" w:customStyle="1" w:styleId="ListLabel1878">
    <w:name w:val="ListLabel 1878"/>
    <w:qFormat/>
    <w:rPr>
      <w:rFonts w:cs="Courier New"/>
    </w:rPr>
  </w:style>
  <w:style w:type="character" w:customStyle="1" w:styleId="ListLabel1879">
    <w:name w:val="ListLabel 1879"/>
    <w:qFormat/>
    <w:rPr>
      <w:rFonts w:cs="Wingdings"/>
    </w:rPr>
  </w:style>
  <w:style w:type="character" w:customStyle="1" w:styleId="ListLabel1880">
    <w:name w:val="ListLabel 1880"/>
    <w:qFormat/>
    <w:rPr>
      <w:rFonts w:cs="Symbol"/>
    </w:rPr>
  </w:style>
  <w:style w:type="character" w:customStyle="1" w:styleId="ListLabel1881">
    <w:name w:val="ListLabel 1881"/>
    <w:qFormat/>
    <w:rPr>
      <w:rFonts w:cs="Courier New"/>
    </w:rPr>
  </w:style>
  <w:style w:type="character" w:customStyle="1" w:styleId="ListLabel1882">
    <w:name w:val="ListLabel 1882"/>
    <w:qFormat/>
    <w:rPr>
      <w:rFonts w:cs="Wingdings"/>
    </w:rPr>
  </w:style>
  <w:style w:type="character" w:customStyle="1" w:styleId="ListLabel1883">
    <w:name w:val="ListLabel 1883"/>
    <w:qFormat/>
    <w:rPr>
      <w:rFonts w:cs="Symbol"/>
    </w:rPr>
  </w:style>
  <w:style w:type="character" w:customStyle="1" w:styleId="ListLabel1884">
    <w:name w:val="ListLabel 1884"/>
    <w:qFormat/>
    <w:rPr>
      <w:rFonts w:cs="Courier New"/>
    </w:rPr>
  </w:style>
  <w:style w:type="character" w:customStyle="1" w:styleId="ListLabel1885">
    <w:name w:val="ListLabel 1885"/>
    <w:qFormat/>
    <w:rPr>
      <w:rFonts w:cs="Wingdings"/>
    </w:rPr>
  </w:style>
  <w:style w:type="character" w:customStyle="1" w:styleId="ListLabel1886">
    <w:name w:val="ListLabel 1886"/>
    <w:qFormat/>
    <w:rPr>
      <w:rFonts w:cs="Symbol"/>
    </w:rPr>
  </w:style>
  <w:style w:type="character" w:customStyle="1" w:styleId="ListLabel1887">
    <w:name w:val="ListLabel 1887"/>
    <w:qFormat/>
    <w:rPr>
      <w:rFonts w:cs="Courier New"/>
    </w:rPr>
  </w:style>
  <w:style w:type="character" w:customStyle="1" w:styleId="ListLabel1888">
    <w:name w:val="ListLabel 1888"/>
    <w:qFormat/>
    <w:rPr>
      <w:rFonts w:cs="Wingdings"/>
    </w:rPr>
  </w:style>
  <w:style w:type="character" w:customStyle="1" w:styleId="ListLabel1889">
    <w:name w:val="ListLabel 1889"/>
    <w:qFormat/>
    <w:rPr>
      <w:rFonts w:cs="Symbol"/>
    </w:rPr>
  </w:style>
  <w:style w:type="character" w:customStyle="1" w:styleId="ListLabel1890">
    <w:name w:val="ListLabel 1890"/>
    <w:qFormat/>
    <w:rPr>
      <w:rFonts w:cs="Courier New"/>
    </w:rPr>
  </w:style>
  <w:style w:type="character" w:customStyle="1" w:styleId="ListLabel1891">
    <w:name w:val="ListLabel 1891"/>
    <w:qFormat/>
    <w:rPr>
      <w:rFonts w:cs="Wingdings"/>
    </w:rPr>
  </w:style>
  <w:style w:type="character" w:customStyle="1" w:styleId="ListLabel1892">
    <w:name w:val="ListLabel 1892"/>
    <w:qFormat/>
    <w:rPr>
      <w:rFonts w:cs="Symbol"/>
    </w:rPr>
  </w:style>
  <w:style w:type="character" w:customStyle="1" w:styleId="ListLabel1893">
    <w:name w:val="ListLabel 1893"/>
    <w:qFormat/>
    <w:rPr>
      <w:rFonts w:cs="Courier New"/>
    </w:rPr>
  </w:style>
  <w:style w:type="character" w:customStyle="1" w:styleId="ListLabel1894">
    <w:name w:val="ListLabel 1894"/>
    <w:qFormat/>
    <w:rPr>
      <w:rFonts w:cs="Wingdings"/>
    </w:rPr>
  </w:style>
  <w:style w:type="character" w:customStyle="1" w:styleId="ListLabel1895">
    <w:name w:val="ListLabel 1895"/>
    <w:qFormat/>
    <w:rPr>
      <w:rFonts w:cs="Symbol"/>
    </w:rPr>
  </w:style>
  <w:style w:type="character" w:customStyle="1" w:styleId="ListLabel1896">
    <w:name w:val="ListLabel 1896"/>
    <w:qFormat/>
    <w:rPr>
      <w:rFonts w:cs="Courier New"/>
    </w:rPr>
  </w:style>
  <w:style w:type="character" w:customStyle="1" w:styleId="ListLabel1897">
    <w:name w:val="ListLabel 1897"/>
    <w:qFormat/>
    <w:rPr>
      <w:rFonts w:cs="Wingdings"/>
    </w:rPr>
  </w:style>
  <w:style w:type="character" w:customStyle="1" w:styleId="ListLabel1898">
    <w:name w:val="ListLabel 1898"/>
    <w:qFormat/>
    <w:rPr>
      <w:rFonts w:cs="Symbol"/>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cs="Symbol"/>
    </w:rPr>
  </w:style>
  <w:style w:type="character" w:customStyle="1" w:styleId="ListLabel1908">
    <w:name w:val="ListLabel 1908"/>
    <w:qFormat/>
    <w:rPr>
      <w:rFonts w:cs="Courier New"/>
    </w:rPr>
  </w:style>
  <w:style w:type="character" w:customStyle="1" w:styleId="ListLabel1909">
    <w:name w:val="ListLabel 1909"/>
    <w:qFormat/>
    <w:rPr>
      <w:rFonts w:cs="Wingdings"/>
    </w:rPr>
  </w:style>
  <w:style w:type="character" w:customStyle="1" w:styleId="ListLabel1910">
    <w:name w:val="ListLabel 1910"/>
    <w:qFormat/>
    <w:rPr>
      <w:rFonts w:cs="Symbol"/>
    </w:rPr>
  </w:style>
  <w:style w:type="character" w:customStyle="1" w:styleId="ListLabel1911">
    <w:name w:val="ListLabel 1911"/>
    <w:qFormat/>
    <w:rPr>
      <w:rFonts w:cs="Courier New"/>
    </w:rPr>
  </w:style>
  <w:style w:type="character" w:customStyle="1" w:styleId="ListLabel1912">
    <w:name w:val="ListLabel 1912"/>
    <w:qFormat/>
    <w:rPr>
      <w:rFonts w:cs="Wingdings"/>
    </w:rPr>
  </w:style>
  <w:style w:type="character" w:customStyle="1" w:styleId="ListLabel1913">
    <w:name w:val="ListLabel 1913"/>
    <w:qFormat/>
    <w:rPr>
      <w:rFonts w:cs="Symbol"/>
    </w:rPr>
  </w:style>
  <w:style w:type="character" w:customStyle="1" w:styleId="ListLabel1914">
    <w:name w:val="ListLabel 1914"/>
    <w:qFormat/>
    <w:rPr>
      <w:rFonts w:cs="Courier New"/>
    </w:rPr>
  </w:style>
  <w:style w:type="character" w:customStyle="1" w:styleId="ListLabel1915">
    <w:name w:val="ListLabel 1915"/>
    <w:qFormat/>
    <w:rPr>
      <w:rFonts w:cs="Wingdings"/>
    </w:rPr>
  </w:style>
  <w:style w:type="character" w:customStyle="1" w:styleId="ListLabel1916">
    <w:name w:val="ListLabel 1916"/>
    <w:qFormat/>
    <w:rPr>
      <w:rFonts w:cs="Symbol"/>
    </w:rPr>
  </w:style>
  <w:style w:type="character" w:customStyle="1" w:styleId="ListLabel1917">
    <w:name w:val="ListLabel 1917"/>
    <w:qFormat/>
    <w:rPr>
      <w:rFonts w:cs="Courier New"/>
    </w:rPr>
  </w:style>
  <w:style w:type="character" w:customStyle="1" w:styleId="ListLabel1918">
    <w:name w:val="ListLabel 1918"/>
    <w:qFormat/>
    <w:rPr>
      <w:rFonts w:cs="Wingdings"/>
    </w:rPr>
  </w:style>
  <w:style w:type="character" w:customStyle="1" w:styleId="ListLabel1919">
    <w:name w:val="ListLabel 1919"/>
    <w:qFormat/>
    <w:rPr>
      <w:rFonts w:cs="Symbol"/>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Symbol"/>
    </w:rPr>
  </w:style>
  <w:style w:type="character" w:customStyle="1" w:styleId="ListLabel1929">
    <w:name w:val="ListLabel 1929"/>
    <w:qFormat/>
    <w:rPr>
      <w:rFonts w:cs="Courier New"/>
    </w:rPr>
  </w:style>
  <w:style w:type="character" w:customStyle="1" w:styleId="ListLabel1930">
    <w:name w:val="ListLabel 1930"/>
    <w:qFormat/>
    <w:rPr>
      <w:rFonts w:cs="Wingdings"/>
    </w:rPr>
  </w:style>
  <w:style w:type="character" w:customStyle="1" w:styleId="ListLabel1931">
    <w:name w:val="ListLabel 1931"/>
    <w:qFormat/>
    <w:rPr>
      <w:rFonts w:cs="Symbol"/>
    </w:rPr>
  </w:style>
  <w:style w:type="character" w:customStyle="1" w:styleId="ListLabel1932">
    <w:name w:val="ListLabel 1932"/>
    <w:qFormat/>
    <w:rPr>
      <w:rFonts w:cs="Courier New"/>
    </w:rPr>
  </w:style>
  <w:style w:type="character" w:customStyle="1" w:styleId="ListLabel1933">
    <w:name w:val="ListLabel 1933"/>
    <w:qFormat/>
    <w:rPr>
      <w:rFonts w:cs="Wingdings"/>
    </w:rPr>
  </w:style>
  <w:style w:type="character" w:customStyle="1" w:styleId="ListLabel1934">
    <w:name w:val="ListLabel 1934"/>
    <w:qFormat/>
    <w:rPr>
      <w:rFonts w:cs="Symbol"/>
    </w:rPr>
  </w:style>
  <w:style w:type="character" w:customStyle="1" w:styleId="ListLabel1935">
    <w:name w:val="ListLabel 1935"/>
    <w:qFormat/>
    <w:rPr>
      <w:rFonts w:cs="Courier New"/>
    </w:rPr>
  </w:style>
  <w:style w:type="character" w:customStyle="1" w:styleId="ListLabel1936">
    <w:name w:val="ListLabel 1936"/>
    <w:qFormat/>
    <w:rPr>
      <w:rFonts w:cs="Wingdings"/>
    </w:rPr>
  </w:style>
  <w:style w:type="character" w:customStyle="1" w:styleId="ListLabel1937">
    <w:name w:val="ListLabel 1937"/>
    <w:qFormat/>
    <w:rPr>
      <w:rFonts w:cs="Symbol"/>
    </w:rPr>
  </w:style>
  <w:style w:type="character" w:customStyle="1" w:styleId="ListLabel1938">
    <w:name w:val="ListLabel 1938"/>
    <w:qFormat/>
    <w:rPr>
      <w:rFonts w:cs="Courier New"/>
    </w:rPr>
  </w:style>
  <w:style w:type="character" w:customStyle="1" w:styleId="ListLabel1939">
    <w:name w:val="ListLabel 1939"/>
    <w:qFormat/>
    <w:rPr>
      <w:rFonts w:cs="Wingdings"/>
    </w:rPr>
  </w:style>
  <w:style w:type="character" w:customStyle="1" w:styleId="ListLabel1940">
    <w:name w:val="ListLabel 1940"/>
    <w:qFormat/>
    <w:rPr>
      <w:rFonts w:cs="Symbol"/>
    </w:rPr>
  </w:style>
  <w:style w:type="character" w:customStyle="1" w:styleId="ListLabel1941">
    <w:name w:val="ListLabel 1941"/>
    <w:qFormat/>
    <w:rPr>
      <w:rFonts w:cs="Courier New"/>
    </w:rPr>
  </w:style>
  <w:style w:type="character" w:customStyle="1" w:styleId="ListLabel1942">
    <w:name w:val="ListLabel 1942"/>
    <w:qFormat/>
    <w:rPr>
      <w:rFonts w:cs="Wingdings"/>
    </w:rPr>
  </w:style>
  <w:style w:type="character" w:customStyle="1" w:styleId="ListLabel1943">
    <w:name w:val="ListLabel 1943"/>
    <w:qFormat/>
    <w:rPr>
      <w:rFonts w:cs="Symbol"/>
    </w:rPr>
  </w:style>
  <w:style w:type="character" w:customStyle="1" w:styleId="ListLabel1944">
    <w:name w:val="ListLabel 1944"/>
    <w:qFormat/>
    <w:rPr>
      <w:rFonts w:cs="Courier New"/>
    </w:rPr>
  </w:style>
  <w:style w:type="character" w:customStyle="1" w:styleId="ListLabel1945">
    <w:name w:val="ListLabel 1945"/>
    <w:qFormat/>
    <w:rPr>
      <w:rFonts w:cs="Wingdings"/>
    </w:rPr>
  </w:style>
  <w:style w:type="character" w:customStyle="1" w:styleId="ListLabel1946">
    <w:name w:val="ListLabel 1946"/>
    <w:qFormat/>
    <w:rPr>
      <w:rFonts w:cs="Symbol"/>
    </w:rPr>
  </w:style>
  <w:style w:type="character" w:customStyle="1" w:styleId="ListLabel1947">
    <w:name w:val="ListLabel 1947"/>
    <w:qFormat/>
    <w:rPr>
      <w:rFonts w:cs="Courier New"/>
    </w:rPr>
  </w:style>
  <w:style w:type="character" w:customStyle="1" w:styleId="ListLabel1948">
    <w:name w:val="ListLabel 1948"/>
    <w:qFormat/>
    <w:rPr>
      <w:rFonts w:cs="Wingdings"/>
    </w:rPr>
  </w:style>
  <w:style w:type="character" w:customStyle="1" w:styleId="ListLabel1949">
    <w:name w:val="ListLabel 1949"/>
    <w:qFormat/>
    <w:rPr>
      <w:rFonts w:cs="Symbol"/>
    </w:rPr>
  </w:style>
  <w:style w:type="character" w:customStyle="1" w:styleId="ListLabel1950">
    <w:name w:val="ListLabel 1950"/>
    <w:qFormat/>
    <w:rPr>
      <w:rFonts w:cs="Courier New"/>
    </w:rPr>
  </w:style>
  <w:style w:type="character" w:customStyle="1" w:styleId="ListLabel1951">
    <w:name w:val="ListLabel 1951"/>
    <w:qFormat/>
    <w:rPr>
      <w:rFonts w:cs="Wingdings"/>
    </w:rPr>
  </w:style>
  <w:style w:type="character" w:customStyle="1" w:styleId="ListLabel1952">
    <w:name w:val="ListLabel 1952"/>
    <w:qFormat/>
    <w:rPr>
      <w:rFonts w:cs="Symbol"/>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cs="Symbol"/>
    </w:rPr>
  </w:style>
  <w:style w:type="character" w:customStyle="1" w:styleId="ListLabel1962">
    <w:name w:val="ListLabel 1962"/>
    <w:qFormat/>
    <w:rPr>
      <w:rFonts w:cs="Courier New"/>
    </w:rPr>
  </w:style>
  <w:style w:type="character" w:customStyle="1" w:styleId="ListLabel1963">
    <w:name w:val="ListLabel 1963"/>
    <w:qFormat/>
    <w:rPr>
      <w:rFonts w:cs="Wingdings"/>
    </w:rPr>
  </w:style>
  <w:style w:type="character" w:customStyle="1" w:styleId="ListLabel1964">
    <w:name w:val="ListLabel 1964"/>
    <w:qFormat/>
    <w:rPr>
      <w:rFonts w:cs="Symbol"/>
    </w:rPr>
  </w:style>
  <w:style w:type="character" w:customStyle="1" w:styleId="ListLabel1965">
    <w:name w:val="ListLabel 1965"/>
    <w:qFormat/>
    <w:rPr>
      <w:rFonts w:cs="Courier New"/>
    </w:rPr>
  </w:style>
  <w:style w:type="character" w:customStyle="1" w:styleId="ListLabel1966">
    <w:name w:val="ListLabel 1966"/>
    <w:qFormat/>
    <w:rPr>
      <w:rFonts w:cs="Wingdings"/>
    </w:rPr>
  </w:style>
  <w:style w:type="character" w:customStyle="1" w:styleId="ListLabel1967">
    <w:name w:val="ListLabel 1967"/>
    <w:qFormat/>
    <w:rPr>
      <w:rFonts w:cs="Symbol"/>
    </w:rPr>
  </w:style>
  <w:style w:type="character" w:customStyle="1" w:styleId="ListLabel1968">
    <w:name w:val="ListLabel 1968"/>
    <w:qFormat/>
    <w:rPr>
      <w:rFonts w:cs="Courier New"/>
    </w:rPr>
  </w:style>
  <w:style w:type="character" w:customStyle="1" w:styleId="ListLabel1969">
    <w:name w:val="ListLabel 1969"/>
    <w:qFormat/>
    <w:rPr>
      <w:rFonts w:cs="Wingdings"/>
    </w:rPr>
  </w:style>
  <w:style w:type="character" w:customStyle="1" w:styleId="ListLabel1970">
    <w:name w:val="ListLabel 1970"/>
    <w:qFormat/>
    <w:rPr>
      <w:rFonts w:cs="Symbol"/>
    </w:rPr>
  </w:style>
  <w:style w:type="character" w:customStyle="1" w:styleId="ListLabel1971">
    <w:name w:val="ListLabel 1971"/>
    <w:qFormat/>
    <w:rPr>
      <w:rFonts w:cs="Courier New"/>
    </w:rPr>
  </w:style>
  <w:style w:type="character" w:customStyle="1" w:styleId="ListLabel1972">
    <w:name w:val="ListLabel 1972"/>
    <w:qFormat/>
    <w:rPr>
      <w:rFonts w:cs="Wingdings"/>
    </w:rPr>
  </w:style>
  <w:style w:type="character" w:customStyle="1" w:styleId="ListLabel1973">
    <w:name w:val="ListLabel 1973"/>
    <w:qFormat/>
    <w:rPr>
      <w:rFonts w:cs="Symbol"/>
    </w:rPr>
  </w:style>
  <w:style w:type="character" w:customStyle="1" w:styleId="ListLabel1974">
    <w:name w:val="ListLabel 1974"/>
    <w:qFormat/>
    <w:rPr>
      <w:rFonts w:cs="Courier New"/>
    </w:rPr>
  </w:style>
  <w:style w:type="character" w:customStyle="1" w:styleId="ListLabel1975">
    <w:name w:val="ListLabel 1975"/>
    <w:qFormat/>
    <w:rPr>
      <w:rFonts w:cs="Wingdings"/>
    </w:rPr>
  </w:style>
  <w:style w:type="character" w:customStyle="1" w:styleId="ListLabel1976">
    <w:name w:val="ListLabel 1976"/>
    <w:qFormat/>
    <w:rPr>
      <w:rFonts w:cs="Symbol"/>
    </w:rPr>
  </w:style>
  <w:style w:type="character" w:customStyle="1" w:styleId="ListLabel1977">
    <w:name w:val="ListLabel 1977"/>
    <w:qFormat/>
    <w:rPr>
      <w:rFonts w:cs="Courier New"/>
    </w:rPr>
  </w:style>
  <w:style w:type="character" w:customStyle="1" w:styleId="ListLabel1978">
    <w:name w:val="ListLabel 1978"/>
    <w:qFormat/>
    <w:rPr>
      <w:rFonts w:cs="Wingdings"/>
    </w:rPr>
  </w:style>
  <w:style w:type="character" w:customStyle="1" w:styleId="ListLabel1979">
    <w:name w:val="ListLabel 1979"/>
    <w:qFormat/>
    <w:rPr>
      <w:rFonts w:cs="Symbol"/>
    </w:rPr>
  </w:style>
  <w:style w:type="character" w:customStyle="1" w:styleId="ListLabel1980">
    <w:name w:val="ListLabel 1980"/>
    <w:qFormat/>
    <w:rPr>
      <w:rFonts w:cs="Courier New"/>
    </w:rPr>
  </w:style>
  <w:style w:type="character" w:customStyle="1" w:styleId="ListLabel1981">
    <w:name w:val="ListLabel 1981"/>
    <w:qFormat/>
    <w:rPr>
      <w:rFonts w:cs="Wingdings"/>
    </w:rPr>
  </w:style>
  <w:style w:type="character" w:customStyle="1" w:styleId="ListLabel1982">
    <w:name w:val="ListLabel 1982"/>
    <w:qFormat/>
    <w:rPr>
      <w:rFonts w:cs="Symbol"/>
    </w:rPr>
  </w:style>
  <w:style w:type="character" w:customStyle="1" w:styleId="ListLabel1983">
    <w:name w:val="ListLabel 1983"/>
    <w:qFormat/>
    <w:rPr>
      <w:rFonts w:cs="Courier New"/>
    </w:rPr>
  </w:style>
  <w:style w:type="character" w:customStyle="1" w:styleId="ListLabel1984">
    <w:name w:val="ListLabel 1984"/>
    <w:qFormat/>
    <w:rPr>
      <w:rFonts w:cs="Wingdings"/>
    </w:rPr>
  </w:style>
  <w:style w:type="character" w:customStyle="1" w:styleId="ListLabel1985">
    <w:name w:val="ListLabel 1985"/>
    <w:qFormat/>
    <w:rPr>
      <w:rFonts w:cs="Symbol"/>
    </w:rPr>
  </w:style>
  <w:style w:type="character" w:customStyle="1" w:styleId="ListLabel1986">
    <w:name w:val="ListLabel 1986"/>
    <w:qFormat/>
    <w:rPr>
      <w:rFonts w:cs="Courier New"/>
    </w:rPr>
  </w:style>
  <w:style w:type="character" w:customStyle="1" w:styleId="ListLabel1987">
    <w:name w:val="ListLabel 1987"/>
    <w:qFormat/>
    <w:rPr>
      <w:rFonts w:cs="Wingdings"/>
    </w:rPr>
  </w:style>
  <w:style w:type="character" w:customStyle="1" w:styleId="ListLabel1988">
    <w:name w:val="ListLabel 1988"/>
    <w:qFormat/>
    <w:rPr>
      <w:rFonts w:cs="Symbol"/>
    </w:rPr>
  </w:style>
  <w:style w:type="character" w:customStyle="1" w:styleId="ListLabel1989">
    <w:name w:val="ListLabel 1989"/>
    <w:qFormat/>
    <w:rPr>
      <w:rFonts w:cs="Courier New"/>
    </w:rPr>
  </w:style>
  <w:style w:type="character" w:customStyle="1" w:styleId="ListLabel1990">
    <w:name w:val="ListLabel 1990"/>
    <w:qFormat/>
    <w:rPr>
      <w:rFonts w:cs="Wingdings"/>
    </w:rPr>
  </w:style>
  <w:style w:type="character" w:customStyle="1" w:styleId="ListLabel1991">
    <w:name w:val="ListLabel 1991"/>
    <w:qFormat/>
    <w:rPr>
      <w:rFonts w:cs="Symbol"/>
    </w:rPr>
  </w:style>
  <w:style w:type="character" w:customStyle="1" w:styleId="ListLabel1992">
    <w:name w:val="ListLabel 1992"/>
    <w:qFormat/>
    <w:rPr>
      <w:rFonts w:cs="Courier New"/>
    </w:rPr>
  </w:style>
  <w:style w:type="character" w:customStyle="1" w:styleId="ListLabel1993">
    <w:name w:val="ListLabel 1993"/>
    <w:qFormat/>
    <w:rPr>
      <w:rFonts w:cs="Wingdings"/>
    </w:rPr>
  </w:style>
  <w:style w:type="character" w:customStyle="1" w:styleId="ListLabel1994">
    <w:name w:val="ListLabel 1994"/>
    <w:qFormat/>
    <w:rPr>
      <w:rFonts w:cs="Symbol"/>
    </w:rPr>
  </w:style>
  <w:style w:type="character" w:customStyle="1" w:styleId="ListLabel1995">
    <w:name w:val="ListLabel 1995"/>
    <w:qFormat/>
    <w:rPr>
      <w:rFonts w:cs="Courier New"/>
    </w:rPr>
  </w:style>
  <w:style w:type="character" w:customStyle="1" w:styleId="ListLabel1996">
    <w:name w:val="ListLabel 1996"/>
    <w:qFormat/>
    <w:rPr>
      <w:rFonts w:cs="Wingdings"/>
    </w:rPr>
  </w:style>
  <w:style w:type="character" w:customStyle="1" w:styleId="ListLabel1997">
    <w:name w:val="ListLabel 1997"/>
    <w:qFormat/>
    <w:rPr>
      <w:rFonts w:cs="Symbol"/>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cs="Symbol"/>
    </w:rPr>
  </w:style>
  <w:style w:type="character" w:customStyle="1" w:styleId="ListLabel2007">
    <w:name w:val="ListLabel 2007"/>
    <w:qFormat/>
    <w:rPr>
      <w:rFonts w:cs="Courier New"/>
    </w:rPr>
  </w:style>
  <w:style w:type="character" w:customStyle="1" w:styleId="ListLabel2008">
    <w:name w:val="ListLabel 2008"/>
    <w:qFormat/>
    <w:rPr>
      <w:rFonts w:cs="Wingdings"/>
    </w:rPr>
  </w:style>
  <w:style w:type="character" w:customStyle="1" w:styleId="ListLabel2009">
    <w:name w:val="ListLabel 2009"/>
    <w:qFormat/>
    <w:rPr>
      <w:rFonts w:cs="Symbol"/>
    </w:rPr>
  </w:style>
  <w:style w:type="character" w:customStyle="1" w:styleId="ListLabel2010">
    <w:name w:val="ListLabel 2010"/>
    <w:qFormat/>
    <w:rPr>
      <w:rFonts w:cs="Courier New"/>
    </w:rPr>
  </w:style>
  <w:style w:type="character" w:customStyle="1" w:styleId="ListLabel2011">
    <w:name w:val="ListLabel 2011"/>
    <w:qFormat/>
    <w:rPr>
      <w:rFonts w:cs="Wingdings"/>
    </w:rPr>
  </w:style>
  <w:style w:type="character" w:customStyle="1" w:styleId="ListLabel2012">
    <w:name w:val="ListLabel 2012"/>
    <w:qFormat/>
    <w:rPr>
      <w:rFonts w:cs="Symbol"/>
    </w:rPr>
  </w:style>
  <w:style w:type="character" w:customStyle="1" w:styleId="ListLabel2013">
    <w:name w:val="ListLabel 2013"/>
    <w:qFormat/>
    <w:rPr>
      <w:rFonts w:cs="Courier New"/>
    </w:rPr>
  </w:style>
  <w:style w:type="character" w:customStyle="1" w:styleId="ListLabel2014">
    <w:name w:val="ListLabel 2014"/>
    <w:qFormat/>
    <w:rPr>
      <w:rFonts w:cs="Wingdings"/>
    </w:rPr>
  </w:style>
  <w:style w:type="character" w:customStyle="1" w:styleId="ListLabel2015">
    <w:name w:val="ListLabel 2015"/>
    <w:qFormat/>
    <w:rPr>
      <w:rFonts w:cs="Symbol"/>
    </w:rPr>
  </w:style>
  <w:style w:type="character" w:customStyle="1" w:styleId="ListLabel2016">
    <w:name w:val="ListLabel 2016"/>
    <w:qFormat/>
    <w:rPr>
      <w:rFonts w:cs="Courier New"/>
    </w:rPr>
  </w:style>
  <w:style w:type="character" w:customStyle="1" w:styleId="ListLabel2017">
    <w:name w:val="ListLabel 2017"/>
    <w:qFormat/>
    <w:rPr>
      <w:rFonts w:cs="Wingdings"/>
    </w:rPr>
  </w:style>
  <w:style w:type="character" w:customStyle="1" w:styleId="ListLabel2018">
    <w:name w:val="ListLabel 2018"/>
    <w:qFormat/>
    <w:rPr>
      <w:rFonts w:cs="Symbol"/>
    </w:rPr>
  </w:style>
  <w:style w:type="character" w:customStyle="1" w:styleId="ListLabel2019">
    <w:name w:val="ListLabel 2019"/>
    <w:qFormat/>
    <w:rPr>
      <w:rFonts w:cs="Courier New"/>
    </w:rPr>
  </w:style>
  <w:style w:type="character" w:customStyle="1" w:styleId="ListLabel2020">
    <w:name w:val="ListLabel 2020"/>
    <w:qFormat/>
    <w:rPr>
      <w:rFonts w:cs="Wingdings"/>
    </w:rPr>
  </w:style>
  <w:style w:type="character" w:customStyle="1" w:styleId="ListLabel2021">
    <w:name w:val="ListLabel 2021"/>
    <w:qFormat/>
    <w:rPr>
      <w:rFonts w:cs="Symbol"/>
    </w:rPr>
  </w:style>
  <w:style w:type="character" w:customStyle="1" w:styleId="ListLabel2022">
    <w:name w:val="ListLabel 2022"/>
    <w:qFormat/>
    <w:rPr>
      <w:rFonts w:cs="Courier New"/>
    </w:rPr>
  </w:style>
  <w:style w:type="character" w:customStyle="1" w:styleId="ListLabel2023">
    <w:name w:val="ListLabel 2023"/>
    <w:qFormat/>
    <w:rPr>
      <w:rFonts w:cs="Wingdings"/>
    </w:rPr>
  </w:style>
  <w:style w:type="character" w:customStyle="1" w:styleId="ListLabel2024">
    <w:name w:val="ListLabel 2024"/>
    <w:qFormat/>
    <w:rPr>
      <w:rFonts w:cs="Symbol"/>
    </w:rPr>
  </w:style>
  <w:style w:type="character" w:customStyle="1" w:styleId="ListLabel2025">
    <w:name w:val="ListLabel 2025"/>
    <w:qFormat/>
    <w:rPr>
      <w:rFonts w:cs="Courier New"/>
    </w:rPr>
  </w:style>
  <w:style w:type="character" w:customStyle="1" w:styleId="ListLabel2026">
    <w:name w:val="ListLabel 2026"/>
    <w:qFormat/>
    <w:rPr>
      <w:rFonts w:cs="Wingdings"/>
    </w:rPr>
  </w:style>
  <w:style w:type="character" w:customStyle="1" w:styleId="ListLabel2027">
    <w:name w:val="ListLabel 2027"/>
    <w:qFormat/>
    <w:rPr>
      <w:rFonts w:cs="Symbol"/>
    </w:rPr>
  </w:style>
  <w:style w:type="character" w:customStyle="1" w:styleId="ListLabel2028">
    <w:name w:val="ListLabel 2028"/>
    <w:qFormat/>
    <w:rPr>
      <w:rFonts w:cs="Courier New"/>
    </w:rPr>
  </w:style>
  <w:style w:type="character" w:customStyle="1" w:styleId="ListLabel2029">
    <w:name w:val="ListLabel 2029"/>
    <w:qFormat/>
    <w:rPr>
      <w:rFonts w:cs="Wingdings"/>
    </w:rPr>
  </w:style>
  <w:style w:type="character" w:customStyle="1" w:styleId="ListLabel2030">
    <w:name w:val="ListLabel 2030"/>
    <w:qFormat/>
    <w:rPr>
      <w:rFonts w:cs="Symbol"/>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cs="Symbol"/>
    </w:rPr>
  </w:style>
  <w:style w:type="character" w:customStyle="1" w:styleId="ListLabel2040">
    <w:name w:val="ListLabel 2040"/>
    <w:qFormat/>
    <w:rPr>
      <w:rFonts w:cs="Courier New"/>
    </w:rPr>
  </w:style>
  <w:style w:type="character" w:customStyle="1" w:styleId="ListLabel2041">
    <w:name w:val="ListLabel 2041"/>
    <w:qFormat/>
    <w:rPr>
      <w:rFonts w:cs="Wingdings"/>
    </w:rPr>
  </w:style>
  <w:style w:type="character" w:customStyle="1" w:styleId="ListLabel2042">
    <w:name w:val="ListLabel 2042"/>
    <w:qFormat/>
    <w:rPr>
      <w:rFonts w:cs="Symbol"/>
    </w:rPr>
  </w:style>
  <w:style w:type="character" w:customStyle="1" w:styleId="ListLabel2043">
    <w:name w:val="ListLabel 2043"/>
    <w:qFormat/>
    <w:rPr>
      <w:rFonts w:cs="Courier New"/>
    </w:rPr>
  </w:style>
  <w:style w:type="character" w:customStyle="1" w:styleId="ListLabel2044">
    <w:name w:val="ListLabel 2044"/>
    <w:qFormat/>
    <w:rPr>
      <w:rFonts w:cs="Wingdings"/>
    </w:rPr>
  </w:style>
  <w:style w:type="character" w:customStyle="1" w:styleId="ListLabel2045">
    <w:name w:val="ListLabel 2045"/>
    <w:qFormat/>
    <w:rPr>
      <w:rFonts w:cs="Symbol"/>
    </w:rPr>
  </w:style>
  <w:style w:type="character" w:customStyle="1" w:styleId="ListLabel2046">
    <w:name w:val="ListLabel 2046"/>
    <w:qFormat/>
    <w:rPr>
      <w:rFonts w:cs="Courier New"/>
    </w:rPr>
  </w:style>
  <w:style w:type="character" w:customStyle="1" w:styleId="ListLabel2047">
    <w:name w:val="ListLabel 2047"/>
    <w:qFormat/>
    <w:rPr>
      <w:rFonts w:cs="Wingdings"/>
    </w:rPr>
  </w:style>
  <w:style w:type="character" w:customStyle="1" w:styleId="ListLabel2048">
    <w:name w:val="ListLabel 2048"/>
    <w:qFormat/>
    <w:rPr>
      <w:rFonts w:cs="Symbol"/>
    </w:rPr>
  </w:style>
  <w:style w:type="character" w:customStyle="1" w:styleId="ListLabel2049">
    <w:name w:val="ListLabel 2049"/>
    <w:qFormat/>
    <w:rPr>
      <w:rFonts w:cs="Courier New"/>
    </w:rPr>
  </w:style>
  <w:style w:type="character" w:customStyle="1" w:styleId="ListLabel2050">
    <w:name w:val="ListLabel 2050"/>
    <w:qFormat/>
    <w:rPr>
      <w:rFonts w:cs="Wingdings"/>
    </w:rPr>
  </w:style>
  <w:style w:type="character" w:customStyle="1" w:styleId="ListLabel2051">
    <w:name w:val="ListLabel 2051"/>
    <w:qFormat/>
    <w:rPr>
      <w:rFonts w:cs="Symbol"/>
    </w:rPr>
  </w:style>
  <w:style w:type="character" w:customStyle="1" w:styleId="ListLabel2052">
    <w:name w:val="ListLabel 2052"/>
    <w:qFormat/>
    <w:rPr>
      <w:rFonts w:cs="Courier New"/>
    </w:rPr>
  </w:style>
  <w:style w:type="character" w:customStyle="1" w:styleId="ListLabel2053">
    <w:name w:val="ListLabel 2053"/>
    <w:qFormat/>
    <w:rPr>
      <w:rFonts w:cs="Wingdings"/>
    </w:rPr>
  </w:style>
  <w:style w:type="character" w:customStyle="1" w:styleId="ListLabel2054">
    <w:name w:val="ListLabel 2054"/>
    <w:qFormat/>
    <w:rPr>
      <w:rFonts w:cs="Symbol"/>
    </w:rPr>
  </w:style>
  <w:style w:type="character" w:customStyle="1" w:styleId="ListLabel2055">
    <w:name w:val="ListLabel 2055"/>
    <w:qFormat/>
    <w:rPr>
      <w:rFonts w:cs="Courier New"/>
    </w:rPr>
  </w:style>
  <w:style w:type="character" w:customStyle="1" w:styleId="ListLabel2056">
    <w:name w:val="ListLabel 2056"/>
    <w:qFormat/>
    <w:rPr>
      <w:rFonts w:cs="Wingdings"/>
    </w:rPr>
  </w:style>
  <w:style w:type="character" w:customStyle="1" w:styleId="ListLabel2057">
    <w:name w:val="ListLabel 2057"/>
    <w:qFormat/>
    <w:rPr>
      <w:rFonts w:cs="Symbol"/>
    </w:rPr>
  </w:style>
  <w:style w:type="character" w:customStyle="1" w:styleId="ListLabel2058">
    <w:name w:val="ListLabel 2058"/>
    <w:qFormat/>
    <w:rPr>
      <w:rFonts w:cs="Courier New"/>
    </w:rPr>
  </w:style>
  <w:style w:type="character" w:customStyle="1" w:styleId="ListLabel2059">
    <w:name w:val="ListLabel 2059"/>
    <w:qFormat/>
    <w:rPr>
      <w:rFonts w:cs="Wingdings"/>
    </w:rPr>
  </w:style>
  <w:style w:type="character" w:customStyle="1" w:styleId="ListLabel2060">
    <w:name w:val="ListLabel 2060"/>
    <w:qFormat/>
    <w:rPr>
      <w:rFonts w:cs="Symbol"/>
    </w:rPr>
  </w:style>
  <w:style w:type="character" w:customStyle="1" w:styleId="ListLabel2061">
    <w:name w:val="ListLabel 2061"/>
    <w:qFormat/>
    <w:rPr>
      <w:rFonts w:cs="Courier New"/>
    </w:rPr>
  </w:style>
  <w:style w:type="character" w:customStyle="1" w:styleId="ListLabel2062">
    <w:name w:val="ListLabel 2062"/>
    <w:qFormat/>
    <w:rPr>
      <w:rFonts w:cs="Wingdings"/>
    </w:rPr>
  </w:style>
  <w:style w:type="character" w:customStyle="1" w:styleId="ListLabel2063">
    <w:name w:val="ListLabel 2063"/>
    <w:qFormat/>
    <w:rPr>
      <w:rFonts w:cs="Symbol"/>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cs="Symbol"/>
    </w:rPr>
  </w:style>
  <w:style w:type="character" w:customStyle="1" w:styleId="ListLabel2073">
    <w:name w:val="ListLabel 2073"/>
    <w:qFormat/>
    <w:rPr>
      <w:rFonts w:cs="Courier New"/>
    </w:rPr>
  </w:style>
  <w:style w:type="character" w:customStyle="1" w:styleId="ListLabel2074">
    <w:name w:val="ListLabel 2074"/>
    <w:qFormat/>
    <w:rPr>
      <w:rFonts w:cs="Wingdings"/>
    </w:rPr>
  </w:style>
  <w:style w:type="character" w:customStyle="1" w:styleId="ListLabel2075">
    <w:name w:val="ListLabel 2075"/>
    <w:qFormat/>
    <w:rPr>
      <w:rFonts w:cs="Symbol"/>
    </w:rPr>
  </w:style>
  <w:style w:type="character" w:customStyle="1" w:styleId="ListLabel2076">
    <w:name w:val="ListLabel 2076"/>
    <w:qFormat/>
    <w:rPr>
      <w:rFonts w:cs="Courier New"/>
    </w:rPr>
  </w:style>
  <w:style w:type="character" w:customStyle="1" w:styleId="ListLabel2077">
    <w:name w:val="ListLabel 2077"/>
    <w:qFormat/>
    <w:rPr>
      <w:rFonts w:cs="Wingdings"/>
    </w:rPr>
  </w:style>
  <w:style w:type="character" w:customStyle="1" w:styleId="ListLabel2078">
    <w:name w:val="ListLabel 2078"/>
    <w:qFormat/>
    <w:rPr>
      <w:rFonts w:cs="Symbol"/>
    </w:rPr>
  </w:style>
  <w:style w:type="character" w:customStyle="1" w:styleId="ListLabel2079">
    <w:name w:val="ListLabel 2079"/>
    <w:qFormat/>
    <w:rPr>
      <w:rFonts w:cs="Courier New"/>
    </w:rPr>
  </w:style>
  <w:style w:type="character" w:customStyle="1" w:styleId="ListLabel2080">
    <w:name w:val="ListLabel 2080"/>
    <w:qFormat/>
    <w:rPr>
      <w:rFonts w:cs="Wingdings"/>
    </w:rPr>
  </w:style>
  <w:style w:type="character" w:customStyle="1" w:styleId="ListLabel2081">
    <w:name w:val="ListLabel 2081"/>
    <w:qFormat/>
    <w:rPr>
      <w:rFonts w:cs="Symbol"/>
    </w:rPr>
  </w:style>
  <w:style w:type="character" w:customStyle="1" w:styleId="ListLabel2082">
    <w:name w:val="ListLabel 2082"/>
    <w:qFormat/>
    <w:rPr>
      <w:rFonts w:cs="Courier New"/>
    </w:rPr>
  </w:style>
  <w:style w:type="character" w:customStyle="1" w:styleId="ListLabel2083">
    <w:name w:val="ListLabel 2083"/>
    <w:qFormat/>
    <w:rPr>
      <w:rFonts w:cs="Wingdings"/>
    </w:rPr>
  </w:style>
  <w:style w:type="character" w:customStyle="1" w:styleId="ListLabel2084">
    <w:name w:val="ListLabel 2084"/>
    <w:qFormat/>
    <w:rPr>
      <w:rFonts w:cs="Symbol"/>
    </w:rPr>
  </w:style>
  <w:style w:type="character" w:customStyle="1" w:styleId="ListLabel2085">
    <w:name w:val="ListLabel 2085"/>
    <w:qFormat/>
    <w:rPr>
      <w:rFonts w:cs="Courier New"/>
    </w:rPr>
  </w:style>
  <w:style w:type="character" w:customStyle="1" w:styleId="ListLabel2086">
    <w:name w:val="ListLabel 2086"/>
    <w:qFormat/>
    <w:rPr>
      <w:rFonts w:cs="Wingdings"/>
    </w:rPr>
  </w:style>
  <w:style w:type="character" w:customStyle="1" w:styleId="ListLabel2087">
    <w:name w:val="ListLabel 2087"/>
    <w:qFormat/>
    <w:rPr>
      <w:rFonts w:cs="Symbol"/>
      <w:b/>
    </w:rPr>
  </w:style>
  <w:style w:type="character" w:customStyle="1" w:styleId="ListLabel2088">
    <w:name w:val="ListLabel 2088"/>
    <w:qFormat/>
    <w:rPr>
      <w:rFonts w:cs="Courier New"/>
    </w:rPr>
  </w:style>
  <w:style w:type="character" w:customStyle="1" w:styleId="ListLabel2089">
    <w:name w:val="ListLabel 2089"/>
    <w:qFormat/>
    <w:rPr>
      <w:rFonts w:cs="Wingdings"/>
    </w:rPr>
  </w:style>
  <w:style w:type="character" w:customStyle="1" w:styleId="ListLabel2090">
    <w:name w:val="ListLabel 2090"/>
    <w:qFormat/>
    <w:rPr>
      <w:rFonts w:cs="Symbol"/>
    </w:rPr>
  </w:style>
  <w:style w:type="character" w:customStyle="1" w:styleId="ListLabel2091">
    <w:name w:val="ListLabel 2091"/>
    <w:qFormat/>
    <w:rPr>
      <w:rFonts w:cs="Courier New"/>
    </w:rPr>
  </w:style>
  <w:style w:type="character" w:customStyle="1" w:styleId="ListLabel2092">
    <w:name w:val="ListLabel 2092"/>
    <w:qFormat/>
    <w:rPr>
      <w:rFonts w:cs="Wingdings"/>
    </w:rPr>
  </w:style>
  <w:style w:type="character" w:customStyle="1" w:styleId="ListLabel2093">
    <w:name w:val="ListLabel 2093"/>
    <w:qFormat/>
    <w:rPr>
      <w:rFonts w:cs="Symbol"/>
    </w:rPr>
  </w:style>
  <w:style w:type="character" w:customStyle="1" w:styleId="ListLabel2094">
    <w:name w:val="ListLabel 2094"/>
    <w:qFormat/>
    <w:rPr>
      <w:rFonts w:cs="Courier New"/>
    </w:rPr>
  </w:style>
  <w:style w:type="character" w:customStyle="1" w:styleId="ListLabel2095">
    <w:name w:val="ListLabel 2095"/>
    <w:qFormat/>
    <w:rPr>
      <w:rFonts w:cs="Wingdings"/>
    </w:rPr>
  </w:style>
  <w:style w:type="character" w:customStyle="1" w:styleId="ListLabel2096">
    <w:name w:val="ListLabel 2096"/>
    <w:qFormat/>
    <w:rPr>
      <w:rFonts w:cs="Symbol"/>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character" w:customStyle="1" w:styleId="ListLabel2105">
    <w:name w:val="ListLabel 2105"/>
    <w:qFormat/>
    <w:rPr>
      <w:rFonts w:cs="Symbol"/>
    </w:rPr>
  </w:style>
  <w:style w:type="character" w:customStyle="1" w:styleId="ListLabel2106">
    <w:name w:val="ListLabel 2106"/>
    <w:qFormat/>
    <w:rPr>
      <w:rFonts w:cs="Courier New"/>
    </w:rPr>
  </w:style>
  <w:style w:type="character" w:customStyle="1" w:styleId="ListLabel2107">
    <w:name w:val="ListLabel 2107"/>
    <w:qFormat/>
    <w:rPr>
      <w:rFonts w:cs="Wingdings"/>
    </w:rPr>
  </w:style>
  <w:style w:type="character" w:customStyle="1" w:styleId="ListLabel2108">
    <w:name w:val="ListLabel 2108"/>
    <w:qFormat/>
    <w:rPr>
      <w:rFonts w:cs="Symbol"/>
    </w:rPr>
  </w:style>
  <w:style w:type="character" w:customStyle="1" w:styleId="ListLabel2109">
    <w:name w:val="ListLabel 2109"/>
    <w:qFormat/>
    <w:rPr>
      <w:rFonts w:cs="Courier New"/>
    </w:rPr>
  </w:style>
  <w:style w:type="character" w:customStyle="1" w:styleId="ListLabel2110">
    <w:name w:val="ListLabel 2110"/>
    <w:qFormat/>
    <w:rPr>
      <w:rFonts w:cs="Wingdings"/>
    </w:rPr>
  </w:style>
  <w:style w:type="character" w:customStyle="1" w:styleId="ListLabel2111">
    <w:name w:val="ListLabel 2111"/>
    <w:qFormat/>
    <w:rPr>
      <w:rFonts w:cs="Symbol"/>
    </w:rPr>
  </w:style>
  <w:style w:type="character" w:customStyle="1" w:styleId="ListLabel2112">
    <w:name w:val="ListLabel 2112"/>
    <w:qFormat/>
    <w:rPr>
      <w:rFonts w:cs="Courier New"/>
    </w:rPr>
  </w:style>
  <w:style w:type="character" w:customStyle="1" w:styleId="ListLabel2113">
    <w:name w:val="ListLabel 2113"/>
    <w:qFormat/>
    <w:rPr>
      <w:rFonts w:cs="Wingdings"/>
    </w:rPr>
  </w:style>
  <w:style w:type="character" w:customStyle="1" w:styleId="ListLabel2114">
    <w:name w:val="ListLabel 2114"/>
    <w:qFormat/>
    <w:rPr>
      <w:rFonts w:cs="Symbol"/>
    </w:rPr>
  </w:style>
  <w:style w:type="character" w:customStyle="1" w:styleId="ListLabel2115">
    <w:name w:val="ListLabel 2115"/>
    <w:qFormat/>
    <w:rPr>
      <w:rFonts w:cs="Courier New"/>
    </w:rPr>
  </w:style>
  <w:style w:type="character" w:customStyle="1" w:styleId="ListLabel2116">
    <w:name w:val="ListLabel 2116"/>
    <w:qFormat/>
    <w:rPr>
      <w:rFonts w:cs="Wingdings"/>
    </w:rPr>
  </w:style>
  <w:style w:type="character" w:customStyle="1" w:styleId="ListLabel2117">
    <w:name w:val="ListLabel 2117"/>
    <w:qFormat/>
    <w:rPr>
      <w:rFonts w:cs="Symbol"/>
    </w:rPr>
  </w:style>
  <w:style w:type="character" w:customStyle="1" w:styleId="ListLabel2118">
    <w:name w:val="ListLabel 2118"/>
    <w:qFormat/>
    <w:rPr>
      <w:rFonts w:cs="Courier New"/>
    </w:rPr>
  </w:style>
  <w:style w:type="character" w:customStyle="1" w:styleId="ListLabel2119">
    <w:name w:val="ListLabel 2119"/>
    <w:qFormat/>
    <w:rPr>
      <w:rFonts w:cs="Wingdings"/>
    </w:rPr>
  </w:style>
  <w:style w:type="character" w:customStyle="1" w:styleId="ListLabel2120">
    <w:name w:val="ListLabel 2120"/>
    <w:qFormat/>
    <w:rPr>
      <w:rFonts w:cs="Symbol"/>
    </w:rPr>
  </w:style>
  <w:style w:type="character" w:customStyle="1" w:styleId="ListLabel2121">
    <w:name w:val="ListLabel 2121"/>
    <w:qFormat/>
    <w:rPr>
      <w:rFonts w:cs="Courier New"/>
    </w:rPr>
  </w:style>
  <w:style w:type="character" w:customStyle="1" w:styleId="ListLabel2122">
    <w:name w:val="ListLabel 2122"/>
    <w:qFormat/>
    <w:rPr>
      <w:rFonts w:cs="Wingdings"/>
    </w:rPr>
  </w:style>
  <w:style w:type="character" w:customStyle="1" w:styleId="ListLabel2123">
    <w:name w:val="ListLabel 2123"/>
    <w:qFormat/>
    <w:rPr>
      <w:rFonts w:cs="Symbol"/>
    </w:rPr>
  </w:style>
  <w:style w:type="character" w:customStyle="1" w:styleId="ListLabel2124">
    <w:name w:val="ListLabel 2124"/>
    <w:qFormat/>
    <w:rPr>
      <w:rFonts w:cs="Courier New"/>
    </w:rPr>
  </w:style>
  <w:style w:type="character" w:customStyle="1" w:styleId="ListLabel2125">
    <w:name w:val="ListLabel 2125"/>
    <w:qFormat/>
    <w:rPr>
      <w:rFonts w:cs="Wingdings"/>
    </w:rPr>
  </w:style>
  <w:style w:type="character" w:customStyle="1" w:styleId="ListLabel2126">
    <w:name w:val="ListLabel 2126"/>
    <w:qFormat/>
    <w:rPr>
      <w:rFonts w:cs="Symbol"/>
    </w:rPr>
  </w:style>
  <w:style w:type="character" w:customStyle="1" w:styleId="ListLabel2127">
    <w:name w:val="ListLabel 2127"/>
    <w:qFormat/>
    <w:rPr>
      <w:rFonts w:cs="Courier New"/>
    </w:rPr>
  </w:style>
  <w:style w:type="character" w:customStyle="1" w:styleId="ListLabel2128">
    <w:name w:val="ListLabel 2128"/>
    <w:qFormat/>
    <w:rPr>
      <w:rFonts w:cs="Wingdings"/>
    </w:rPr>
  </w:style>
  <w:style w:type="character" w:customStyle="1" w:styleId="ListLabel2129">
    <w:name w:val="ListLabel 2129"/>
    <w:qFormat/>
    <w:rPr>
      <w:rFonts w:cs="Symbol"/>
    </w:rPr>
  </w:style>
  <w:style w:type="character" w:customStyle="1" w:styleId="ListLabel2130">
    <w:name w:val="ListLabel 2130"/>
    <w:qFormat/>
    <w:rPr>
      <w:rFonts w:cs="Courier New"/>
    </w:rPr>
  </w:style>
  <w:style w:type="character" w:customStyle="1" w:styleId="ListLabel2131">
    <w:name w:val="ListLabel 2131"/>
    <w:qFormat/>
    <w:rPr>
      <w:rFonts w:cs="Wingdings"/>
    </w:rPr>
  </w:style>
  <w:style w:type="character" w:customStyle="1" w:styleId="ListLabel2132">
    <w:name w:val="ListLabel 2132"/>
    <w:qFormat/>
    <w:rPr>
      <w:rFonts w:cs="Symbol"/>
    </w:rPr>
  </w:style>
  <w:style w:type="character" w:customStyle="1" w:styleId="ListLabel2133">
    <w:name w:val="ListLabel 2133"/>
    <w:qFormat/>
    <w:rPr>
      <w:rFonts w:cs="Courier New"/>
    </w:rPr>
  </w:style>
  <w:style w:type="character" w:customStyle="1" w:styleId="ListLabel2134">
    <w:name w:val="ListLabel 2134"/>
    <w:qFormat/>
    <w:rPr>
      <w:rFonts w:cs="Wingdings"/>
    </w:rPr>
  </w:style>
  <w:style w:type="character" w:customStyle="1" w:styleId="ListLabel2135">
    <w:name w:val="ListLabel 2135"/>
    <w:qFormat/>
    <w:rPr>
      <w:rFonts w:cs="Symbol"/>
    </w:rPr>
  </w:style>
  <w:style w:type="character" w:customStyle="1" w:styleId="ListLabel2136">
    <w:name w:val="ListLabel 2136"/>
    <w:qFormat/>
    <w:rPr>
      <w:rFonts w:cs="Courier New"/>
    </w:rPr>
  </w:style>
  <w:style w:type="character" w:customStyle="1" w:styleId="ListLabel2137">
    <w:name w:val="ListLabel 2137"/>
    <w:qFormat/>
    <w:rPr>
      <w:rFonts w:cs="Wingdings"/>
    </w:rPr>
  </w:style>
  <w:style w:type="character" w:customStyle="1" w:styleId="ListLabel2138">
    <w:name w:val="ListLabel 2138"/>
    <w:qFormat/>
    <w:rPr>
      <w:rFonts w:cs="Symbol"/>
    </w:rPr>
  </w:style>
  <w:style w:type="character" w:customStyle="1" w:styleId="ListLabel2139">
    <w:name w:val="ListLabel 2139"/>
    <w:qFormat/>
    <w:rPr>
      <w:rFonts w:cs="Courier New"/>
    </w:rPr>
  </w:style>
  <w:style w:type="character" w:customStyle="1" w:styleId="ListLabel2140">
    <w:name w:val="ListLabel 2140"/>
    <w:qFormat/>
    <w:rPr>
      <w:rFonts w:cs="Wingdings"/>
    </w:rPr>
  </w:style>
  <w:style w:type="character" w:customStyle="1" w:styleId="ListLabel2141">
    <w:name w:val="ListLabel 2141"/>
    <w:qFormat/>
    <w:rPr>
      <w:rFonts w:cs="Symbol"/>
      <w:b/>
    </w:rPr>
  </w:style>
  <w:style w:type="character" w:customStyle="1" w:styleId="ListLabel2142">
    <w:name w:val="ListLabel 2142"/>
    <w:qFormat/>
    <w:rPr>
      <w:rFonts w:cs="Courier New"/>
    </w:rPr>
  </w:style>
  <w:style w:type="character" w:customStyle="1" w:styleId="ListLabel2143">
    <w:name w:val="ListLabel 2143"/>
    <w:qFormat/>
    <w:rPr>
      <w:rFonts w:cs="Wingdings"/>
    </w:rPr>
  </w:style>
  <w:style w:type="character" w:customStyle="1" w:styleId="ListLabel2144">
    <w:name w:val="ListLabel 2144"/>
    <w:qFormat/>
    <w:rPr>
      <w:rFonts w:cs="Symbol"/>
    </w:rPr>
  </w:style>
  <w:style w:type="character" w:customStyle="1" w:styleId="ListLabel2145">
    <w:name w:val="ListLabel 2145"/>
    <w:qFormat/>
    <w:rPr>
      <w:rFonts w:cs="Courier New"/>
    </w:rPr>
  </w:style>
  <w:style w:type="character" w:customStyle="1" w:styleId="ListLabel2146">
    <w:name w:val="ListLabel 2146"/>
    <w:qFormat/>
    <w:rPr>
      <w:rFonts w:cs="Wingdings"/>
    </w:rPr>
  </w:style>
  <w:style w:type="character" w:customStyle="1" w:styleId="ListLabel2147">
    <w:name w:val="ListLabel 2147"/>
    <w:qFormat/>
    <w:rPr>
      <w:rFonts w:cs="Symbol"/>
    </w:rPr>
  </w:style>
  <w:style w:type="character" w:customStyle="1" w:styleId="ListLabel2148">
    <w:name w:val="ListLabel 2148"/>
    <w:qFormat/>
    <w:rPr>
      <w:rFonts w:cs="Courier New"/>
    </w:rPr>
  </w:style>
  <w:style w:type="character" w:customStyle="1" w:styleId="ListLabel2149">
    <w:name w:val="ListLabel 2149"/>
    <w:qFormat/>
    <w:rPr>
      <w:rFonts w:cs="Wingdings"/>
    </w:rPr>
  </w:style>
  <w:style w:type="character" w:customStyle="1" w:styleId="ListLabel2150">
    <w:name w:val="ListLabel 2150"/>
    <w:qFormat/>
    <w:rPr>
      <w:rFonts w:cs="Symbol"/>
    </w:rPr>
  </w:style>
  <w:style w:type="character" w:customStyle="1" w:styleId="ListLabel2151">
    <w:name w:val="ListLabel 2151"/>
    <w:qFormat/>
    <w:rPr>
      <w:rFonts w:cs="Courier New"/>
    </w:rPr>
  </w:style>
  <w:style w:type="character" w:customStyle="1" w:styleId="ListLabel2152">
    <w:name w:val="ListLabel 2152"/>
    <w:qFormat/>
    <w:rPr>
      <w:rFonts w:cs="Wingdings"/>
    </w:rPr>
  </w:style>
  <w:style w:type="character" w:customStyle="1" w:styleId="ListLabel2153">
    <w:name w:val="ListLabel 2153"/>
    <w:qFormat/>
    <w:rPr>
      <w:rFonts w:cs="Symbol"/>
    </w:rPr>
  </w:style>
  <w:style w:type="character" w:customStyle="1" w:styleId="ListLabel2154">
    <w:name w:val="ListLabel 2154"/>
    <w:qFormat/>
    <w:rPr>
      <w:rFonts w:cs="Courier New"/>
    </w:rPr>
  </w:style>
  <w:style w:type="character" w:customStyle="1" w:styleId="ListLabel2155">
    <w:name w:val="ListLabel 2155"/>
    <w:qFormat/>
    <w:rPr>
      <w:rFonts w:cs="Wingdings"/>
    </w:rPr>
  </w:style>
  <w:style w:type="character" w:customStyle="1" w:styleId="ListLabel2156">
    <w:name w:val="ListLabel 2156"/>
    <w:qFormat/>
    <w:rPr>
      <w:rFonts w:cs="Symbol"/>
    </w:rPr>
  </w:style>
  <w:style w:type="character" w:customStyle="1" w:styleId="ListLabel2157">
    <w:name w:val="ListLabel 2157"/>
    <w:qFormat/>
    <w:rPr>
      <w:rFonts w:cs="Courier New"/>
    </w:rPr>
  </w:style>
  <w:style w:type="character" w:customStyle="1" w:styleId="ListLabel2158">
    <w:name w:val="ListLabel 2158"/>
    <w:qFormat/>
    <w:rPr>
      <w:rFonts w:cs="Wingdings"/>
    </w:rPr>
  </w:style>
  <w:style w:type="character" w:customStyle="1" w:styleId="ListLabel2159">
    <w:name w:val="ListLabel 2159"/>
    <w:qFormat/>
    <w:rPr>
      <w:rFonts w:cs="Symbol"/>
    </w:rPr>
  </w:style>
  <w:style w:type="character" w:customStyle="1" w:styleId="ListLabel2160">
    <w:name w:val="ListLabel 2160"/>
    <w:qFormat/>
    <w:rPr>
      <w:rFonts w:cs="Courier New"/>
    </w:rPr>
  </w:style>
  <w:style w:type="character" w:customStyle="1" w:styleId="ListLabel2161">
    <w:name w:val="ListLabel 2161"/>
    <w:qFormat/>
    <w:rPr>
      <w:rFonts w:cs="Wingdings"/>
    </w:rPr>
  </w:style>
  <w:style w:type="character" w:customStyle="1" w:styleId="ListLabel2162">
    <w:name w:val="ListLabel 2162"/>
    <w:qFormat/>
    <w:rPr>
      <w:rFonts w:cs="Symbol"/>
    </w:rPr>
  </w:style>
  <w:style w:type="character" w:customStyle="1" w:styleId="ListLabel2163">
    <w:name w:val="ListLabel 2163"/>
    <w:qFormat/>
    <w:rPr>
      <w:rFonts w:cs="Courier New"/>
    </w:rPr>
  </w:style>
  <w:style w:type="character" w:customStyle="1" w:styleId="ListLabel2164">
    <w:name w:val="ListLabel 2164"/>
    <w:qFormat/>
    <w:rPr>
      <w:rFonts w:cs="Wingdings"/>
    </w:rPr>
  </w:style>
  <w:style w:type="character" w:customStyle="1" w:styleId="ListLabel2165">
    <w:name w:val="ListLabel 2165"/>
    <w:qFormat/>
    <w:rPr>
      <w:rFonts w:cs="Symbol"/>
    </w:rPr>
  </w:style>
  <w:style w:type="character" w:customStyle="1" w:styleId="ListLabel2166">
    <w:name w:val="ListLabel 2166"/>
    <w:qFormat/>
    <w:rPr>
      <w:rFonts w:cs="Courier New"/>
    </w:rPr>
  </w:style>
  <w:style w:type="character" w:customStyle="1" w:styleId="ListLabel2167">
    <w:name w:val="ListLabel 2167"/>
    <w:qFormat/>
    <w:rPr>
      <w:rFonts w:cs="Wingdings"/>
    </w:rPr>
  </w:style>
  <w:style w:type="character" w:customStyle="1" w:styleId="ListLabel2168">
    <w:name w:val="ListLabel 2168"/>
    <w:qFormat/>
    <w:rPr>
      <w:rFonts w:cs="Symbol"/>
    </w:rPr>
  </w:style>
  <w:style w:type="character" w:customStyle="1" w:styleId="ListLabel2169">
    <w:name w:val="ListLabel 2169"/>
    <w:qFormat/>
    <w:rPr>
      <w:rFonts w:cs="Courier New"/>
    </w:rPr>
  </w:style>
  <w:style w:type="character" w:customStyle="1" w:styleId="ListLabel2170">
    <w:name w:val="ListLabel 2170"/>
    <w:qFormat/>
    <w:rPr>
      <w:rFonts w:cs="Wingdings"/>
    </w:rPr>
  </w:style>
  <w:style w:type="character" w:customStyle="1" w:styleId="ListLabel2171">
    <w:name w:val="ListLabel 2171"/>
    <w:qFormat/>
    <w:rPr>
      <w:rFonts w:cs="Symbol"/>
    </w:rPr>
  </w:style>
  <w:style w:type="character" w:customStyle="1" w:styleId="ListLabel2172">
    <w:name w:val="ListLabel 2172"/>
    <w:qFormat/>
    <w:rPr>
      <w:rFonts w:cs="Courier New"/>
    </w:rPr>
  </w:style>
  <w:style w:type="character" w:customStyle="1" w:styleId="ListLabel2173">
    <w:name w:val="ListLabel 2173"/>
    <w:qFormat/>
    <w:rPr>
      <w:rFonts w:cs="Wingdings"/>
    </w:rPr>
  </w:style>
  <w:style w:type="character" w:customStyle="1" w:styleId="ListLabel2174">
    <w:name w:val="ListLabel 2174"/>
    <w:qFormat/>
    <w:rPr>
      <w:rFonts w:cs="Symbol"/>
    </w:rPr>
  </w:style>
  <w:style w:type="character" w:customStyle="1" w:styleId="ListLabel2175">
    <w:name w:val="ListLabel 2175"/>
    <w:qFormat/>
    <w:rPr>
      <w:rFonts w:cs="Courier New"/>
    </w:rPr>
  </w:style>
  <w:style w:type="character" w:customStyle="1" w:styleId="ListLabel2176">
    <w:name w:val="ListLabel 2176"/>
    <w:qFormat/>
    <w:rPr>
      <w:rFonts w:cs="Wingdings"/>
    </w:rPr>
  </w:style>
  <w:style w:type="character" w:customStyle="1" w:styleId="ListLabel2177">
    <w:name w:val="ListLabel 2177"/>
    <w:qFormat/>
    <w:rPr>
      <w:rFonts w:cs="Symbol"/>
    </w:rPr>
  </w:style>
  <w:style w:type="character" w:customStyle="1" w:styleId="ListLabel2178">
    <w:name w:val="ListLabel 2178"/>
    <w:qFormat/>
    <w:rPr>
      <w:rFonts w:cs="Courier New"/>
    </w:rPr>
  </w:style>
  <w:style w:type="character" w:customStyle="1" w:styleId="ListLabel2179">
    <w:name w:val="ListLabel 2179"/>
    <w:qFormat/>
    <w:rPr>
      <w:rFonts w:cs="Wingdings"/>
    </w:rPr>
  </w:style>
  <w:style w:type="character" w:customStyle="1" w:styleId="ListLabel2180">
    <w:name w:val="ListLabel 2180"/>
    <w:qFormat/>
    <w:rPr>
      <w:rFonts w:cs="Symbol"/>
    </w:rPr>
  </w:style>
  <w:style w:type="character" w:customStyle="1" w:styleId="ListLabel2181">
    <w:name w:val="ListLabel 2181"/>
    <w:qFormat/>
    <w:rPr>
      <w:rFonts w:cs="Courier New"/>
    </w:rPr>
  </w:style>
  <w:style w:type="character" w:customStyle="1" w:styleId="ListLabel2182">
    <w:name w:val="ListLabel 2182"/>
    <w:qFormat/>
    <w:rPr>
      <w:rFonts w:cs="Wingdings"/>
    </w:rPr>
  </w:style>
  <w:style w:type="character" w:customStyle="1" w:styleId="ListLabel2183">
    <w:name w:val="ListLabel 2183"/>
    <w:qFormat/>
    <w:rPr>
      <w:rFonts w:cs="Symbol"/>
    </w:rPr>
  </w:style>
  <w:style w:type="character" w:customStyle="1" w:styleId="ListLabel2184">
    <w:name w:val="ListLabel 2184"/>
    <w:qFormat/>
    <w:rPr>
      <w:rFonts w:cs="Courier New"/>
    </w:rPr>
  </w:style>
  <w:style w:type="character" w:customStyle="1" w:styleId="ListLabel2185">
    <w:name w:val="ListLabel 2185"/>
    <w:qFormat/>
    <w:rPr>
      <w:rFonts w:cs="Wingdings"/>
    </w:rPr>
  </w:style>
  <w:style w:type="character" w:customStyle="1" w:styleId="ListLabel2186">
    <w:name w:val="ListLabel 2186"/>
    <w:qFormat/>
    <w:rPr>
      <w:rFonts w:cs="Symbol"/>
      <w:b/>
      <w:sz w:val="24"/>
    </w:rPr>
  </w:style>
  <w:style w:type="character" w:customStyle="1" w:styleId="ListLabel2187">
    <w:name w:val="ListLabel 2187"/>
    <w:qFormat/>
    <w:rPr>
      <w:rFonts w:cs="Courier New"/>
    </w:rPr>
  </w:style>
  <w:style w:type="character" w:customStyle="1" w:styleId="ListLabel2188">
    <w:name w:val="ListLabel 2188"/>
    <w:qFormat/>
    <w:rPr>
      <w:rFonts w:cs="Wingdings"/>
    </w:rPr>
  </w:style>
  <w:style w:type="character" w:customStyle="1" w:styleId="ListLabel2189">
    <w:name w:val="ListLabel 2189"/>
    <w:qFormat/>
    <w:rPr>
      <w:rFonts w:cs="Symbol"/>
    </w:rPr>
  </w:style>
  <w:style w:type="character" w:customStyle="1" w:styleId="ListLabel2190">
    <w:name w:val="ListLabel 2190"/>
    <w:qFormat/>
    <w:rPr>
      <w:rFonts w:cs="Courier New"/>
    </w:rPr>
  </w:style>
  <w:style w:type="character" w:customStyle="1" w:styleId="ListLabel2191">
    <w:name w:val="ListLabel 2191"/>
    <w:qFormat/>
    <w:rPr>
      <w:rFonts w:cs="Wingdings"/>
    </w:rPr>
  </w:style>
  <w:style w:type="character" w:customStyle="1" w:styleId="ListLabel2192">
    <w:name w:val="ListLabel 2192"/>
    <w:qFormat/>
    <w:rPr>
      <w:rFonts w:cs="Symbol"/>
    </w:rPr>
  </w:style>
  <w:style w:type="character" w:customStyle="1" w:styleId="ListLabel2193">
    <w:name w:val="ListLabel 2193"/>
    <w:qFormat/>
    <w:rPr>
      <w:rFonts w:cs="Courier New"/>
    </w:rPr>
  </w:style>
  <w:style w:type="character" w:customStyle="1" w:styleId="ListLabel2194">
    <w:name w:val="ListLabel 2194"/>
    <w:qFormat/>
    <w:rPr>
      <w:rFonts w:cs="Wingdings"/>
    </w:rPr>
  </w:style>
  <w:style w:type="character" w:customStyle="1" w:styleId="ListLabel2195">
    <w:name w:val="ListLabel 2195"/>
    <w:qFormat/>
    <w:rPr>
      <w:rFonts w:cs="Symbol"/>
      <w:b/>
      <w:sz w:val="24"/>
    </w:rPr>
  </w:style>
  <w:style w:type="character" w:customStyle="1" w:styleId="ListLabel2196">
    <w:name w:val="ListLabel 2196"/>
    <w:qFormat/>
    <w:rPr>
      <w:rFonts w:cs="Courier New"/>
    </w:rPr>
  </w:style>
  <w:style w:type="character" w:customStyle="1" w:styleId="ListLabel2197">
    <w:name w:val="ListLabel 2197"/>
    <w:qFormat/>
    <w:rPr>
      <w:rFonts w:cs="Wingdings"/>
    </w:rPr>
  </w:style>
  <w:style w:type="character" w:customStyle="1" w:styleId="ListLabel2198">
    <w:name w:val="ListLabel 2198"/>
    <w:qFormat/>
    <w:rPr>
      <w:rFonts w:cs="Symbol"/>
    </w:rPr>
  </w:style>
  <w:style w:type="character" w:customStyle="1" w:styleId="ListLabel2199">
    <w:name w:val="ListLabel 2199"/>
    <w:qFormat/>
    <w:rPr>
      <w:rFonts w:cs="Courier New"/>
    </w:rPr>
  </w:style>
  <w:style w:type="character" w:customStyle="1" w:styleId="ListLabel2200">
    <w:name w:val="ListLabel 2200"/>
    <w:qFormat/>
    <w:rPr>
      <w:rFonts w:cs="Wingdings"/>
    </w:rPr>
  </w:style>
  <w:style w:type="character" w:customStyle="1" w:styleId="ListLabel2201">
    <w:name w:val="ListLabel 2201"/>
    <w:qFormat/>
    <w:rPr>
      <w:rFonts w:cs="Symbol"/>
    </w:rPr>
  </w:style>
  <w:style w:type="character" w:customStyle="1" w:styleId="ListLabel2202">
    <w:name w:val="ListLabel 2202"/>
    <w:qFormat/>
    <w:rPr>
      <w:rFonts w:cs="Courier New"/>
    </w:rPr>
  </w:style>
  <w:style w:type="character" w:customStyle="1" w:styleId="ListLabel2203">
    <w:name w:val="ListLabel 2203"/>
    <w:qFormat/>
    <w:rPr>
      <w:rFonts w:cs="Wingdings"/>
    </w:rPr>
  </w:style>
  <w:style w:type="character" w:customStyle="1" w:styleId="ListLabel2204">
    <w:name w:val="ListLabel 2204"/>
    <w:qFormat/>
    <w:rPr>
      <w:rFonts w:cs="Symbol"/>
    </w:rPr>
  </w:style>
  <w:style w:type="character" w:customStyle="1" w:styleId="ListLabel2205">
    <w:name w:val="ListLabel 2205"/>
    <w:qFormat/>
    <w:rPr>
      <w:rFonts w:cs="Courier New"/>
    </w:rPr>
  </w:style>
  <w:style w:type="character" w:customStyle="1" w:styleId="ListLabel2206">
    <w:name w:val="ListLabel 2206"/>
    <w:qFormat/>
    <w:rPr>
      <w:rFonts w:cs="Wingdings"/>
    </w:rPr>
  </w:style>
  <w:style w:type="character" w:customStyle="1" w:styleId="ListLabel2207">
    <w:name w:val="ListLabel 2207"/>
    <w:qFormat/>
    <w:rPr>
      <w:rFonts w:cs="Symbol"/>
    </w:rPr>
  </w:style>
  <w:style w:type="character" w:customStyle="1" w:styleId="ListLabel2208">
    <w:name w:val="ListLabel 2208"/>
    <w:qFormat/>
    <w:rPr>
      <w:rFonts w:cs="Courier New"/>
    </w:rPr>
  </w:style>
  <w:style w:type="character" w:customStyle="1" w:styleId="ListLabel2209">
    <w:name w:val="ListLabel 2209"/>
    <w:qFormat/>
    <w:rPr>
      <w:rFonts w:cs="Wingdings"/>
    </w:rPr>
  </w:style>
  <w:style w:type="character" w:customStyle="1" w:styleId="ListLabel2210">
    <w:name w:val="ListLabel 2210"/>
    <w:qFormat/>
    <w:rPr>
      <w:rFonts w:cs="Symbol"/>
    </w:rPr>
  </w:style>
  <w:style w:type="character" w:customStyle="1" w:styleId="ListLabel2211">
    <w:name w:val="ListLabel 2211"/>
    <w:qFormat/>
    <w:rPr>
      <w:rFonts w:cs="Courier New"/>
    </w:rPr>
  </w:style>
  <w:style w:type="character" w:customStyle="1" w:styleId="ListLabel2212">
    <w:name w:val="ListLabel 2212"/>
    <w:qFormat/>
    <w:rPr>
      <w:rFonts w:cs="Wingdings"/>
    </w:rPr>
  </w:style>
  <w:style w:type="character" w:customStyle="1" w:styleId="ListLabel2213">
    <w:name w:val="ListLabel 2213"/>
    <w:qFormat/>
    <w:rPr>
      <w:rFonts w:cs="Symbol"/>
    </w:rPr>
  </w:style>
  <w:style w:type="character" w:customStyle="1" w:styleId="ListLabel2214">
    <w:name w:val="ListLabel 2214"/>
    <w:qFormat/>
    <w:rPr>
      <w:rFonts w:cs="Courier New"/>
    </w:rPr>
  </w:style>
  <w:style w:type="character" w:customStyle="1" w:styleId="ListLabel2215">
    <w:name w:val="ListLabel 2215"/>
    <w:qFormat/>
    <w:rPr>
      <w:rFonts w:cs="Wingdings"/>
    </w:rPr>
  </w:style>
  <w:style w:type="character" w:customStyle="1" w:styleId="ListLabel2216">
    <w:name w:val="ListLabel 2216"/>
    <w:qFormat/>
    <w:rPr>
      <w:rFonts w:cs="Symbol"/>
    </w:rPr>
  </w:style>
  <w:style w:type="character" w:customStyle="1" w:styleId="ListLabel2217">
    <w:name w:val="ListLabel 2217"/>
    <w:qFormat/>
    <w:rPr>
      <w:rFonts w:cs="Courier New"/>
    </w:rPr>
  </w:style>
  <w:style w:type="character" w:customStyle="1" w:styleId="ListLabel2218">
    <w:name w:val="ListLabel 2218"/>
    <w:qFormat/>
    <w:rPr>
      <w:rFonts w:cs="Wingdings"/>
    </w:rPr>
  </w:style>
  <w:style w:type="character" w:customStyle="1" w:styleId="ListLabel2219">
    <w:name w:val="ListLabel 2219"/>
    <w:qFormat/>
    <w:rPr>
      <w:rFonts w:cs="Symbol"/>
    </w:rPr>
  </w:style>
  <w:style w:type="character" w:customStyle="1" w:styleId="ListLabel2220">
    <w:name w:val="ListLabel 2220"/>
    <w:qFormat/>
    <w:rPr>
      <w:rFonts w:cs="Courier New"/>
    </w:rPr>
  </w:style>
  <w:style w:type="character" w:customStyle="1" w:styleId="ListLabel2221">
    <w:name w:val="ListLabel 2221"/>
    <w:qFormat/>
    <w:rPr>
      <w:rFonts w:cs="Wingdings"/>
    </w:rPr>
  </w:style>
  <w:style w:type="character" w:customStyle="1" w:styleId="ListLabel2222">
    <w:name w:val="ListLabel 2222"/>
    <w:qFormat/>
    <w:rPr>
      <w:rFonts w:cs="Symbol"/>
      <w:b/>
      <w:sz w:val="26"/>
    </w:rPr>
  </w:style>
  <w:style w:type="character" w:customStyle="1" w:styleId="ListLabel2223">
    <w:name w:val="ListLabel 2223"/>
    <w:qFormat/>
    <w:rPr>
      <w:rFonts w:cs="Courier New"/>
    </w:rPr>
  </w:style>
  <w:style w:type="character" w:customStyle="1" w:styleId="ListLabel2224">
    <w:name w:val="ListLabel 2224"/>
    <w:qFormat/>
    <w:rPr>
      <w:rFonts w:cs="Wingdings"/>
    </w:rPr>
  </w:style>
  <w:style w:type="character" w:customStyle="1" w:styleId="ListLabel2225">
    <w:name w:val="ListLabel 2225"/>
    <w:qFormat/>
    <w:rPr>
      <w:rFonts w:cs="Symbol"/>
    </w:rPr>
  </w:style>
  <w:style w:type="character" w:customStyle="1" w:styleId="ListLabel2226">
    <w:name w:val="ListLabel 2226"/>
    <w:qFormat/>
    <w:rPr>
      <w:rFonts w:cs="Courier New"/>
    </w:rPr>
  </w:style>
  <w:style w:type="character" w:customStyle="1" w:styleId="ListLabel2227">
    <w:name w:val="ListLabel 2227"/>
    <w:qFormat/>
    <w:rPr>
      <w:rFonts w:cs="Wingdings"/>
    </w:rPr>
  </w:style>
  <w:style w:type="character" w:customStyle="1" w:styleId="ListLabel2228">
    <w:name w:val="ListLabel 2228"/>
    <w:qFormat/>
    <w:rPr>
      <w:rFonts w:cs="Symbol"/>
    </w:rPr>
  </w:style>
  <w:style w:type="character" w:customStyle="1" w:styleId="ListLabel2229">
    <w:name w:val="ListLabel 2229"/>
    <w:qFormat/>
    <w:rPr>
      <w:rFonts w:cs="Courier New"/>
    </w:rPr>
  </w:style>
  <w:style w:type="character" w:customStyle="1" w:styleId="ListLabel2230">
    <w:name w:val="ListLabel 2230"/>
    <w:qFormat/>
    <w:rPr>
      <w:rFonts w:cs="Wingdings"/>
    </w:rPr>
  </w:style>
  <w:style w:type="character" w:customStyle="1" w:styleId="ListLabel2231">
    <w:name w:val="ListLabel 2231"/>
    <w:qFormat/>
    <w:rPr>
      <w:rFonts w:cs="Symbol"/>
    </w:rPr>
  </w:style>
  <w:style w:type="character" w:customStyle="1" w:styleId="ListLabel2232">
    <w:name w:val="ListLabel 2232"/>
    <w:qFormat/>
    <w:rPr>
      <w:rFonts w:cs="Courier New"/>
    </w:rPr>
  </w:style>
  <w:style w:type="character" w:customStyle="1" w:styleId="ListLabel2233">
    <w:name w:val="ListLabel 2233"/>
    <w:qFormat/>
    <w:rPr>
      <w:rFonts w:cs="Wingdings"/>
    </w:rPr>
  </w:style>
  <w:style w:type="character" w:customStyle="1" w:styleId="ListLabel2234">
    <w:name w:val="ListLabel 2234"/>
    <w:qFormat/>
    <w:rPr>
      <w:rFonts w:cs="Symbol"/>
    </w:rPr>
  </w:style>
  <w:style w:type="character" w:customStyle="1" w:styleId="ListLabel2235">
    <w:name w:val="ListLabel 2235"/>
    <w:qFormat/>
    <w:rPr>
      <w:rFonts w:cs="Courier New"/>
    </w:rPr>
  </w:style>
  <w:style w:type="character" w:customStyle="1" w:styleId="ListLabel2236">
    <w:name w:val="ListLabel 2236"/>
    <w:qFormat/>
    <w:rPr>
      <w:rFonts w:cs="Wingdings"/>
    </w:rPr>
  </w:style>
  <w:style w:type="character" w:customStyle="1" w:styleId="ListLabel2237">
    <w:name w:val="ListLabel 2237"/>
    <w:qFormat/>
    <w:rPr>
      <w:rFonts w:cs="Symbol"/>
    </w:rPr>
  </w:style>
  <w:style w:type="character" w:customStyle="1" w:styleId="ListLabel2238">
    <w:name w:val="ListLabel 2238"/>
    <w:qFormat/>
    <w:rPr>
      <w:rFonts w:cs="Courier New"/>
    </w:rPr>
  </w:style>
  <w:style w:type="character" w:customStyle="1" w:styleId="ListLabel2239">
    <w:name w:val="ListLabel 2239"/>
    <w:qFormat/>
    <w:rPr>
      <w:rFonts w:cs="Wingdings"/>
    </w:rPr>
  </w:style>
  <w:style w:type="character" w:customStyle="1" w:styleId="ListLabel2240">
    <w:name w:val="ListLabel 2240"/>
    <w:qFormat/>
    <w:rPr>
      <w:rFonts w:cs="Symbol"/>
    </w:rPr>
  </w:style>
  <w:style w:type="character" w:customStyle="1" w:styleId="ListLabel2241">
    <w:name w:val="ListLabel 2241"/>
    <w:qFormat/>
    <w:rPr>
      <w:rFonts w:cs="Courier New"/>
    </w:rPr>
  </w:style>
  <w:style w:type="character" w:customStyle="1" w:styleId="ListLabel2242">
    <w:name w:val="ListLabel 2242"/>
    <w:qFormat/>
    <w:rPr>
      <w:rFonts w:cs="Wingdings"/>
    </w:rPr>
  </w:style>
  <w:style w:type="character" w:customStyle="1" w:styleId="ListLabel2243">
    <w:name w:val="ListLabel 2243"/>
    <w:qFormat/>
    <w:rPr>
      <w:rFonts w:cs="Symbol"/>
    </w:rPr>
  </w:style>
  <w:style w:type="character" w:customStyle="1" w:styleId="ListLabel2244">
    <w:name w:val="ListLabel 2244"/>
    <w:qFormat/>
    <w:rPr>
      <w:rFonts w:cs="Courier New"/>
    </w:rPr>
  </w:style>
  <w:style w:type="character" w:customStyle="1" w:styleId="ListLabel2245">
    <w:name w:val="ListLabel 2245"/>
    <w:qFormat/>
    <w:rPr>
      <w:rFonts w:cs="Wingdings"/>
    </w:rPr>
  </w:style>
  <w:style w:type="character" w:customStyle="1" w:styleId="ListLabel2246">
    <w:name w:val="ListLabel 2246"/>
    <w:qFormat/>
    <w:rPr>
      <w:rFonts w:cs="Symbol"/>
    </w:rPr>
  </w:style>
  <w:style w:type="character" w:customStyle="1" w:styleId="ListLabel2247">
    <w:name w:val="ListLabel 2247"/>
    <w:qFormat/>
    <w:rPr>
      <w:rFonts w:cs="Courier New"/>
    </w:rPr>
  </w:style>
  <w:style w:type="character" w:customStyle="1" w:styleId="ListLabel2248">
    <w:name w:val="ListLabel 2248"/>
    <w:qFormat/>
    <w:rPr>
      <w:rFonts w:cs="Wingdings"/>
    </w:rPr>
  </w:style>
  <w:style w:type="character" w:customStyle="1" w:styleId="ListLabel2249">
    <w:name w:val="ListLabel 2249"/>
    <w:qFormat/>
    <w:rPr>
      <w:rFonts w:cs="Symbol"/>
    </w:rPr>
  </w:style>
  <w:style w:type="character" w:customStyle="1" w:styleId="ListLabel2250">
    <w:name w:val="ListLabel 2250"/>
    <w:qFormat/>
    <w:rPr>
      <w:rFonts w:cs="Courier New"/>
    </w:rPr>
  </w:style>
  <w:style w:type="character" w:customStyle="1" w:styleId="ListLabel2251">
    <w:name w:val="ListLabel 2251"/>
    <w:qFormat/>
    <w:rPr>
      <w:rFonts w:cs="Wingdings"/>
    </w:rPr>
  </w:style>
  <w:style w:type="character" w:customStyle="1" w:styleId="ListLabel2252">
    <w:name w:val="ListLabel 2252"/>
    <w:qFormat/>
    <w:rPr>
      <w:rFonts w:cs="Symbol"/>
    </w:rPr>
  </w:style>
  <w:style w:type="character" w:customStyle="1" w:styleId="ListLabel2253">
    <w:name w:val="ListLabel 2253"/>
    <w:qFormat/>
    <w:rPr>
      <w:rFonts w:cs="Courier New"/>
    </w:rPr>
  </w:style>
  <w:style w:type="character" w:customStyle="1" w:styleId="ListLabel2254">
    <w:name w:val="ListLabel 2254"/>
    <w:qFormat/>
    <w:rPr>
      <w:rFonts w:cs="Wingdings"/>
    </w:rPr>
  </w:style>
  <w:style w:type="character" w:customStyle="1" w:styleId="ListLabel2255">
    <w:name w:val="ListLabel 2255"/>
    <w:qFormat/>
    <w:rPr>
      <w:rFonts w:cs="Symbol"/>
    </w:rPr>
  </w:style>
  <w:style w:type="character" w:customStyle="1" w:styleId="ListLabel2256">
    <w:name w:val="ListLabel 2256"/>
    <w:qFormat/>
    <w:rPr>
      <w:rFonts w:cs="Courier New"/>
    </w:rPr>
  </w:style>
  <w:style w:type="character" w:customStyle="1" w:styleId="ListLabel2257">
    <w:name w:val="ListLabel 2257"/>
    <w:qFormat/>
    <w:rPr>
      <w:rFonts w:cs="Wingdings"/>
    </w:rPr>
  </w:style>
  <w:style w:type="character" w:customStyle="1" w:styleId="ListLabel2258">
    <w:name w:val="ListLabel 2258"/>
    <w:qFormat/>
    <w:rPr>
      <w:rFonts w:cs="Symbol"/>
    </w:rPr>
  </w:style>
  <w:style w:type="character" w:customStyle="1" w:styleId="ListLabel2259">
    <w:name w:val="ListLabel 2259"/>
    <w:qFormat/>
    <w:rPr>
      <w:rFonts w:cs="Courier New"/>
    </w:rPr>
  </w:style>
  <w:style w:type="character" w:customStyle="1" w:styleId="ListLabel2260">
    <w:name w:val="ListLabel 2260"/>
    <w:qFormat/>
    <w:rPr>
      <w:rFonts w:cs="Wingdings"/>
    </w:rPr>
  </w:style>
  <w:style w:type="character" w:customStyle="1" w:styleId="ListLabel2261">
    <w:name w:val="ListLabel 2261"/>
    <w:qFormat/>
    <w:rPr>
      <w:rFonts w:cs="Symbol"/>
    </w:rPr>
  </w:style>
  <w:style w:type="character" w:customStyle="1" w:styleId="ListLabel2262">
    <w:name w:val="ListLabel 2262"/>
    <w:qFormat/>
    <w:rPr>
      <w:rFonts w:cs="Courier New"/>
    </w:rPr>
  </w:style>
  <w:style w:type="character" w:customStyle="1" w:styleId="ListLabel2263">
    <w:name w:val="ListLabel 2263"/>
    <w:qFormat/>
    <w:rPr>
      <w:rFonts w:cs="Wingdings"/>
    </w:rPr>
  </w:style>
  <w:style w:type="character" w:customStyle="1" w:styleId="ListLabel2264">
    <w:name w:val="ListLabel 2264"/>
    <w:qFormat/>
    <w:rPr>
      <w:rFonts w:cs="Symbol"/>
    </w:rPr>
  </w:style>
  <w:style w:type="character" w:customStyle="1" w:styleId="ListLabel2265">
    <w:name w:val="ListLabel 2265"/>
    <w:qFormat/>
    <w:rPr>
      <w:rFonts w:cs="Courier New"/>
    </w:rPr>
  </w:style>
  <w:style w:type="character" w:customStyle="1" w:styleId="ListLabel2266">
    <w:name w:val="ListLabel 2266"/>
    <w:qFormat/>
    <w:rPr>
      <w:rFonts w:cs="Wingdings"/>
    </w:rPr>
  </w:style>
  <w:style w:type="character" w:customStyle="1" w:styleId="ListLabel2267">
    <w:name w:val="ListLabel 2267"/>
    <w:qFormat/>
    <w:rPr>
      <w:rFonts w:cs="Symbol"/>
    </w:rPr>
  </w:style>
  <w:style w:type="character" w:customStyle="1" w:styleId="ListLabel2268">
    <w:name w:val="ListLabel 2268"/>
    <w:qFormat/>
    <w:rPr>
      <w:rFonts w:cs="Courier New"/>
    </w:rPr>
  </w:style>
  <w:style w:type="character" w:customStyle="1" w:styleId="ListLabel2269">
    <w:name w:val="ListLabel 2269"/>
    <w:qFormat/>
    <w:rPr>
      <w:rFonts w:cs="Wingdings"/>
    </w:rPr>
  </w:style>
  <w:style w:type="character" w:customStyle="1" w:styleId="ListLabel2270">
    <w:name w:val="ListLabel 2270"/>
    <w:qFormat/>
    <w:rPr>
      <w:rFonts w:cs="Symbol"/>
    </w:rPr>
  </w:style>
  <w:style w:type="character" w:customStyle="1" w:styleId="ListLabel2271">
    <w:name w:val="ListLabel 2271"/>
    <w:qFormat/>
    <w:rPr>
      <w:rFonts w:cs="Courier New"/>
    </w:rPr>
  </w:style>
  <w:style w:type="character" w:customStyle="1" w:styleId="ListLabel2272">
    <w:name w:val="ListLabel 2272"/>
    <w:qFormat/>
    <w:rPr>
      <w:rFonts w:cs="Wingdings"/>
    </w:rPr>
  </w:style>
  <w:style w:type="character" w:customStyle="1" w:styleId="ListLabel2273">
    <w:name w:val="ListLabel 2273"/>
    <w:qFormat/>
    <w:rPr>
      <w:rFonts w:cs="Symbol"/>
    </w:rPr>
  </w:style>
  <w:style w:type="character" w:customStyle="1" w:styleId="ListLabel2274">
    <w:name w:val="ListLabel 2274"/>
    <w:qFormat/>
    <w:rPr>
      <w:rFonts w:cs="Courier New"/>
    </w:rPr>
  </w:style>
  <w:style w:type="character" w:customStyle="1" w:styleId="ListLabel2275">
    <w:name w:val="ListLabel 2275"/>
    <w:qFormat/>
    <w:rPr>
      <w:rFonts w:cs="Wingdings"/>
    </w:rPr>
  </w:style>
  <w:style w:type="character" w:customStyle="1" w:styleId="ListLabel2276">
    <w:name w:val="ListLabel 2276"/>
    <w:qFormat/>
    <w:rPr>
      <w:rFonts w:cs="Symbol"/>
    </w:rPr>
  </w:style>
  <w:style w:type="character" w:customStyle="1" w:styleId="ListLabel2277">
    <w:name w:val="ListLabel 2277"/>
    <w:qFormat/>
    <w:rPr>
      <w:rFonts w:cs="Courier New"/>
    </w:rPr>
  </w:style>
  <w:style w:type="character" w:customStyle="1" w:styleId="ListLabel2278">
    <w:name w:val="ListLabel 2278"/>
    <w:qFormat/>
    <w:rPr>
      <w:rFonts w:cs="Wingdings"/>
    </w:rPr>
  </w:style>
  <w:style w:type="character" w:customStyle="1" w:styleId="ListLabel2279">
    <w:name w:val="ListLabel 2279"/>
    <w:qFormat/>
    <w:rPr>
      <w:rFonts w:cs="Symbol"/>
    </w:rPr>
  </w:style>
  <w:style w:type="character" w:customStyle="1" w:styleId="ListLabel2280">
    <w:name w:val="ListLabel 2280"/>
    <w:qFormat/>
    <w:rPr>
      <w:rFonts w:cs="Courier New"/>
    </w:rPr>
  </w:style>
  <w:style w:type="character" w:customStyle="1" w:styleId="ListLabel2281">
    <w:name w:val="ListLabel 2281"/>
    <w:qFormat/>
    <w:rPr>
      <w:rFonts w:cs="Wingdings"/>
    </w:rPr>
  </w:style>
  <w:style w:type="character" w:customStyle="1" w:styleId="ListLabel2282">
    <w:name w:val="ListLabel 2282"/>
    <w:qFormat/>
    <w:rPr>
      <w:rFonts w:cs="Symbol"/>
    </w:rPr>
  </w:style>
  <w:style w:type="character" w:customStyle="1" w:styleId="ListLabel2283">
    <w:name w:val="ListLabel 2283"/>
    <w:qFormat/>
    <w:rPr>
      <w:rFonts w:cs="Courier New"/>
    </w:rPr>
  </w:style>
  <w:style w:type="character" w:customStyle="1" w:styleId="ListLabel2284">
    <w:name w:val="ListLabel 2284"/>
    <w:qFormat/>
    <w:rPr>
      <w:rFonts w:cs="Wingdings"/>
    </w:rPr>
  </w:style>
  <w:style w:type="character" w:customStyle="1" w:styleId="ListLabel2285">
    <w:name w:val="ListLabel 2285"/>
    <w:qFormat/>
    <w:rPr>
      <w:rFonts w:cs="Symbol"/>
    </w:rPr>
  </w:style>
  <w:style w:type="character" w:customStyle="1" w:styleId="ListLabel2286">
    <w:name w:val="ListLabel 2286"/>
    <w:qFormat/>
    <w:rPr>
      <w:rFonts w:cs="Courier New"/>
    </w:rPr>
  </w:style>
  <w:style w:type="character" w:customStyle="1" w:styleId="ListLabel2287">
    <w:name w:val="ListLabel 2287"/>
    <w:qFormat/>
    <w:rPr>
      <w:rFonts w:cs="Wingdings"/>
    </w:rPr>
  </w:style>
  <w:style w:type="character" w:customStyle="1" w:styleId="ListLabel2288">
    <w:name w:val="ListLabel 2288"/>
    <w:qFormat/>
    <w:rPr>
      <w:rFonts w:cs="Symbol"/>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rFonts w:cs="Symbol"/>
    </w:rPr>
  </w:style>
  <w:style w:type="character" w:customStyle="1" w:styleId="ListLabel2292">
    <w:name w:val="ListLabel 2292"/>
    <w:qFormat/>
    <w:rPr>
      <w:rFonts w:cs="Courier New"/>
    </w:rPr>
  </w:style>
  <w:style w:type="character" w:customStyle="1" w:styleId="ListLabel2293">
    <w:name w:val="ListLabel 2293"/>
    <w:qFormat/>
    <w:rPr>
      <w:rFonts w:cs="Wingdings"/>
    </w:rPr>
  </w:style>
  <w:style w:type="character" w:customStyle="1" w:styleId="ListLabel2294">
    <w:name w:val="ListLabel 2294"/>
    <w:qFormat/>
    <w:rPr>
      <w:rFonts w:cs="Symbol"/>
    </w:rPr>
  </w:style>
  <w:style w:type="character" w:customStyle="1" w:styleId="ListLabel2295">
    <w:name w:val="ListLabel 2295"/>
    <w:qFormat/>
    <w:rPr>
      <w:rFonts w:cs="Courier New"/>
    </w:rPr>
  </w:style>
  <w:style w:type="character" w:customStyle="1" w:styleId="ListLabel2296">
    <w:name w:val="ListLabel 2296"/>
    <w:qFormat/>
    <w:rPr>
      <w:rFonts w:cs="Wingdings"/>
    </w:rPr>
  </w:style>
  <w:style w:type="character" w:customStyle="1" w:styleId="ListLabel2297">
    <w:name w:val="ListLabel 2297"/>
    <w:qFormat/>
    <w:rPr>
      <w:rFonts w:cs="Symbol"/>
    </w:rPr>
  </w:style>
  <w:style w:type="character" w:customStyle="1" w:styleId="ListLabel2298">
    <w:name w:val="ListLabel 2298"/>
    <w:qFormat/>
    <w:rPr>
      <w:rFonts w:cs="Courier New"/>
    </w:rPr>
  </w:style>
  <w:style w:type="character" w:customStyle="1" w:styleId="ListLabel2299">
    <w:name w:val="ListLabel 2299"/>
    <w:qFormat/>
    <w:rPr>
      <w:rFonts w:cs="Wingdings"/>
    </w:rPr>
  </w:style>
  <w:style w:type="character" w:customStyle="1" w:styleId="ListLabel2300">
    <w:name w:val="ListLabel 2300"/>
    <w:qFormat/>
    <w:rPr>
      <w:rFonts w:cs="Symbol"/>
    </w:rPr>
  </w:style>
  <w:style w:type="character" w:customStyle="1" w:styleId="ListLabel2301">
    <w:name w:val="ListLabel 2301"/>
    <w:qFormat/>
    <w:rPr>
      <w:rFonts w:cs="Courier New"/>
    </w:rPr>
  </w:style>
  <w:style w:type="character" w:customStyle="1" w:styleId="ListLabel2302">
    <w:name w:val="ListLabel 2302"/>
    <w:qFormat/>
    <w:rPr>
      <w:rFonts w:cs="Wingdings"/>
    </w:rPr>
  </w:style>
  <w:style w:type="character" w:customStyle="1" w:styleId="ListLabel2303">
    <w:name w:val="ListLabel 2303"/>
    <w:qFormat/>
    <w:rPr>
      <w:rFonts w:cs="Symbol"/>
    </w:rPr>
  </w:style>
  <w:style w:type="character" w:customStyle="1" w:styleId="ListLabel2304">
    <w:name w:val="ListLabel 2304"/>
    <w:qFormat/>
    <w:rPr>
      <w:rFonts w:cs="Courier New"/>
    </w:rPr>
  </w:style>
  <w:style w:type="character" w:customStyle="1" w:styleId="ListLabel2305">
    <w:name w:val="ListLabel 2305"/>
    <w:qFormat/>
    <w:rPr>
      <w:rFonts w:cs="Wingdings"/>
    </w:rPr>
  </w:style>
  <w:style w:type="character" w:customStyle="1" w:styleId="ListLabel2306">
    <w:name w:val="ListLabel 2306"/>
    <w:qFormat/>
    <w:rPr>
      <w:rFonts w:cs="Symbol"/>
    </w:rPr>
  </w:style>
  <w:style w:type="character" w:customStyle="1" w:styleId="ListLabel2307">
    <w:name w:val="ListLabel 2307"/>
    <w:qFormat/>
    <w:rPr>
      <w:rFonts w:cs="Courier New"/>
    </w:rPr>
  </w:style>
  <w:style w:type="character" w:customStyle="1" w:styleId="ListLabel2308">
    <w:name w:val="ListLabel 2308"/>
    <w:qFormat/>
    <w:rPr>
      <w:rFonts w:cs="Wingdings"/>
    </w:rPr>
  </w:style>
  <w:style w:type="character" w:customStyle="1" w:styleId="ListLabel2309">
    <w:name w:val="ListLabel 2309"/>
    <w:qFormat/>
    <w:rPr>
      <w:rFonts w:cs="Symbol"/>
    </w:rPr>
  </w:style>
  <w:style w:type="character" w:customStyle="1" w:styleId="ListLabel2310">
    <w:name w:val="ListLabel 2310"/>
    <w:qFormat/>
    <w:rPr>
      <w:rFonts w:cs="Courier New"/>
    </w:rPr>
  </w:style>
  <w:style w:type="character" w:customStyle="1" w:styleId="ListLabel2311">
    <w:name w:val="ListLabel 2311"/>
    <w:qFormat/>
    <w:rPr>
      <w:rFonts w:cs="Wingdings"/>
    </w:rPr>
  </w:style>
  <w:style w:type="character" w:customStyle="1" w:styleId="ListLabel2312">
    <w:name w:val="ListLabel 2312"/>
    <w:qFormat/>
    <w:rPr>
      <w:rFonts w:cs="Symbol"/>
    </w:rPr>
  </w:style>
  <w:style w:type="character" w:customStyle="1" w:styleId="ListLabel2313">
    <w:name w:val="ListLabel 2313"/>
    <w:qFormat/>
    <w:rPr>
      <w:rFonts w:cs="Courier New"/>
    </w:rPr>
  </w:style>
  <w:style w:type="character" w:customStyle="1" w:styleId="ListLabel2314">
    <w:name w:val="ListLabel 2314"/>
    <w:qFormat/>
    <w:rPr>
      <w:rFonts w:cs="Wingdings"/>
    </w:rPr>
  </w:style>
  <w:style w:type="character" w:customStyle="1" w:styleId="ListLabel2315">
    <w:name w:val="ListLabel 2315"/>
    <w:qFormat/>
    <w:rPr>
      <w:rFonts w:cs="Symbol"/>
    </w:rPr>
  </w:style>
  <w:style w:type="character" w:customStyle="1" w:styleId="ListLabel2316">
    <w:name w:val="ListLabel 2316"/>
    <w:qFormat/>
    <w:rPr>
      <w:rFonts w:cs="Courier New"/>
    </w:rPr>
  </w:style>
  <w:style w:type="character" w:customStyle="1" w:styleId="ListLabel2317">
    <w:name w:val="ListLabel 2317"/>
    <w:qFormat/>
    <w:rPr>
      <w:rFonts w:cs="Wingdings"/>
    </w:rPr>
  </w:style>
  <w:style w:type="character" w:customStyle="1" w:styleId="ListLabel2318">
    <w:name w:val="ListLabel 2318"/>
    <w:qFormat/>
    <w:rPr>
      <w:rFonts w:cs="Symbol"/>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sz w:val="16"/>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Symbol"/>
    </w:rPr>
  </w:style>
  <w:style w:type="character" w:customStyle="1" w:styleId="ListLabel2325">
    <w:name w:val="ListLabel 2325"/>
    <w:qFormat/>
    <w:rPr>
      <w:rFonts w:cs="Courier New"/>
    </w:rPr>
  </w:style>
  <w:style w:type="character" w:customStyle="1" w:styleId="ListLabel2326">
    <w:name w:val="ListLabel 2326"/>
    <w:qFormat/>
    <w:rPr>
      <w:rFonts w:cs="Wingdings"/>
    </w:rPr>
  </w:style>
  <w:style w:type="character" w:customStyle="1" w:styleId="ListLabel2327">
    <w:name w:val="ListLabel 2327"/>
    <w:qFormat/>
    <w:rPr>
      <w:rFonts w:cs="Symbol"/>
    </w:rPr>
  </w:style>
  <w:style w:type="character" w:customStyle="1" w:styleId="ListLabel2328">
    <w:name w:val="ListLabel 2328"/>
    <w:qFormat/>
    <w:rPr>
      <w:rFonts w:cs="Courier New"/>
    </w:rPr>
  </w:style>
  <w:style w:type="character" w:customStyle="1" w:styleId="ListLabel2329">
    <w:name w:val="ListLabel 2329"/>
    <w:qFormat/>
    <w:rPr>
      <w:rFonts w:cs="Wingdings"/>
    </w:rPr>
  </w:style>
  <w:style w:type="character" w:customStyle="1" w:styleId="ListLabel2330">
    <w:name w:val="ListLabel 2330"/>
    <w:qFormat/>
    <w:rPr>
      <w:rFonts w:cs="Symbol"/>
    </w:rPr>
  </w:style>
  <w:style w:type="character" w:customStyle="1" w:styleId="ListLabel2331">
    <w:name w:val="ListLabel 2331"/>
    <w:qFormat/>
    <w:rPr>
      <w:rFonts w:cs="Courier New"/>
    </w:rPr>
  </w:style>
  <w:style w:type="character" w:customStyle="1" w:styleId="ListLabel2332">
    <w:name w:val="ListLabel 2332"/>
    <w:qFormat/>
    <w:rPr>
      <w:rFonts w:cs="Wingdings"/>
    </w:rPr>
  </w:style>
  <w:style w:type="character" w:customStyle="1" w:styleId="ListLabel2333">
    <w:name w:val="ListLabel 2333"/>
    <w:qFormat/>
    <w:rPr>
      <w:rFonts w:cs="Symbol"/>
    </w:rPr>
  </w:style>
  <w:style w:type="character" w:customStyle="1" w:styleId="ListLabel2334">
    <w:name w:val="ListLabel 2334"/>
    <w:qFormat/>
    <w:rPr>
      <w:rFonts w:cs="Courier New"/>
    </w:rPr>
  </w:style>
  <w:style w:type="character" w:customStyle="1" w:styleId="ListLabel2335">
    <w:name w:val="ListLabel 2335"/>
    <w:qFormat/>
    <w:rPr>
      <w:rFonts w:cs="Wingdings"/>
    </w:rPr>
  </w:style>
  <w:style w:type="character" w:customStyle="1" w:styleId="ListLabel2336">
    <w:name w:val="ListLabel 2336"/>
    <w:qFormat/>
    <w:rPr>
      <w:rFonts w:cs="Symbol"/>
    </w:rPr>
  </w:style>
  <w:style w:type="character" w:customStyle="1" w:styleId="ListLabel2337">
    <w:name w:val="ListLabel 2337"/>
    <w:qFormat/>
    <w:rPr>
      <w:rFonts w:cs="Courier New"/>
    </w:rPr>
  </w:style>
  <w:style w:type="character" w:customStyle="1" w:styleId="ListLabel2338">
    <w:name w:val="ListLabel 2338"/>
    <w:qFormat/>
    <w:rPr>
      <w:rFonts w:cs="Wingdings"/>
    </w:rPr>
  </w:style>
  <w:style w:type="character" w:customStyle="1" w:styleId="ListLabel2339">
    <w:name w:val="ListLabel 2339"/>
    <w:qFormat/>
    <w:rPr>
      <w:rFonts w:cs="Symbol"/>
    </w:rPr>
  </w:style>
  <w:style w:type="character" w:customStyle="1" w:styleId="ListLabel2340">
    <w:name w:val="ListLabel 2340"/>
    <w:qFormat/>
    <w:rPr>
      <w:rFonts w:cs="Courier New"/>
    </w:rPr>
  </w:style>
  <w:style w:type="character" w:customStyle="1" w:styleId="ListLabel2341">
    <w:name w:val="ListLabel 2341"/>
    <w:qFormat/>
    <w:rPr>
      <w:rFonts w:cs="Wingdings"/>
    </w:rPr>
  </w:style>
  <w:style w:type="character" w:customStyle="1" w:styleId="ListLabel2342">
    <w:name w:val="ListLabel 2342"/>
    <w:qFormat/>
    <w:rPr>
      <w:rFonts w:cs="Symbol"/>
    </w:rPr>
  </w:style>
  <w:style w:type="character" w:customStyle="1" w:styleId="ListLabel2343">
    <w:name w:val="ListLabel 2343"/>
    <w:qFormat/>
    <w:rPr>
      <w:rFonts w:cs="Courier New"/>
    </w:rPr>
  </w:style>
  <w:style w:type="character" w:customStyle="1" w:styleId="ListLabel2344">
    <w:name w:val="ListLabel 2344"/>
    <w:qFormat/>
    <w:rPr>
      <w:rFonts w:cs="Wingdings"/>
    </w:rPr>
  </w:style>
  <w:style w:type="character" w:customStyle="1" w:styleId="ListLabel2345">
    <w:name w:val="ListLabel 2345"/>
    <w:qFormat/>
    <w:rPr>
      <w:rFonts w:cs="Symbol"/>
    </w:rPr>
  </w:style>
  <w:style w:type="character" w:customStyle="1" w:styleId="ListLabel2346">
    <w:name w:val="ListLabel 2346"/>
    <w:qFormat/>
    <w:rPr>
      <w:rFonts w:cs="Courier New"/>
    </w:rPr>
  </w:style>
  <w:style w:type="character" w:customStyle="1" w:styleId="ListLabel2347">
    <w:name w:val="ListLabel 2347"/>
    <w:qFormat/>
    <w:rPr>
      <w:rFonts w:cs="Wingdings"/>
    </w:rPr>
  </w:style>
  <w:style w:type="character" w:customStyle="1" w:styleId="ListLabel2348">
    <w:name w:val="ListLabel 2348"/>
    <w:qFormat/>
    <w:rPr>
      <w:rFonts w:cs="Symbol"/>
    </w:rPr>
  </w:style>
  <w:style w:type="character" w:customStyle="1" w:styleId="ListLabel2349">
    <w:name w:val="ListLabel 2349"/>
    <w:qFormat/>
    <w:rPr>
      <w:rFonts w:cs="Courier New"/>
    </w:rPr>
  </w:style>
  <w:style w:type="character" w:customStyle="1" w:styleId="ListLabel2350">
    <w:name w:val="ListLabel 2350"/>
    <w:qFormat/>
    <w:rPr>
      <w:rFonts w:cs="Wingdings"/>
    </w:rPr>
  </w:style>
  <w:style w:type="character" w:customStyle="1" w:styleId="ListLabel2351">
    <w:name w:val="ListLabel 2351"/>
    <w:qFormat/>
    <w:rPr>
      <w:rFonts w:cs="Symbol"/>
    </w:rPr>
  </w:style>
  <w:style w:type="character" w:customStyle="1" w:styleId="ListLabel2352">
    <w:name w:val="ListLabel 2352"/>
    <w:qFormat/>
    <w:rPr>
      <w:rFonts w:cs="Courier New"/>
    </w:rPr>
  </w:style>
  <w:style w:type="character" w:customStyle="1" w:styleId="ListLabel2353">
    <w:name w:val="ListLabel 2353"/>
    <w:qFormat/>
    <w:rPr>
      <w:rFonts w:cs="Wingdings"/>
    </w:rPr>
  </w:style>
  <w:style w:type="character" w:customStyle="1" w:styleId="ListLabel2354">
    <w:name w:val="ListLabel 2354"/>
    <w:qFormat/>
    <w:rPr>
      <w:rFonts w:cs="Symbol"/>
    </w:rPr>
  </w:style>
  <w:style w:type="character" w:customStyle="1" w:styleId="ListLabel2355">
    <w:name w:val="ListLabel 2355"/>
    <w:qFormat/>
    <w:rPr>
      <w:rFonts w:cs="Courier New"/>
    </w:rPr>
  </w:style>
  <w:style w:type="character" w:customStyle="1" w:styleId="ListLabel2356">
    <w:name w:val="ListLabel 2356"/>
    <w:qFormat/>
    <w:rPr>
      <w:rFonts w:cs="Wingdings"/>
    </w:rPr>
  </w:style>
  <w:style w:type="character" w:customStyle="1" w:styleId="ListLabel2357">
    <w:name w:val="ListLabel 2357"/>
    <w:qFormat/>
    <w:rPr>
      <w:rFonts w:cs="Symbol"/>
    </w:rPr>
  </w:style>
  <w:style w:type="character" w:customStyle="1" w:styleId="ListLabel2358">
    <w:name w:val="ListLabel 2358"/>
    <w:qFormat/>
    <w:rPr>
      <w:rFonts w:cs="Courier New"/>
    </w:rPr>
  </w:style>
  <w:style w:type="character" w:customStyle="1" w:styleId="ListLabel2359">
    <w:name w:val="ListLabel 2359"/>
    <w:qFormat/>
    <w:rPr>
      <w:rFonts w:cs="Wingdings"/>
    </w:rPr>
  </w:style>
  <w:style w:type="character" w:customStyle="1" w:styleId="ListLabel2360">
    <w:name w:val="ListLabel 2360"/>
    <w:qFormat/>
    <w:rPr>
      <w:rFonts w:cs="Symbol"/>
    </w:rPr>
  </w:style>
  <w:style w:type="character" w:customStyle="1" w:styleId="ListLabel2361">
    <w:name w:val="ListLabel 2361"/>
    <w:qFormat/>
    <w:rPr>
      <w:rFonts w:cs="Courier New"/>
    </w:rPr>
  </w:style>
  <w:style w:type="character" w:customStyle="1" w:styleId="ListLabel2362">
    <w:name w:val="ListLabel 2362"/>
    <w:qFormat/>
    <w:rPr>
      <w:rFonts w:cs="Wingdings"/>
    </w:rPr>
  </w:style>
  <w:style w:type="character" w:customStyle="1" w:styleId="ListLabel2363">
    <w:name w:val="ListLabel 2363"/>
    <w:qFormat/>
    <w:rPr>
      <w:rFonts w:cs="Symbol"/>
    </w:rPr>
  </w:style>
  <w:style w:type="character" w:customStyle="1" w:styleId="ListLabel2364">
    <w:name w:val="ListLabel 2364"/>
    <w:qFormat/>
    <w:rPr>
      <w:rFonts w:cs="Courier New"/>
    </w:rPr>
  </w:style>
  <w:style w:type="character" w:customStyle="1" w:styleId="ListLabel2365">
    <w:name w:val="ListLabel 2365"/>
    <w:qFormat/>
    <w:rPr>
      <w:rFonts w:cs="Wingdings"/>
    </w:rPr>
  </w:style>
  <w:style w:type="character" w:customStyle="1" w:styleId="ListLabel2366">
    <w:name w:val="ListLabel 2366"/>
    <w:qFormat/>
    <w:rPr>
      <w:rFonts w:cs="Symbol"/>
    </w:rPr>
  </w:style>
  <w:style w:type="character" w:customStyle="1" w:styleId="ListLabel2367">
    <w:name w:val="ListLabel 2367"/>
    <w:qFormat/>
    <w:rPr>
      <w:rFonts w:cs="Courier New"/>
    </w:rPr>
  </w:style>
  <w:style w:type="character" w:customStyle="1" w:styleId="ListLabel2368">
    <w:name w:val="ListLabel 2368"/>
    <w:qFormat/>
    <w:rPr>
      <w:rFonts w:cs="Wingdings"/>
    </w:rPr>
  </w:style>
  <w:style w:type="character" w:customStyle="1" w:styleId="ListLabel2369">
    <w:name w:val="ListLabel 2369"/>
    <w:qFormat/>
    <w:rPr>
      <w:rFonts w:cs="Symbol"/>
    </w:rPr>
  </w:style>
  <w:style w:type="character" w:customStyle="1" w:styleId="ListLabel2370">
    <w:name w:val="ListLabel 2370"/>
    <w:qFormat/>
    <w:rPr>
      <w:rFonts w:cs="Courier New"/>
    </w:rPr>
  </w:style>
  <w:style w:type="character" w:customStyle="1" w:styleId="ListLabel2371">
    <w:name w:val="ListLabel 2371"/>
    <w:qFormat/>
    <w:rPr>
      <w:rFonts w:cs="Wingdings"/>
    </w:rPr>
  </w:style>
  <w:style w:type="character" w:customStyle="1" w:styleId="ListLabel2372">
    <w:name w:val="ListLabel 2372"/>
    <w:qFormat/>
    <w:rPr>
      <w:rFonts w:cs="Symbol"/>
    </w:rPr>
  </w:style>
  <w:style w:type="character" w:customStyle="1" w:styleId="ListLabel2373">
    <w:name w:val="ListLabel 2373"/>
    <w:qFormat/>
    <w:rPr>
      <w:rFonts w:cs="Courier New"/>
    </w:rPr>
  </w:style>
  <w:style w:type="character" w:customStyle="1" w:styleId="ListLabel2374">
    <w:name w:val="ListLabel 2374"/>
    <w:qFormat/>
    <w:rPr>
      <w:rFonts w:cs="Wingdings"/>
    </w:rPr>
  </w:style>
  <w:style w:type="character" w:customStyle="1" w:styleId="ListLabel2375">
    <w:name w:val="ListLabel 2375"/>
    <w:qFormat/>
    <w:rPr>
      <w:rFonts w:cs="Symbol"/>
    </w:rPr>
  </w:style>
  <w:style w:type="character" w:customStyle="1" w:styleId="ListLabel2376">
    <w:name w:val="ListLabel 2376"/>
    <w:qFormat/>
    <w:rPr>
      <w:rFonts w:cs="Courier New"/>
    </w:rPr>
  </w:style>
  <w:style w:type="character" w:customStyle="1" w:styleId="ListLabel2377">
    <w:name w:val="ListLabel 2377"/>
    <w:qFormat/>
    <w:rPr>
      <w:rFonts w:cs="Wingdings"/>
    </w:rPr>
  </w:style>
  <w:style w:type="character" w:customStyle="1" w:styleId="ListLabel2378">
    <w:name w:val="ListLabel 2378"/>
    <w:qFormat/>
    <w:rPr>
      <w:rFonts w:cs="Symbol"/>
    </w:rPr>
  </w:style>
  <w:style w:type="character" w:customStyle="1" w:styleId="ListLabel2379">
    <w:name w:val="ListLabel 2379"/>
    <w:qFormat/>
    <w:rPr>
      <w:rFonts w:cs="Courier New"/>
    </w:rPr>
  </w:style>
  <w:style w:type="character" w:customStyle="1" w:styleId="ListLabel2380">
    <w:name w:val="ListLabel 2380"/>
    <w:qFormat/>
    <w:rPr>
      <w:rFonts w:cs="Wingdings"/>
    </w:rPr>
  </w:style>
  <w:style w:type="character" w:customStyle="1" w:styleId="ListLabel2381">
    <w:name w:val="ListLabel 2381"/>
    <w:qFormat/>
    <w:rPr>
      <w:rFonts w:cs="Symbol"/>
    </w:rPr>
  </w:style>
  <w:style w:type="character" w:customStyle="1" w:styleId="ListLabel2382">
    <w:name w:val="ListLabel 2382"/>
    <w:qFormat/>
    <w:rPr>
      <w:rFonts w:cs="Courier New"/>
    </w:rPr>
  </w:style>
  <w:style w:type="character" w:customStyle="1" w:styleId="ListLabel2383">
    <w:name w:val="ListLabel 2383"/>
    <w:qFormat/>
    <w:rPr>
      <w:rFonts w:cs="Wingdings"/>
    </w:rPr>
  </w:style>
  <w:style w:type="character" w:customStyle="1" w:styleId="ListLabel2384">
    <w:name w:val="ListLabel 2384"/>
    <w:qFormat/>
    <w:rPr>
      <w:rFonts w:cs="Symbol"/>
    </w:rPr>
  </w:style>
  <w:style w:type="character" w:customStyle="1" w:styleId="ListLabel2385">
    <w:name w:val="ListLabel 2385"/>
    <w:qFormat/>
    <w:rPr>
      <w:rFonts w:cs="Courier New"/>
    </w:rPr>
  </w:style>
  <w:style w:type="character" w:customStyle="1" w:styleId="ListLabel2386">
    <w:name w:val="ListLabel 2386"/>
    <w:qFormat/>
    <w:rPr>
      <w:rFonts w:cs="Wingdings"/>
    </w:rPr>
  </w:style>
  <w:style w:type="character" w:customStyle="1" w:styleId="ListLabel2387">
    <w:name w:val="ListLabel 2387"/>
    <w:qFormat/>
    <w:rPr>
      <w:rFonts w:cs="Symbol"/>
    </w:rPr>
  </w:style>
  <w:style w:type="character" w:customStyle="1" w:styleId="ListLabel2388">
    <w:name w:val="ListLabel 2388"/>
    <w:qFormat/>
    <w:rPr>
      <w:rFonts w:cs="Courier New"/>
    </w:rPr>
  </w:style>
  <w:style w:type="character" w:customStyle="1" w:styleId="ListLabel2389">
    <w:name w:val="ListLabel 2389"/>
    <w:qFormat/>
    <w:rPr>
      <w:rFonts w:cs="Wingdings"/>
    </w:rPr>
  </w:style>
  <w:style w:type="character" w:customStyle="1" w:styleId="ListLabel2390">
    <w:name w:val="ListLabel 2390"/>
    <w:qFormat/>
    <w:rPr>
      <w:rFonts w:cs="Symbol"/>
    </w:rPr>
  </w:style>
  <w:style w:type="character" w:customStyle="1" w:styleId="ListLabel2391">
    <w:name w:val="ListLabel 2391"/>
    <w:qFormat/>
    <w:rPr>
      <w:rFonts w:cs="Courier New"/>
    </w:rPr>
  </w:style>
  <w:style w:type="character" w:customStyle="1" w:styleId="ListLabel2392">
    <w:name w:val="ListLabel 2392"/>
    <w:qFormat/>
    <w:rPr>
      <w:rFonts w:cs="Wingdings"/>
    </w:rPr>
  </w:style>
  <w:style w:type="character" w:customStyle="1" w:styleId="ListLabel2393">
    <w:name w:val="ListLabel 2393"/>
    <w:qFormat/>
    <w:rPr>
      <w:rFonts w:cs="Symbol"/>
    </w:rPr>
  </w:style>
  <w:style w:type="character" w:customStyle="1" w:styleId="ListLabel2394">
    <w:name w:val="ListLabel 2394"/>
    <w:qFormat/>
    <w:rPr>
      <w:rFonts w:cs="Courier New"/>
    </w:rPr>
  </w:style>
  <w:style w:type="character" w:customStyle="1" w:styleId="ListLabel2395">
    <w:name w:val="ListLabel 2395"/>
    <w:qFormat/>
    <w:rPr>
      <w:rFonts w:cs="Wingdings"/>
    </w:rPr>
  </w:style>
  <w:style w:type="character" w:customStyle="1" w:styleId="ListLabel2396">
    <w:name w:val="ListLabel 2396"/>
    <w:qFormat/>
    <w:rPr>
      <w:rFonts w:cs="Symbol"/>
    </w:rPr>
  </w:style>
  <w:style w:type="character" w:customStyle="1" w:styleId="ListLabel2397">
    <w:name w:val="ListLabel 2397"/>
    <w:qFormat/>
    <w:rPr>
      <w:rFonts w:cs="Courier New"/>
    </w:rPr>
  </w:style>
  <w:style w:type="character" w:customStyle="1" w:styleId="ListLabel2398">
    <w:name w:val="ListLabel 2398"/>
    <w:qFormat/>
    <w:rPr>
      <w:rFonts w:cs="Wingdings"/>
    </w:rPr>
  </w:style>
  <w:style w:type="character" w:customStyle="1" w:styleId="ListLabel2399">
    <w:name w:val="ListLabel 2399"/>
    <w:qFormat/>
    <w:rPr>
      <w:rFonts w:cs="Symbol"/>
    </w:rPr>
  </w:style>
  <w:style w:type="character" w:customStyle="1" w:styleId="ListLabel2400">
    <w:name w:val="ListLabel 2400"/>
    <w:qFormat/>
    <w:rPr>
      <w:rFonts w:cs="Courier New"/>
    </w:rPr>
  </w:style>
  <w:style w:type="character" w:customStyle="1" w:styleId="ListLabel2401">
    <w:name w:val="ListLabel 2401"/>
    <w:qFormat/>
    <w:rPr>
      <w:rFonts w:cs="Wingdings"/>
    </w:rPr>
  </w:style>
  <w:style w:type="character" w:customStyle="1" w:styleId="ListLabel2402">
    <w:name w:val="ListLabel 2402"/>
    <w:qFormat/>
    <w:rPr>
      <w:rFonts w:cs="Symbol"/>
    </w:rPr>
  </w:style>
  <w:style w:type="character" w:customStyle="1" w:styleId="ListLabel2403">
    <w:name w:val="ListLabel 2403"/>
    <w:qFormat/>
    <w:rPr>
      <w:rFonts w:cs="Courier New"/>
    </w:rPr>
  </w:style>
  <w:style w:type="character" w:customStyle="1" w:styleId="ListLabel2404">
    <w:name w:val="ListLabel 2404"/>
    <w:qFormat/>
    <w:rPr>
      <w:rFonts w:cs="Wingdings"/>
    </w:rPr>
  </w:style>
  <w:style w:type="character" w:customStyle="1" w:styleId="ListLabel2405">
    <w:name w:val="ListLabel 2405"/>
    <w:qFormat/>
    <w:rPr>
      <w:rFonts w:cs="Symbol"/>
    </w:rPr>
  </w:style>
  <w:style w:type="character" w:customStyle="1" w:styleId="ListLabel2406">
    <w:name w:val="ListLabel 2406"/>
    <w:qFormat/>
    <w:rPr>
      <w:rFonts w:cs="Courier New"/>
    </w:rPr>
  </w:style>
  <w:style w:type="character" w:customStyle="1" w:styleId="ListLabel2407">
    <w:name w:val="ListLabel 2407"/>
    <w:qFormat/>
    <w:rPr>
      <w:rFonts w:cs="Wingdings"/>
    </w:rPr>
  </w:style>
  <w:style w:type="character" w:customStyle="1" w:styleId="ListLabel2408">
    <w:name w:val="ListLabel 2408"/>
    <w:qFormat/>
    <w:rPr>
      <w:rFonts w:cs="Symbol"/>
    </w:rPr>
  </w:style>
  <w:style w:type="character" w:customStyle="1" w:styleId="ListLabel2409">
    <w:name w:val="ListLabel 2409"/>
    <w:qFormat/>
    <w:rPr>
      <w:rFonts w:cs="Courier New"/>
    </w:rPr>
  </w:style>
  <w:style w:type="character" w:customStyle="1" w:styleId="ListLabel2410">
    <w:name w:val="ListLabel 2410"/>
    <w:qFormat/>
    <w:rPr>
      <w:rFonts w:cs="Wingdings"/>
    </w:rPr>
  </w:style>
  <w:style w:type="character" w:customStyle="1" w:styleId="ListLabel2411">
    <w:name w:val="ListLabel 2411"/>
    <w:qFormat/>
    <w:rPr>
      <w:rFonts w:cs="Symbol"/>
    </w:rPr>
  </w:style>
  <w:style w:type="character" w:customStyle="1" w:styleId="ListLabel2412">
    <w:name w:val="ListLabel 2412"/>
    <w:qFormat/>
    <w:rPr>
      <w:rFonts w:cs="Courier New"/>
    </w:rPr>
  </w:style>
  <w:style w:type="character" w:customStyle="1" w:styleId="ListLabel2413">
    <w:name w:val="ListLabel 2413"/>
    <w:qFormat/>
    <w:rPr>
      <w:rFonts w:cs="Wingdings"/>
    </w:rPr>
  </w:style>
  <w:style w:type="character" w:customStyle="1" w:styleId="ListLabel2414">
    <w:name w:val="ListLabel 2414"/>
    <w:qFormat/>
    <w:rPr>
      <w:rFonts w:cs="Symbol"/>
    </w:rPr>
  </w:style>
  <w:style w:type="character" w:customStyle="1" w:styleId="ListLabel2415">
    <w:name w:val="ListLabel 2415"/>
    <w:qFormat/>
    <w:rPr>
      <w:rFonts w:cs="Courier New"/>
    </w:rPr>
  </w:style>
  <w:style w:type="character" w:customStyle="1" w:styleId="ListLabel2416">
    <w:name w:val="ListLabel 2416"/>
    <w:qFormat/>
    <w:rPr>
      <w:rFonts w:cs="Wingdings"/>
    </w:rPr>
  </w:style>
  <w:style w:type="character" w:customStyle="1" w:styleId="ListLabel2417">
    <w:name w:val="ListLabel 2417"/>
    <w:qFormat/>
    <w:rPr>
      <w:rFonts w:cs="Symbol"/>
    </w:rPr>
  </w:style>
  <w:style w:type="character" w:customStyle="1" w:styleId="ListLabel2418">
    <w:name w:val="ListLabel 2418"/>
    <w:qFormat/>
    <w:rPr>
      <w:rFonts w:cs="Courier New"/>
    </w:rPr>
  </w:style>
  <w:style w:type="character" w:customStyle="1" w:styleId="ListLabel2419">
    <w:name w:val="ListLabel 2419"/>
    <w:qFormat/>
    <w:rPr>
      <w:rFonts w:cs="Wingdings"/>
    </w:rPr>
  </w:style>
  <w:style w:type="character" w:customStyle="1" w:styleId="ListLabel2420">
    <w:name w:val="ListLabel 2420"/>
    <w:qFormat/>
    <w:rPr>
      <w:rFonts w:cs="Symbol"/>
    </w:rPr>
  </w:style>
  <w:style w:type="character" w:customStyle="1" w:styleId="ListLabel2421">
    <w:name w:val="ListLabel 2421"/>
    <w:qFormat/>
    <w:rPr>
      <w:rFonts w:cs="Courier New"/>
    </w:rPr>
  </w:style>
  <w:style w:type="character" w:customStyle="1" w:styleId="ListLabel2422">
    <w:name w:val="ListLabel 2422"/>
    <w:qFormat/>
    <w:rPr>
      <w:rFonts w:cs="Wingdings"/>
    </w:rPr>
  </w:style>
  <w:style w:type="character" w:customStyle="1" w:styleId="ListLabel2423">
    <w:name w:val="ListLabel 2423"/>
    <w:qFormat/>
    <w:rPr>
      <w:rFonts w:cs="Symbol"/>
    </w:rPr>
  </w:style>
  <w:style w:type="character" w:customStyle="1" w:styleId="ListLabel2424">
    <w:name w:val="ListLabel 2424"/>
    <w:qFormat/>
    <w:rPr>
      <w:rFonts w:cs="Courier New"/>
    </w:rPr>
  </w:style>
  <w:style w:type="character" w:customStyle="1" w:styleId="ListLabel2425">
    <w:name w:val="ListLabel 2425"/>
    <w:qFormat/>
    <w:rPr>
      <w:rFonts w:cs="Wingdings"/>
    </w:rPr>
  </w:style>
  <w:style w:type="character" w:customStyle="1" w:styleId="ListLabel2426">
    <w:name w:val="ListLabel 2426"/>
    <w:qFormat/>
    <w:rPr>
      <w:rFonts w:cs="Symbol"/>
    </w:rPr>
  </w:style>
  <w:style w:type="character" w:customStyle="1" w:styleId="ListLabel2427">
    <w:name w:val="ListLabel 2427"/>
    <w:qFormat/>
    <w:rPr>
      <w:rFonts w:cs="Courier New"/>
    </w:rPr>
  </w:style>
  <w:style w:type="character" w:customStyle="1" w:styleId="ListLabel2428">
    <w:name w:val="ListLabel 2428"/>
    <w:qFormat/>
    <w:rPr>
      <w:rFonts w:cs="Wingdings"/>
    </w:rPr>
  </w:style>
  <w:style w:type="character" w:customStyle="1" w:styleId="ListLabel2429">
    <w:name w:val="ListLabel 2429"/>
    <w:qFormat/>
    <w:rPr>
      <w:rFonts w:cs="Symbol"/>
    </w:rPr>
  </w:style>
  <w:style w:type="character" w:customStyle="1" w:styleId="ListLabel2430">
    <w:name w:val="ListLabel 2430"/>
    <w:qFormat/>
    <w:rPr>
      <w:rFonts w:cs="Courier New"/>
    </w:rPr>
  </w:style>
  <w:style w:type="character" w:customStyle="1" w:styleId="ListLabel2431">
    <w:name w:val="ListLabel 2431"/>
    <w:qFormat/>
    <w:rPr>
      <w:rFonts w:cs="Wingdings"/>
    </w:rPr>
  </w:style>
  <w:style w:type="character" w:customStyle="1" w:styleId="ListLabel2432">
    <w:name w:val="ListLabel 2432"/>
    <w:qFormat/>
    <w:rPr>
      <w:rFonts w:cs="Symbol"/>
    </w:rPr>
  </w:style>
  <w:style w:type="character" w:customStyle="1" w:styleId="ListLabel2433">
    <w:name w:val="ListLabel 2433"/>
    <w:qFormat/>
    <w:rPr>
      <w:rFonts w:cs="Courier New"/>
    </w:rPr>
  </w:style>
  <w:style w:type="character" w:customStyle="1" w:styleId="ListLabel2434">
    <w:name w:val="ListLabel 2434"/>
    <w:qFormat/>
    <w:rPr>
      <w:rFonts w:cs="Wingdings"/>
    </w:rPr>
  </w:style>
  <w:style w:type="character" w:customStyle="1" w:styleId="ListLabel2435">
    <w:name w:val="ListLabel 2435"/>
    <w:qFormat/>
    <w:rPr>
      <w:rFonts w:cs="Symbol"/>
    </w:rPr>
  </w:style>
  <w:style w:type="character" w:customStyle="1" w:styleId="ListLabel2436">
    <w:name w:val="ListLabel 2436"/>
    <w:qFormat/>
    <w:rPr>
      <w:rFonts w:cs="Courier New"/>
    </w:rPr>
  </w:style>
  <w:style w:type="character" w:customStyle="1" w:styleId="ListLabel2437">
    <w:name w:val="ListLabel 2437"/>
    <w:qFormat/>
    <w:rPr>
      <w:rFonts w:cs="Wingdings"/>
    </w:rPr>
  </w:style>
  <w:style w:type="character" w:customStyle="1" w:styleId="ListLabel2438">
    <w:name w:val="ListLabel 2438"/>
    <w:qFormat/>
    <w:rPr>
      <w:rFonts w:cs="Symbol"/>
    </w:rPr>
  </w:style>
  <w:style w:type="character" w:customStyle="1" w:styleId="ListLabel2439">
    <w:name w:val="ListLabel 2439"/>
    <w:qFormat/>
    <w:rPr>
      <w:rFonts w:cs="Courier New"/>
    </w:rPr>
  </w:style>
  <w:style w:type="character" w:customStyle="1" w:styleId="ListLabel2440">
    <w:name w:val="ListLabel 2440"/>
    <w:qFormat/>
    <w:rPr>
      <w:rFonts w:cs="Wingdings"/>
    </w:rPr>
  </w:style>
  <w:style w:type="character" w:customStyle="1" w:styleId="ListLabel2441">
    <w:name w:val="ListLabel 2441"/>
    <w:qFormat/>
    <w:rPr>
      <w:rFonts w:cs="Symbol"/>
    </w:rPr>
  </w:style>
  <w:style w:type="character" w:customStyle="1" w:styleId="ListLabel2442">
    <w:name w:val="ListLabel 2442"/>
    <w:qFormat/>
    <w:rPr>
      <w:rFonts w:cs="Courier New"/>
    </w:rPr>
  </w:style>
  <w:style w:type="character" w:customStyle="1" w:styleId="ListLabel2443">
    <w:name w:val="ListLabel 2443"/>
    <w:qFormat/>
    <w:rPr>
      <w:rFonts w:cs="Wingdings"/>
    </w:rPr>
  </w:style>
  <w:style w:type="character" w:customStyle="1" w:styleId="ListLabel2444">
    <w:name w:val="ListLabel 2444"/>
    <w:qFormat/>
    <w:rPr>
      <w:rFonts w:cs="Symbol"/>
    </w:rPr>
  </w:style>
  <w:style w:type="character" w:customStyle="1" w:styleId="ListLabel2445">
    <w:name w:val="ListLabel 2445"/>
    <w:qFormat/>
    <w:rPr>
      <w:rFonts w:cs="Courier New"/>
    </w:rPr>
  </w:style>
  <w:style w:type="character" w:customStyle="1" w:styleId="ListLabel2446">
    <w:name w:val="ListLabel 2446"/>
    <w:qFormat/>
    <w:rPr>
      <w:rFonts w:cs="Wingdings"/>
    </w:rPr>
  </w:style>
  <w:style w:type="character" w:customStyle="1" w:styleId="ListLabel2447">
    <w:name w:val="ListLabel 2447"/>
    <w:qFormat/>
    <w:rPr>
      <w:rFonts w:cs="Symbol"/>
      <w:b/>
    </w:rPr>
  </w:style>
  <w:style w:type="character" w:customStyle="1" w:styleId="ListLabel2448">
    <w:name w:val="ListLabel 2448"/>
    <w:qFormat/>
    <w:rPr>
      <w:rFonts w:cs="Courier New"/>
    </w:rPr>
  </w:style>
  <w:style w:type="character" w:customStyle="1" w:styleId="ListLabel2449">
    <w:name w:val="ListLabel 2449"/>
    <w:qFormat/>
    <w:rPr>
      <w:rFonts w:cs="Wingdings"/>
    </w:rPr>
  </w:style>
  <w:style w:type="character" w:customStyle="1" w:styleId="ListLabel2450">
    <w:name w:val="ListLabel 2450"/>
    <w:qFormat/>
    <w:rPr>
      <w:rFonts w:cs="Symbol"/>
    </w:rPr>
  </w:style>
  <w:style w:type="character" w:customStyle="1" w:styleId="ListLabel2451">
    <w:name w:val="ListLabel 2451"/>
    <w:qFormat/>
    <w:rPr>
      <w:rFonts w:cs="Courier New"/>
    </w:rPr>
  </w:style>
  <w:style w:type="character" w:customStyle="1" w:styleId="ListLabel2452">
    <w:name w:val="ListLabel 2452"/>
    <w:qFormat/>
    <w:rPr>
      <w:rFonts w:cs="Wingdings"/>
    </w:rPr>
  </w:style>
  <w:style w:type="character" w:customStyle="1" w:styleId="ListLabel2453">
    <w:name w:val="ListLabel 2453"/>
    <w:qFormat/>
    <w:rPr>
      <w:rFonts w:cs="Symbol"/>
    </w:rPr>
  </w:style>
  <w:style w:type="character" w:customStyle="1" w:styleId="ListLabel2454">
    <w:name w:val="ListLabel 2454"/>
    <w:qFormat/>
    <w:rPr>
      <w:rFonts w:cs="Courier New"/>
    </w:rPr>
  </w:style>
  <w:style w:type="character" w:customStyle="1" w:styleId="ListLabel2455">
    <w:name w:val="ListLabel 2455"/>
    <w:qFormat/>
    <w:rPr>
      <w:rFonts w:cs="Wingdings"/>
    </w:rPr>
  </w:style>
  <w:style w:type="character" w:customStyle="1" w:styleId="ListLabel2456">
    <w:name w:val="ListLabel 2456"/>
    <w:qFormat/>
    <w:rPr>
      <w:rFonts w:cs="Symbol"/>
    </w:rPr>
  </w:style>
  <w:style w:type="character" w:customStyle="1" w:styleId="ListLabel2457">
    <w:name w:val="ListLabel 2457"/>
    <w:qFormat/>
    <w:rPr>
      <w:rFonts w:cs="Courier New"/>
    </w:rPr>
  </w:style>
  <w:style w:type="character" w:customStyle="1" w:styleId="ListLabel2458">
    <w:name w:val="ListLabel 2458"/>
    <w:qFormat/>
    <w:rPr>
      <w:rFonts w:cs="Wingdings"/>
    </w:rPr>
  </w:style>
  <w:style w:type="character" w:customStyle="1" w:styleId="ListLabel2459">
    <w:name w:val="ListLabel 2459"/>
    <w:qFormat/>
    <w:rPr>
      <w:rFonts w:cs="Symbol"/>
    </w:rPr>
  </w:style>
  <w:style w:type="character" w:customStyle="1" w:styleId="ListLabel2460">
    <w:name w:val="ListLabel 2460"/>
    <w:qFormat/>
    <w:rPr>
      <w:rFonts w:cs="Courier New"/>
    </w:rPr>
  </w:style>
  <w:style w:type="character" w:customStyle="1" w:styleId="ListLabel2461">
    <w:name w:val="ListLabel 2461"/>
    <w:qFormat/>
    <w:rPr>
      <w:rFonts w:cs="Wingdings"/>
    </w:rPr>
  </w:style>
  <w:style w:type="character" w:customStyle="1" w:styleId="ListLabel2462">
    <w:name w:val="ListLabel 2462"/>
    <w:qFormat/>
    <w:rPr>
      <w:rFonts w:cs="Symbol"/>
    </w:rPr>
  </w:style>
  <w:style w:type="character" w:customStyle="1" w:styleId="ListLabel2463">
    <w:name w:val="ListLabel 2463"/>
    <w:qFormat/>
    <w:rPr>
      <w:rFonts w:cs="Courier New"/>
    </w:rPr>
  </w:style>
  <w:style w:type="character" w:customStyle="1" w:styleId="ListLabel2464">
    <w:name w:val="ListLabel 2464"/>
    <w:qFormat/>
    <w:rPr>
      <w:rFonts w:cs="Wingdings"/>
    </w:rPr>
  </w:style>
  <w:style w:type="character" w:customStyle="1" w:styleId="ListLabel2465">
    <w:name w:val="ListLabel 2465"/>
    <w:qFormat/>
    <w:rPr>
      <w:rFonts w:cs="Symbol"/>
    </w:rPr>
  </w:style>
  <w:style w:type="character" w:customStyle="1" w:styleId="ListLabel2466">
    <w:name w:val="ListLabel 2466"/>
    <w:qFormat/>
    <w:rPr>
      <w:rFonts w:cs="Courier New"/>
    </w:rPr>
  </w:style>
  <w:style w:type="character" w:customStyle="1" w:styleId="ListLabel2467">
    <w:name w:val="ListLabel 2467"/>
    <w:qFormat/>
    <w:rPr>
      <w:rFonts w:cs="Wingdings"/>
    </w:rPr>
  </w:style>
  <w:style w:type="character" w:customStyle="1" w:styleId="ListLabel2468">
    <w:name w:val="ListLabel 2468"/>
    <w:qFormat/>
    <w:rPr>
      <w:rFonts w:cs="Symbol"/>
    </w:rPr>
  </w:style>
  <w:style w:type="character" w:customStyle="1" w:styleId="ListLabel2469">
    <w:name w:val="ListLabel 2469"/>
    <w:qFormat/>
    <w:rPr>
      <w:rFonts w:cs="Courier New"/>
    </w:rPr>
  </w:style>
  <w:style w:type="character" w:customStyle="1" w:styleId="ListLabel2470">
    <w:name w:val="ListLabel 2470"/>
    <w:qFormat/>
    <w:rPr>
      <w:rFonts w:cs="Wingdings"/>
    </w:rPr>
  </w:style>
  <w:style w:type="character" w:customStyle="1" w:styleId="ListLabel2471">
    <w:name w:val="ListLabel 2471"/>
    <w:qFormat/>
    <w:rPr>
      <w:rFonts w:cs="Symbol"/>
    </w:rPr>
  </w:style>
  <w:style w:type="character" w:customStyle="1" w:styleId="ListLabel2472">
    <w:name w:val="ListLabel 2472"/>
    <w:qFormat/>
    <w:rPr>
      <w:rFonts w:cs="Courier New"/>
    </w:rPr>
  </w:style>
  <w:style w:type="character" w:customStyle="1" w:styleId="ListLabel2473">
    <w:name w:val="ListLabel 2473"/>
    <w:qFormat/>
    <w:rPr>
      <w:rFonts w:cs="Wingdings"/>
    </w:rPr>
  </w:style>
  <w:style w:type="character" w:customStyle="1" w:styleId="ListLabel2474">
    <w:name w:val="ListLabel 2474"/>
    <w:qFormat/>
    <w:rPr>
      <w:rFonts w:cs="Symbol"/>
    </w:rPr>
  </w:style>
  <w:style w:type="character" w:customStyle="1" w:styleId="ListLabel2475">
    <w:name w:val="ListLabel 2475"/>
    <w:qFormat/>
    <w:rPr>
      <w:rFonts w:cs="Courier New"/>
    </w:rPr>
  </w:style>
  <w:style w:type="character" w:customStyle="1" w:styleId="ListLabel2476">
    <w:name w:val="ListLabel 2476"/>
    <w:qFormat/>
    <w:rPr>
      <w:rFonts w:cs="Wingdings"/>
    </w:rPr>
  </w:style>
  <w:style w:type="character" w:customStyle="1" w:styleId="ListLabel2477">
    <w:name w:val="ListLabel 2477"/>
    <w:qFormat/>
    <w:rPr>
      <w:rFonts w:cs="Symbol"/>
    </w:rPr>
  </w:style>
  <w:style w:type="character" w:customStyle="1" w:styleId="ListLabel2478">
    <w:name w:val="ListLabel 2478"/>
    <w:qFormat/>
    <w:rPr>
      <w:rFonts w:cs="Courier New"/>
    </w:rPr>
  </w:style>
  <w:style w:type="character" w:customStyle="1" w:styleId="ListLabel2479">
    <w:name w:val="ListLabel 2479"/>
    <w:qFormat/>
    <w:rPr>
      <w:rFonts w:cs="Wingdings"/>
    </w:rPr>
  </w:style>
  <w:style w:type="character" w:customStyle="1" w:styleId="ListLabel2480">
    <w:name w:val="ListLabel 2480"/>
    <w:qFormat/>
    <w:rPr>
      <w:rFonts w:cs="Symbol"/>
    </w:rPr>
  </w:style>
  <w:style w:type="character" w:customStyle="1" w:styleId="ListLabel2481">
    <w:name w:val="ListLabel 2481"/>
    <w:qFormat/>
    <w:rPr>
      <w:rFonts w:cs="Courier New"/>
    </w:rPr>
  </w:style>
  <w:style w:type="character" w:customStyle="1" w:styleId="ListLabel2482">
    <w:name w:val="ListLabel 2482"/>
    <w:qFormat/>
    <w:rPr>
      <w:rFonts w:cs="Wingdings"/>
    </w:rPr>
  </w:style>
  <w:style w:type="character" w:customStyle="1" w:styleId="ListLabel2483">
    <w:name w:val="ListLabel 2483"/>
    <w:qFormat/>
    <w:rPr>
      <w:rFonts w:cs="Symbol"/>
    </w:rPr>
  </w:style>
  <w:style w:type="character" w:customStyle="1" w:styleId="ListLabel2484">
    <w:name w:val="ListLabel 2484"/>
    <w:qFormat/>
    <w:rPr>
      <w:rFonts w:cs="Courier New"/>
    </w:rPr>
  </w:style>
  <w:style w:type="character" w:customStyle="1" w:styleId="ListLabel2485">
    <w:name w:val="ListLabel 2485"/>
    <w:qFormat/>
    <w:rPr>
      <w:rFonts w:cs="Wingdings"/>
    </w:rPr>
  </w:style>
  <w:style w:type="character" w:customStyle="1" w:styleId="ListLabel2486">
    <w:name w:val="ListLabel 2486"/>
    <w:qFormat/>
    <w:rPr>
      <w:rFonts w:cs="Symbol"/>
    </w:rPr>
  </w:style>
  <w:style w:type="character" w:customStyle="1" w:styleId="ListLabel2487">
    <w:name w:val="ListLabel 2487"/>
    <w:qFormat/>
    <w:rPr>
      <w:rFonts w:cs="Courier New"/>
    </w:rPr>
  </w:style>
  <w:style w:type="character" w:customStyle="1" w:styleId="ListLabel2488">
    <w:name w:val="ListLabel 2488"/>
    <w:qFormat/>
    <w:rPr>
      <w:rFonts w:cs="Wingdings"/>
    </w:rPr>
  </w:style>
  <w:style w:type="character" w:customStyle="1" w:styleId="ListLabel2489">
    <w:name w:val="ListLabel 2489"/>
    <w:qFormat/>
    <w:rPr>
      <w:rFonts w:cs="Symbol"/>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rFonts w:cs="Symbol"/>
    </w:rPr>
  </w:style>
  <w:style w:type="character" w:customStyle="1" w:styleId="ListLabel2499">
    <w:name w:val="ListLabel 2499"/>
    <w:qFormat/>
    <w:rPr>
      <w:rFonts w:cs="Courier New"/>
    </w:rPr>
  </w:style>
  <w:style w:type="character" w:customStyle="1" w:styleId="ListLabel2500">
    <w:name w:val="ListLabel 2500"/>
    <w:qFormat/>
    <w:rPr>
      <w:rFonts w:cs="Wingdings"/>
    </w:rPr>
  </w:style>
  <w:style w:type="character" w:customStyle="1" w:styleId="ListLabel2501">
    <w:name w:val="ListLabel 2501"/>
    <w:qFormat/>
    <w:rPr>
      <w:rFonts w:cs="Symbol"/>
    </w:rPr>
  </w:style>
  <w:style w:type="character" w:customStyle="1" w:styleId="ListLabel2502">
    <w:name w:val="ListLabel 2502"/>
    <w:qFormat/>
    <w:rPr>
      <w:rFonts w:cs="Courier New"/>
    </w:rPr>
  </w:style>
  <w:style w:type="character" w:customStyle="1" w:styleId="ListLabel2503">
    <w:name w:val="ListLabel 2503"/>
    <w:qFormat/>
    <w:rPr>
      <w:rFonts w:cs="Wingdings"/>
    </w:rPr>
  </w:style>
  <w:style w:type="character" w:customStyle="1" w:styleId="ListLabel2504">
    <w:name w:val="ListLabel 2504"/>
    <w:qFormat/>
    <w:rPr>
      <w:rFonts w:cs="Symbol"/>
    </w:rPr>
  </w:style>
  <w:style w:type="character" w:customStyle="1" w:styleId="ListLabel2505">
    <w:name w:val="ListLabel 2505"/>
    <w:qFormat/>
    <w:rPr>
      <w:rFonts w:cs="Courier New"/>
    </w:rPr>
  </w:style>
  <w:style w:type="character" w:customStyle="1" w:styleId="ListLabel2506">
    <w:name w:val="ListLabel 2506"/>
    <w:qFormat/>
    <w:rPr>
      <w:rFonts w:cs="Wingdings"/>
    </w:rPr>
  </w:style>
  <w:style w:type="character" w:customStyle="1" w:styleId="ListLabel2507">
    <w:name w:val="ListLabel 2507"/>
    <w:qFormat/>
    <w:rPr>
      <w:rFonts w:cs="Symbol"/>
    </w:rPr>
  </w:style>
  <w:style w:type="character" w:customStyle="1" w:styleId="ListLabel2508">
    <w:name w:val="ListLabel 2508"/>
    <w:qFormat/>
    <w:rPr>
      <w:rFonts w:cs="Courier New"/>
    </w:rPr>
  </w:style>
  <w:style w:type="character" w:customStyle="1" w:styleId="ListLabel2509">
    <w:name w:val="ListLabel 2509"/>
    <w:qFormat/>
    <w:rPr>
      <w:rFonts w:cs="Wingdings"/>
    </w:rPr>
  </w:style>
  <w:style w:type="character" w:customStyle="1" w:styleId="ListLabel2510">
    <w:name w:val="ListLabel 2510"/>
    <w:qFormat/>
    <w:rPr>
      <w:rFonts w:cs="Symbol"/>
    </w:rPr>
  </w:style>
  <w:style w:type="character" w:customStyle="1" w:styleId="ListLabel2511">
    <w:name w:val="ListLabel 2511"/>
    <w:qFormat/>
    <w:rPr>
      <w:rFonts w:cs="Courier New"/>
    </w:rPr>
  </w:style>
  <w:style w:type="character" w:customStyle="1" w:styleId="ListLabel2512">
    <w:name w:val="ListLabel 2512"/>
    <w:qFormat/>
    <w:rPr>
      <w:rFonts w:cs="Wingdings"/>
    </w:rPr>
  </w:style>
  <w:style w:type="character" w:customStyle="1" w:styleId="ListLabel2513">
    <w:name w:val="ListLabel 2513"/>
    <w:qFormat/>
    <w:rPr>
      <w:rFonts w:cs="Symbol"/>
    </w:rPr>
  </w:style>
  <w:style w:type="character" w:customStyle="1" w:styleId="ListLabel2514">
    <w:name w:val="ListLabel 2514"/>
    <w:qFormat/>
    <w:rPr>
      <w:rFonts w:cs="Courier New"/>
    </w:rPr>
  </w:style>
  <w:style w:type="character" w:customStyle="1" w:styleId="ListLabel2515">
    <w:name w:val="ListLabel 2515"/>
    <w:qFormat/>
    <w:rPr>
      <w:rFonts w:cs="Wingdings"/>
    </w:rPr>
  </w:style>
  <w:style w:type="character" w:customStyle="1" w:styleId="ListLabel2516">
    <w:name w:val="ListLabel 2516"/>
    <w:qFormat/>
    <w:rPr>
      <w:rFonts w:cs="Symbol"/>
    </w:rPr>
  </w:style>
  <w:style w:type="character" w:customStyle="1" w:styleId="ListLabel2517">
    <w:name w:val="ListLabel 2517"/>
    <w:qFormat/>
    <w:rPr>
      <w:rFonts w:cs="Courier New"/>
    </w:rPr>
  </w:style>
  <w:style w:type="character" w:customStyle="1" w:styleId="ListLabel2518">
    <w:name w:val="ListLabel 2518"/>
    <w:qFormat/>
    <w:rPr>
      <w:rFonts w:cs="Wingdings"/>
    </w:rPr>
  </w:style>
  <w:style w:type="character" w:customStyle="1" w:styleId="ListLabel2519">
    <w:name w:val="ListLabel 2519"/>
    <w:qFormat/>
    <w:rPr>
      <w:rFonts w:cs="Symbol"/>
    </w:rPr>
  </w:style>
  <w:style w:type="character" w:customStyle="1" w:styleId="ListLabel2520">
    <w:name w:val="ListLabel 2520"/>
    <w:qFormat/>
    <w:rPr>
      <w:rFonts w:cs="Courier New"/>
    </w:rPr>
  </w:style>
  <w:style w:type="character" w:customStyle="1" w:styleId="ListLabel2521">
    <w:name w:val="ListLabel 2521"/>
    <w:qFormat/>
    <w:rPr>
      <w:rFonts w:cs="Wingdings"/>
    </w:rPr>
  </w:style>
  <w:style w:type="character" w:customStyle="1" w:styleId="ListLabel2522">
    <w:name w:val="ListLabel 2522"/>
    <w:qFormat/>
    <w:rPr>
      <w:rFonts w:cs="Symbol"/>
    </w:rPr>
  </w:style>
  <w:style w:type="character" w:customStyle="1" w:styleId="ListLabel2523">
    <w:name w:val="ListLabel 2523"/>
    <w:qFormat/>
    <w:rPr>
      <w:rFonts w:cs="Courier New"/>
    </w:rPr>
  </w:style>
  <w:style w:type="character" w:customStyle="1" w:styleId="ListLabel2524">
    <w:name w:val="ListLabel 2524"/>
    <w:qFormat/>
    <w:rPr>
      <w:rFonts w:cs="Wingdings"/>
    </w:rPr>
  </w:style>
  <w:style w:type="character" w:customStyle="1" w:styleId="ListLabel2525">
    <w:name w:val="ListLabel 2525"/>
    <w:qFormat/>
    <w:rPr>
      <w:rFonts w:cs="Symbol"/>
    </w:rPr>
  </w:style>
  <w:style w:type="character" w:customStyle="1" w:styleId="ListLabel2526">
    <w:name w:val="ListLabel 2526"/>
    <w:qFormat/>
    <w:rPr>
      <w:rFonts w:cs="Courier New"/>
    </w:rPr>
  </w:style>
  <w:style w:type="character" w:customStyle="1" w:styleId="ListLabel2527">
    <w:name w:val="ListLabel 2527"/>
    <w:qFormat/>
    <w:rPr>
      <w:rFonts w:cs="Wingdings"/>
    </w:rPr>
  </w:style>
  <w:style w:type="character" w:customStyle="1" w:styleId="ListLabel2528">
    <w:name w:val="ListLabel 2528"/>
    <w:qFormat/>
    <w:rPr>
      <w:rFonts w:cs="Symbol"/>
    </w:rPr>
  </w:style>
  <w:style w:type="character" w:customStyle="1" w:styleId="ListLabel2529">
    <w:name w:val="ListLabel 2529"/>
    <w:qFormat/>
    <w:rPr>
      <w:rFonts w:cs="Courier New"/>
    </w:rPr>
  </w:style>
  <w:style w:type="character" w:customStyle="1" w:styleId="ListLabel2530">
    <w:name w:val="ListLabel 2530"/>
    <w:qFormat/>
    <w:rPr>
      <w:rFonts w:cs="Wingdings"/>
    </w:rPr>
  </w:style>
  <w:style w:type="character" w:customStyle="1" w:styleId="ListLabel2531">
    <w:name w:val="ListLabel 2531"/>
    <w:qFormat/>
    <w:rPr>
      <w:rFonts w:cs="Symbol"/>
    </w:rPr>
  </w:style>
  <w:style w:type="character" w:customStyle="1" w:styleId="ListLabel2532">
    <w:name w:val="ListLabel 2532"/>
    <w:qFormat/>
    <w:rPr>
      <w:rFonts w:cs="Courier New"/>
    </w:rPr>
  </w:style>
  <w:style w:type="character" w:customStyle="1" w:styleId="ListLabel2533">
    <w:name w:val="ListLabel 2533"/>
    <w:qFormat/>
    <w:rPr>
      <w:rFonts w:cs="Wingdings"/>
    </w:rPr>
  </w:style>
  <w:style w:type="character" w:customStyle="1" w:styleId="ListLabel2534">
    <w:name w:val="ListLabel 2534"/>
    <w:qFormat/>
    <w:rPr>
      <w:rFonts w:cs="Symbol"/>
    </w:rPr>
  </w:style>
  <w:style w:type="character" w:customStyle="1" w:styleId="ListLabel2535">
    <w:name w:val="ListLabel 2535"/>
    <w:qFormat/>
    <w:rPr>
      <w:rFonts w:cs="Courier New"/>
    </w:rPr>
  </w:style>
  <w:style w:type="character" w:customStyle="1" w:styleId="ListLabel2536">
    <w:name w:val="ListLabel 2536"/>
    <w:qFormat/>
    <w:rPr>
      <w:rFonts w:cs="Wingdings"/>
    </w:rPr>
  </w:style>
  <w:style w:type="character" w:customStyle="1" w:styleId="ListLabel2537">
    <w:name w:val="ListLabel 2537"/>
    <w:qFormat/>
    <w:rPr>
      <w:rFonts w:cs="Symbol"/>
      <w:b/>
      <w:sz w:val="24"/>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cs="Symbol"/>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sz w:val="24"/>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rFonts w:cs="Symbol"/>
    </w:rPr>
  </w:style>
  <w:style w:type="character" w:customStyle="1" w:styleId="ListLabel2550">
    <w:name w:val="ListLabel 2550"/>
    <w:qFormat/>
    <w:rPr>
      <w:rFonts w:cs="Courier New"/>
    </w:rPr>
  </w:style>
  <w:style w:type="character" w:customStyle="1" w:styleId="ListLabel2551">
    <w:name w:val="ListLabel 2551"/>
    <w:qFormat/>
    <w:rPr>
      <w:rFonts w:cs="Wingdings"/>
    </w:rPr>
  </w:style>
  <w:style w:type="character" w:customStyle="1" w:styleId="ListLabel2552">
    <w:name w:val="ListLabel 2552"/>
    <w:qFormat/>
    <w:rPr>
      <w:rFonts w:cs="Symbol"/>
    </w:rPr>
  </w:style>
  <w:style w:type="character" w:customStyle="1" w:styleId="ListLabel2553">
    <w:name w:val="ListLabel 2553"/>
    <w:qFormat/>
    <w:rPr>
      <w:rFonts w:cs="Courier New"/>
    </w:rPr>
  </w:style>
  <w:style w:type="character" w:customStyle="1" w:styleId="ListLabel2554">
    <w:name w:val="ListLabel 2554"/>
    <w:qFormat/>
    <w:rPr>
      <w:rFonts w:cs="Wingdings"/>
    </w:rPr>
  </w:style>
  <w:style w:type="character" w:customStyle="1" w:styleId="ListLabel2555">
    <w:name w:val="ListLabel 2555"/>
    <w:qFormat/>
    <w:rPr>
      <w:rFonts w:cs="Symbol"/>
      <w:sz w:val="24"/>
    </w:rPr>
  </w:style>
  <w:style w:type="character" w:customStyle="1" w:styleId="ListLabel2556">
    <w:name w:val="ListLabel 2556"/>
    <w:qFormat/>
    <w:rPr>
      <w:rFonts w:cs="Courier New"/>
    </w:rPr>
  </w:style>
  <w:style w:type="character" w:customStyle="1" w:styleId="ListLabel2557">
    <w:name w:val="ListLabel 2557"/>
    <w:qFormat/>
    <w:rPr>
      <w:rFonts w:cs="Wingdings"/>
    </w:rPr>
  </w:style>
  <w:style w:type="character" w:customStyle="1" w:styleId="ListLabel2558">
    <w:name w:val="ListLabel 2558"/>
    <w:qFormat/>
    <w:rPr>
      <w:rFonts w:cs="Symbol"/>
    </w:rPr>
  </w:style>
  <w:style w:type="character" w:customStyle="1" w:styleId="ListLabel2559">
    <w:name w:val="ListLabel 2559"/>
    <w:qFormat/>
    <w:rPr>
      <w:rFonts w:cs="Courier New"/>
    </w:rPr>
  </w:style>
  <w:style w:type="character" w:customStyle="1" w:styleId="ListLabel2560">
    <w:name w:val="ListLabel 2560"/>
    <w:qFormat/>
    <w:rPr>
      <w:rFonts w:cs="Wingdings"/>
    </w:rPr>
  </w:style>
  <w:style w:type="character" w:customStyle="1" w:styleId="ListLabel2561">
    <w:name w:val="ListLabel 2561"/>
    <w:qFormat/>
    <w:rPr>
      <w:rFonts w:cs="Symbol"/>
    </w:rPr>
  </w:style>
  <w:style w:type="character" w:customStyle="1" w:styleId="ListLabel2562">
    <w:name w:val="ListLabel 2562"/>
    <w:qFormat/>
    <w:rPr>
      <w:rFonts w:cs="Courier New"/>
    </w:rPr>
  </w:style>
  <w:style w:type="character" w:customStyle="1" w:styleId="ListLabel2563">
    <w:name w:val="ListLabel 2563"/>
    <w:qFormat/>
    <w:rPr>
      <w:rFonts w:cs="Wingdings"/>
    </w:rPr>
  </w:style>
  <w:style w:type="character" w:customStyle="1" w:styleId="ListLabel2564">
    <w:name w:val="ListLabel 2564"/>
    <w:qFormat/>
    <w:rPr>
      <w:rFonts w:cs="Symbol"/>
      <w:sz w:val="24"/>
    </w:rPr>
  </w:style>
  <w:style w:type="character" w:customStyle="1" w:styleId="ListLabel2565">
    <w:name w:val="ListLabel 2565"/>
    <w:qFormat/>
    <w:rPr>
      <w:rFonts w:cs="Courier New"/>
    </w:rPr>
  </w:style>
  <w:style w:type="character" w:customStyle="1" w:styleId="ListLabel2566">
    <w:name w:val="ListLabel 2566"/>
    <w:qFormat/>
    <w:rPr>
      <w:rFonts w:cs="Wingdings"/>
    </w:rPr>
  </w:style>
  <w:style w:type="character" w:customStyle="1" w:styleId="ListLabel2567">
    <w:name w:val="ListLabel 2567"/>
    <w:qFormat/>
    <w:rPr>
      <w:rFonts w:cs="Symbol"/>
    </w:rPr>
  </w:style>
  <w:style w:type="character" w:customStyle="1" w:styleId="ListLabel2568">
    <w:name w:val="ListLabel 2568"/>
    <w:qFormat/>
    <w:rPr>
      <w:rFonts w:cs="Courier New"/>
    </w:rPr>
  </w:style>
  <w:style w:type="character" w:customStyle="1" w:styleId="ListLabel2569">
    <w:name w:val="ListLabel 2569"/>
    <w:qFormat/>
    <w:rPr>
      <w:rFonts w:cs="Wingdings"/>
    </w:rPr>
  </w:style>
  <w:style w:type="character" w:customStyle="1" w:styleId="ListLabel2570">
    <w:name w:val="ListLabel 2570"/>
    <w:qFormat/>
    <w:rPr>
      <w:rFonts w:cs="Symbol"/>
    </w:rPr>
  </w:style>
  <w:style w:type="character" w:customStyle="1" w:styleId="ListLabel2571">
    <w:name w:val="ListLabel 2571"/>
    <w:qFormat/>
    <w:rPr>
      <w:rFonts w:cs="Courier New"/>
    </w:rPr>
  </w:style>
  <w:style w:type="character" w:customStyle="1" w:styleId="ListLabel2572">
    <w:name w:val="ListLabel 2572"/>
    <w:qFormat/>
    <w:rPr>
      <w:rFonts w:cs="Wingdings"/>
    </w:rPr>
  </w:style>
  <w:style w:type="character" w:customStyle="1" w:styleId="ListLabel2573">
    <w:name w:val="ListLabel 2573"/>
    <w:qFormat/>
    <w:rPr>
      <w:rFonts w:cs="Symbol"/>
      <w:sz w:val="24"/>
    </w:rPr>
  </w:style>
  <w:style w:type="character" w:customStyle="1" w:styleId="ListLabel2574">
    <w:name w:val="ListLabel 2574"/>
    <w:qFormat/>
    <w:rPr>
      <w:rFonts w:cs="Courier New"/>
    </w:rPr>
  </w:style>
  <w:style w:type="character" w:customStyle="1" w:styleId="ListLabel2575">
    <w:name w:val="ListLabel 2575"/>
    <w:qFormat/>
    <w:rPr>
      <w:rFonts w:cs="Wingdings"/>
    </w:rPr>
  </w:style>
  <w:style w:type="character" w:customStyle="1" w:styleId="ListLabel2576">
    <w:name w:val="ListLabel 2576"/>
    <w:qFormat/>
    <w:rPr>
      <w:rFonts w:cs="Symbol"/>
    </w:rPr>
  </w:style>
  <w:style w:type="character" w:customStyle="1" w:styleId="ListLabel2577">
    <w:name w:val="ListLabel 2577"/>
    <w:qFormat/>
    <w:rPr>
      <w:rFonts w:cs="Courier New"/>
    </w:rPr>
  </w:style>
  <w:style w:type="character" w:customStyle="1" w:styleId="ListLabel2578">
    <w:name w:val="ListLabel 2578"/>
    <w:qFormat/>
    <w:rPr>
      <w:rFonts w:cs="Wingdings"/>
    </w:rPr>
  </w:style>
  <w:style w:type="character" w:customStyle="1" w:styleId="ListLabel2579">
    <w:name w:val="ListLabel 2579"/>
    <w:qFormat/>
    <w:rPr>
      <w:rFonts w:cs="Symbol"/>
    </w:rPr>
  </w:style>
  <w:style w:type="character" w:customStyle="1" w:styleId="ListLabel2580">
    <w:name w:val="ListLabel 2580"/>
    <w:qFormat/>
    <w:rPr>
      <w:rFonts w:cs="Courier New"/>
    </w:rPr>
  </w:style>
  <w:style w:type="character" w:customStyle="1" w:styleId="ListLabel2581">
    <w:name w:val="ListLabel 2581"/>
    <w:qFormat/>
    <w:rPr>
      <w:rFonts w:cs="Wingdings"/>
    </w:rPr>
  </w:style>
  <w:style w:type="character" w:customStyle="1" w:styleId="ListLabel2582">
    <w:name w:val="ListLabel 2582"/>
    <w:qFormat/>
    <w:rPr>
      <w:rFonts w:cs="Symbol"/>
      <w:sz w:val="24"/>
    </w:rPr>
  </w:style>
  <w:style w:type="character" w:customStyle="1" w:styleId="ListLabel2583">
    <w:name w:val="ListLabel 2583"/>
    <w:qFormat/>
    <w:rPr>
      <w:rFonts w:cs="Courier New"/>
    </w:rPr>
  </w:style>
  <w:style w:type="character" w:customStyle="1" w:styleId="ListLabel2584">
    <w:name w:val="ListLabel 2584"/>
    <w:qFormat/>
    <w:rPr>
      <w:rFonts w:cs="Wingdings"/>
    </w:rPr>
  </w:style>
  <w:style w:type="character" w:customStyle="1" w:styleId="ListLabel2585">
    <w:name w:val="ListLabel 2585"/>
    <w:qFormat/>
    <w:rPr>
      <w:rFonts w:cs="Symbol"/>
    </w:rPr>
  </w:style>
  <w:style w:type="character" w:customStyle="1" w:styleId="ListLabel2586">
    <w:name w:val="ListLabel 2586"/>
    <w:qFormat/>
    <w:rPr>
      <w:rFonts w:cs="Courier New"/>
    </w:rPr>
  </w:style>
  <w:style w:type="character" w:customStyle="1" w:styleId="ListLabel2587">
    <w:name w:val="ListLabel 2587"/>
    <w:qFormat/>
    <w:rPr>
      <w:rFonts w:cs="Wingdings"/>
    </w:rPr>
  </w:style>
  <w:style w:type="character" w:customStyle="1" w:styleId="ListLabel2588">
    <w:name w:val="ListLabel 2588"/>
    <w:qFormat/>
    <w:rPr>
      <w:rFonts w:cs="Symbol"/>
    </w:rPr>
  </w:style>
  <w:style w:type="character" w:customStyle="1" w:styleId="ListLabel2589">
    <w:name w:val="ListLabel 2589"/>
    <w:qFormat/>
    <w:rPr>
      <w:rFonts w:cs="Courier New"/>
    </w:rPr>
  </w:style>
  <w:style w:type="character" w:customStyle="1" w:styleId="ListLabel2590">
    <w:name w:val="ListLabel 2590"/>
    <w:qFormat/>
    <w:rPr>
      <w:rFonts w:cs="Wingdings"/>
    </w:rPr>
  </w:style>
  <w:style w:type="character" w:customStyle="1" w:styleId="ListLabel2591">
    <w:name w:val="ListLabel 2591"/>
    <w:qFormat/>
    <w:rPr>
      <w:rFonts w:cs="Symbol"/>
      <w:sz w:val="24"/>
    </w:rPr>
  </w:style>
  <w:style w:type="character" w:customStyle="1" w:styleId="ListLabel2592">
    <w:name w:val="ListLabel 2592"/>
    <w:qFormat/>
    <w:rPr>
      <w:rFonts w:cs="Courier New"/>
    </w:rPr>
  </w:style>
  <w:style w:type="character" w:customStyle="1" w:styleId="ListLabel2593">
    <w:name w:val="ListLabel 2593"/>
    <w:qFormat/>
    <w:rPr>
      <w:rFonts w:cs="Wingdings"/>
    </w:rPr>
  </w:style>
  <w:style w:type="character" w:customStyle="1" w:styleId="ListLabel2594">
    <w:name w:val="ListLabel 2594"/>
    <w:qFormat/>
    <w:rPr>
      <w:rFonts w:cs="Symbol"/>
    </w:rPr>
  </w:style>
  <w:style w:type="character" w:customStyle="1" w:styleId="ListLabel2595">
    <w:name w:val="ListLabel 2595"/>
    <w:qFormat/>
    <w:rPr>
      <w:rFonts w:cs="Courier New"/>
    </w:rPr>
  </w:style>
  <w:style w:type="character" w:customStyle="1" w:styleId="ListLabel2596">
    <w:name w:val="ListLabel 2596"/>
    <w:qFormat/>
    <w:rPr>
      <w:rFonts w:cs="Wingdings"/>
    </w:rPr>
  </w:style>
  <w:style w:type="character" w:customStyle="1" w:styleId="ListLabel2597">
    <w:name w:val="ListLabel 2597"/>
    <w:qFormat/>
    <w:rPr>
      <w:rFonts w:cs="Symbol"/>
    </w:rPr>
  </w:style>
  <w:style w:type="character" w:customStyle="1" w:styleId="ListLabel2598">
    <w:name w:val="ListLabel 2598"/>
    <w:qFormat/>
    <w:rPr>
      <w:rFonts w:cs="Courier New"/>
    </w:rPr>
  </w:style>
  <w:style w:type="character" w:customStyle="1" w:styleId="ListLabel2599">
    <w:name w:val="ListLabel 2599"/>
    <w:qFormat/>
    <w:rPr>
      <w:rFonts w:cs="Wingdings"/>
    </w:rPr>
  </w:style>
  <w:style w:type="character" w:customStyle="1" w:styleId="ListLabel2600">
    <w:name w:val="ListLabel 2600"/>
    <w:qFormat/>
    <w:rPr>
      <w:rFonts w:cs="Symbol"/>
    </w:rPr>
  </w:style>
  <w:style w:type="character" w:customStyle="1" w:styleId="ListLabel2601">
    <w:name w:val="ListLabel 2601"/>
    <w:qFormat/>
    <w:rPr>
      <w:rFonts w:cs="Courier New"/>
    </w:rPr>
  </w:style>
  <w:style w:type="character" w:customStyle="1" w:styleId="ListLabel2602">
    <w:name w:val="ListLabel 2602"/>
    <w:qFormat/>
    <w:rPr>
      <w:rFonts w:cs="Wingdings"/>
    </w:rPr>
  </w:style>
  <w:style w:type="character" w:customStyle="1" w:styleId="ListLabel2603">
    <w:name w:val="ListLabel 2603"/>
    <w:qFormat/>
    <w:rPr>
      <w:rFonts w:cs="Symbol"/>
    </w:rPr>
  </w:style>
  <w:style w:type="character" w:customStyle="1" w:styleId="ListLabel2604">
    <w:name w:val="ListLabel 2604"/>
    <w:qFormat/>
    <w:rPr>
      <w:rFonts w:cs="Courier New"/>
    </w:rPr>
  </w:style>
  <w:style w:type="character" w:customStyle="1" w:styleId="ListLabel2605">
    <w:name w:val="ListLabel 2605"/>
    <w:qFormat/>
    <w:rPr>
      <w:rFonts w:cs="Wingdings"/>
    </w:rPr>
  </w:style>
  <w:style w:type="character" w:customStyle="1" w:styleId="ListLabel2606">
    <w:name w:val="ListLabel 2606"/>
    <w:qFormat/>
    <w:rPr>
      <w:rFonts w:cs="Symbol"/>
    </w:rPr>
  </w:style>
  <w:style w:type="character" w:customStyle="1" w:styleId="ListLabel2607">
    <w:name w:val="ListLabel 2607"/>
    <w:qFormat/>
    <w:rPr>
      <w:rFonts w:cs="Courier New"/>
    </w:rPr>
  </w:style>
  <w:style w:type="character" w:customStyle="1" w:styleId="ListLabel2608">
    <w:name w:val="ListLabel 2608"/>
    <w:qFormat/>
    <w:rPr>
      <w:rFonts w:cs="Wingdings"/>
    </w:rPr>
  </w:style>
  <w:style w:type="character" w:customStyle="1" w:styleId="ListLabel2609">
    <w:name w:val="ListLabel 2609"/>
    <w:qFormat/>
    <w:rPr>
      <w:rFonts w:cs="Symbol"/>
      <w:sz w:val="24"/>
    </w:rPr>
  </w:style>
  <w:style w:type="character" w:customStyle="1" w:styleId="ListLabel2610">
    <w:name w:val="ListLabel 2610"/>
    <w:qFormat/>
    <w:rPr>
      <w:rFonts w:cs="Courier New"/>
    </w:rPr>
  </w:style>
  <w:style w:type="character" w:customStyle="1" w:styleId="ListLabel2611">
    <w:name w:val="ListLabel 2611"/>
    <w:qFormat/>
    <w:rPr>
      <w:rFonts w:cs="Wingdings"/>
    </w:rPr>
  </w:style>
  <w:style w:type="character" w:customStyle="1" w:styleId="ListLabel2612">
    <w:name w:val="ListLabel 2612"/>
    <w:qFormat/>
    <w:rPr>
      <w:rFonts w:cs="Symbol"/>
    </w:rPr>
  </w:style>
  <w:style w:type="character" w:customStyle="1" w:styleId="ListLabel2613">
    <w:name w:val="ListLabel 2613"/>
    <w:qFormat/>
    <w:rPr>
      <w:rFonts w:cs="Courier New"/>
    </w:rPr>
  </w:style>
  <w:style w:type="character" w:customStyle="1" w:styleId="ListLabel2614">
    <w:name w:val="ListLabel 2614"/>
    <w:qFormat/>
    <w:rPr>
      <w:rFonts w:cs="Wingdings"/>
    </w:rPr>
  </w:style>
  <w:style w:type="character" w:customStyle="1" w:styleId="ListLabel2615">
    <w:name w:val="ListLabel 2615"/>
    <w:qFormat/>
    <w:rPr>
      <w:rFonts w:cs="Symbol"/>
    </w:rPr>
  </w:style>
  <w:style w:type="character" w:customStyle="1" w:styleId="ListLabel2616">
    <w:name w:val="ListLabel 2616"/>
    <w:qFormat/>
    <w:rPr>
      <w:rFonts w:cs="Courier New"/>
    </w:rPr>
  </w:style>
  <w:style w:type="character" w:customStyle="1" w:styleId="ListLabel2617">
    <w:name w:val="ListLabel 2617"/>
    <w:qFormat/>
    <w:rPr>
      <w:rFonts w:cs="Wingdings"/>
    </w:rPr>
  </w:style>
  <w:style w:type="character" w:customStyle="1" w:styleId="ListLabel2618">
    <w:name w:val="ListLabel 2618"/>
    <w:qFormat/>
    <w:rPr>
      <w:rFonts w:cs="Symbol"/>
      <w:sz w:val="24"/>
    </w:rPr>
  </w:style>
  <w:style w:type="character" w:customStyle="1" w:styleId="ListLabel2619">
    <w:name w:val="ListLabel 2619"/>
    <w:qFormat/>
    <w:rPr>
      <w:rFonts w:cs="Courier New"/>
    </w:rPr>
  </w:style>
  <w:style w:type="character" w:customStyle="1" w:styleId="ListLabel2620">
    <w:name w:val="ListLabel 2620"/>
    <w:qFormat/>
    <w:rPr>
      <w:rFonts w:cs="Wingdings"/>
    </w:rPr>
  </w:style>
  <w:style w:type="character" w:customStyle="1" w:styleId="ListLabel2621">
    <w:name w:val="ListLabel 2621"/>
    <w:qFormat/>
    <w:rPr>
      <w:rFonts w:cs="Symbol"/>
    </w:rPr>
  </w:style>
  <w:style w:type="character" w:customStyle="1" w:styleId="ListLabel2622">
    <w:name w:val="ListLabel 2622"/>
    <w:qFormat/>
    <w:rPr>
      <w:rFonts w:cs="Courier New"/>
    </w:rPr>
  </w:style>
  <w:style w:type="character" w:customStyle="1" w:styleId="ListLabel2623">
    <w:name w:val="ListLabel 2623"/>
    <w:qFormat/>
    <w:rPr>
      <w:rFonts w:cs="Wingdings"/>
    </w:rPr>
  </w:style>
  <w:style w:type="character" w:customStyle="1" w:styleId="ListLabel2624">
    <w:name w:val="ListLabel 2624"/>
    <w:qFormat/>
    <w:rPr>
      <w:rFonts w:cs="Symbol"/>
    </w:rPr>
  </w:style>
  <w:style w:type="character" w:customStyle="1" w:styleId="ListLabel2625">
    <w:name w:val="ListLabel 2625"/>
    <w:qFormat/>
    <w:rPr>
      <w:rFonts w:cs="Courier New"/>
    </w:rPr>
  </w:style>
  <w:style w:type="character" w:customStyle="1" w:styleId="ListLabel2626">
    <w:name w:val="ListLabel 2626"/>
    <w:qFormat/>
    <w:rPr>
      <w:rFonts w:cs="Wingdings"/>
    </w:rPr>
  </w:style>
  <w:style w:type="character" w:customStyle="1" w:styleId="ListLabel2627">
    <w:name w:val="ListLabel 2627"/>
    <w:qFormat/>
    <w:rPr>
      <w:rFonts w:cs="Symbol"/>
      <w:sz w:val="24"/>
    </w:rPr>
  </w:style>
  <w:style w:type="character" w:customStyle="1" w:styleId="ListLabel2628">
    <w:name w:val="ListLabel 2628"/>
    <w:qFormat/>
    <w:rPr>
      <w:rFonts w:cs="Courier New"/>
    </w:rPr>
  </w:style>
  <w:style w:type="character" w:customStyle="1" w:styleId="ListLabel2629">
    <w:name w:val="ListLabel 2629"/>
    <w:qFormat/>
    <w:rPr>
      <w:rFonts w:cs="Wingdings"/>
    </w:rPr>
  </w:style>
  <w:style w:type="character" w:customStyle="1" w:styleId="ListLabel2630">
    <w:name w:val="ListLabel 2630"/>
    <w:qFormat/>
    <w:rPr>
      <w:rFonts w:cs="Symbol"/>
    </w:rPr>
  </w:style>
  <w:style w:type="character" w:customStyle="1" w:styleId="ListLabel2631">
    <w:name w:val="ListLabel 2631"/>
    <w:qFormat/>
    <w:rPr>
      <w:rFonts w:cs="Courier New"/>
    </w:rPr>
  </w:style>
  <w:style w:type="character" w:customStyle="1" w:styleId="ListLabel2632">
    <w:name w:val="ListLabel 2632"/>
    <w:qFormat/>
    <w:rPr>
      <w:rFonts w:cs="Wingdings"/>
    </w:rPr>
  </w:style>
  <w:style w:type="character" w:customStyle="1" w:styleId="ListLabel2633">
    <w:name w:val="ListLabel 2633"/>
    <w:qFormat/>
    <w:rPr>
      <w:rFonts w:cs="Symbol"/>
    </w:rPr>
  </w:style>
  <w:style w:type="character" w:customStyle="1" w:styleId="ListLabel2634">
    <w:name w:val="ListLabel 2634"/>
    <w:qFormat/>
    <w:rPr>
      <w:rFonts w:cs="Courier New"/>
    </w:rPr>
  </w:style>
  <w:style w:type="character" w:customStyle="1" w:styleId="ListLabel2635">
    <w:name w:val="ListLabel 2635"/>
    <w:qFormat/>
    <w:rPr>
      <w:rFonts w:cs="Wingdings"/>
    </w:rPr>
  </w:style>
  <w:style w:type="character" w:customStyle="1" w:styleId="ListLabel2636">
    <w:name w:val="ListLabel 2636"/>
    <w:qFormat/>
    <w:rPr>
      <w:rFonts w:cs="Symbol"/>
      <w:sz w:val="24"/>
    </w:rPr>
  </w:style>
  <w:style w:type="character" w:customStyle="1" w:styleId="ListLabel2637">
    <w:name w:val="ListLabel 2637"/>
    <w:qFormat/>
    <w:rPr>
      <w:rFonts w:cs="Courier New"/>
    </w:rPr>
  </w:style>
  <w:style w:type="character" w:customStyle="1" w:styleId="ListLabel2638">
    <w:name w:val="ListLabel 2638"/>
    <w:qFormat/>
    <w:rPr>
      <w:rFonts w:cs="Wingdings"/>
    </w:rPr>
  </w:style>
  <w:style w:type="character" w:customStyle="1" w:styleId="ListLabel2639">
    <w:name w:val="ListLabel 2639"/>
    <w:qFormat/>
    <w:rPr>
      <w:rFonts w:cs="Symbol"/>
    </w:rPr>
  </w:style>
  <w:style w:type="character" w:customStyle="1" w:styleId="ListLabel2640">
    <w:name w:val="ListLabel 2640"/>
    <w:qFormat/>
    <w:rPr>
      <w:rFonts w:cs="Courier New"/>
    </w:rPr>
  </w:style>
  <w:style w:type="character" w:customStyle="1" w:styleId="ListLabel2641">
    <w:name w:val="ListLabel 2641"/>
    <w:qFormat/>
    <w:rPr>
      <w:rFonts w:cs="Wingdings"/>
    </w:rPr>
  </w:style>
  <w:style w:type="character" w:customStyle="1" w:styleId="ListLabel2642">
    <w:name w:val="ListLabel 2642"/>
    <w:qFormat/>
    <w:rPr>
      <w:rFonts w:cs="Symbol"/>
    </w:rPr>
  </w:style>
  <w:style w:type="character" w:customStyle="1" w:styleId="ListLabel2643">
    <w:name w:val="ListLabel 2643"/>
    <w:qFormat/>
    <w:rPr>
      <w:rFonts w:cs="Courier New"/>
    </w:rPr>
  </w:style>
  <w:style w:type="character" w:customStyle="1" w:styleId="ListLabel2644">
    <w:name w:val="ListLabel 2644"/>
    <w:qFormat/>
    <w:rPr>
      <w:rFonts w:cs="Wingdings"/>
    </w:rPr>
  </w:style>
  <w:style w:type="character" w:customStyle="1" w:styleId="ListLabel2645">
    <w:name w:val="ListLabel 2645"/>
    <w:qFormat/>
    <w:rPr>
      <w:rFonts w:cs="Symbol"/>
      <w:b/>
      <w:sz w:val="24"/>
    </w:rPr>
  </w:style>
  <w:style w:type="character" w:customStyle="1" w:styleId="ListLabel2646">
    <w:name w:val="ListLabel 2646"/>
    <w:qFormat/>
    <w:rPr>
      <w:rFonts w:cs="Courier New"/>
    </w:rPr>
  </w:style>
  <w:style w:type="character" w:customStyle="1" w:styleId="ListLabel2647">
    <w:name w:val="ListLabel 2647"/>
    <w:qFormat/>
    <w:rPr>
      <w:rFonts w:cs="Wingdings"/>
    </w:rPr>
  </w:style>
  <w:style w:type="character" w:customStyle="1" w:styleId="ListLabel2648">
    <w:name w:val="ListLabel 2648"/>
    <w:qFormat/>
    <w:rPr>
      <w:rFonts w:cs="Symbol"/>
    </w:rPr>
  </w:style>
  <w:style w:type="character" w:customStyle="1" w:styleId="ListLabel2649">
    <w:name w:val="ListLabel 2649"/>
    <w:qFormat/>
    <w:rPr>
      <w:rFonts w:cs="Courier New"/>
    </w:rPr>
  </w:style>
  <w:style w:type="character" w:customStyle="1" w:styleId="ListLabel2650">
    <w:name w:val="ListLabel 2650"/>
    <w:qFormat/>
    <w:rPr>
      <w:rFonts w:cs="Wingdings"/>
    </w:rPr>
  </w:style>
  <w:style w:type="character" w:customStyle="1" w:styleId="ListLabel2651">
    <w:name w:val="ListLabel 2651"/>
    <w:qFormat/>
    <w:rPr>
      <w:rFonts w:cs="Symbol"/>
    </w:rPr>
  </w:style>
  <w:style w:type="character" w:customStyle="1" w:styleId="ListLabel2652">
    <w:name w:val="ListLabel 2652"/>
    <w:qFormat/>
    <w:rPr>
      <w:rFonts w:cs="Courier New"/>
    </w:rPr>
  </w:style>
  <w:style w:type="character" w:customStyle="1" w:styleId="ListLabel2653">
    <w:name w:val="ListLabel 2653"/>
    <w:qFormat/>
    <w:rPr>
      <w:rFonts w:cs="Wingdings"/>
    </w:rPr>
  </w:style>
  <w:style w:type="character" w:customStyle="1" w:styleId="ListLabel2654">
    <w:name w:val="ListLabel 2654"/>
    <w:qFormat/>
    <w:rPr>
      <w:rFonts w:cs="Symbol"/>
      <w:b/>
      <w:sz w:val="24"/>
    </w:rPr>
  </w:style>
  <w:style w:type="character" w:customStyle="1" w:styleId="ListLabel2655">
    <w:name w:val="ListLabel 2655"/>
    <w:qFormat/>
    <w:rPr>
      <w:rFonts w:cs="Courier New"/>
    </w:rPr>
  </w:style>
  <w:style w:type="character" w:customStyle="1" w:styleId="ListLabel2656">
    <w:name w:val="ListLabel 2656"/>
    <w:qFormat/>
    <w:rPr>
      <w:rFonts w:cs="Wingdings"/>
    </w:rPr>
  </w:style>
  <w:style w:type="character" w:customStyle="1" w:styleId="ListLabel2657">
    <w:name w:val="ListLabel 2657"/>
    <w:qFormat/>
    <w:rPr>
      <w:rFonts w:cs="Symbol"/>
    </w:rPr>
  </w:style>
  <w:style w:type="character" w:customStyle="1" w:styleId="ListLabel2658">
    <w:name w:val="ListLabel 2658"/>
    <w:qFormat/>
    <w:rPr>
      <w:rFonts w:cs="Courier New"/>
    </w:rPr>
  </w:style>
  <w:style w:type="character" w:customStyle="1" w:styleId="ListLabel2659">
    <w:name w:val="ListLabel 2659"/>
    <w:qFormat/>
    <w:rPr>
      <w:rFonts w:cs="Wingdings"/>
    </w:rPr>
  </w:style>
  <w:style w:type="character" w:customStyle="1" w:styleId="ListLabel2660">
    <w:name w:val="ListLabel 2660"/>
    <w:qFormat/>
    <w:rPr>
      <w:rFonts w:cs="Symbol"/>
    </w:rPr>
  </w:style>
  <w:style w:type="character" w:customStyle="1" w:styleId="ListLabel2661">
    <w:name w:val="ListLabel 2661"/>
    <w:qFormat/>
    <w:rPr>
      <w:rFonts w:cs="Courier New"/>
    </w:rPr>
  </w:style>
  <w:style w:type="character" w:customStyle="1" w:styleId="ListLabel2662">
    <w:name w:val="ListLabel 2662"/>
    <w:qFormat/>
    <w:rPr>
      <w:rFonts w:cs="Wingdings"/>
    </w:rPr>
  </w:style>
  <w:style w:type="character" w:customStyle="1" w:styleId="ListLabel2663">
    <w:name w:val="ListLabel 2663"/>
    <w:qFormat/>
    <w:rPr>
      <w:rFonts w:cs="Symbol"/>
    </w:rPr>
  </w:style>
  <w:style w:type="character" w:customStyle="1" w:styleId="ListLabel2664">
    <w:name w:val="ListLabel 2664"/>
    <w:qFormat/>
    <w:rPr>
      <w:rFonts w:cs="Courier New"/>
    </w:rPr>
  </w:style>
  <w:style w:type="character" w:customStyle="1" w:styleId="ListLabel2665">
    <w:name w:val="ListLabel 2665"/>
    <w:qFormat/>
    <w:rPr>
      <w:rFonts w:cs="Wingdings"/>
    </w:rPr>
  </w:style>
  <w:style w:type="character" w:customStyle="1" w:styleId="ListLabel2666">
    <w:name w:val="ListLabel 2666"/>
    <w:qFormat/>
    <w:rPr>
      <w:rFonts w:cs="Symbol"/>
    </w:rPr>
  </w:style>
  <w:style w:type="character" w:customStyle="1" w:styleId="ListLabel2667">
    <w:name w:val="ListLabel 2667"/>
    <w:qFormat/>
    <w:rPr>
      <w:rFonts w:cs="Courier New"/>
    </w:rPr>
  </w:style>
  <w:style w:type="character" w:customStyle="1" w:styleId="ListLabel2668">
    <w:name w:val="ListLabel 2668"/>
    <w:qFormat/>
    <w:rPr>
      <w:rFonts w:cs="Wingdings"/>
    </w:rPr>
  </w:style>
  <w:style w:type="character" w:customStyle="1" w:styleId="ListLabel2669">
    <w:name w:val="ListLabel 2669"/>
    <w:qFormat/>
    <w:rPr>
      <w:rFonts w:cs="Symbol"/>
    </w:rPr>
  </w:style>
  <w:style w:type="character" w:customStyle="1" w:styleId="ListLabel2670">
    <w:name w:val="ListLabel 2670"/>
    <w:qFormat/>
    <w:rPr>
      <w:rFonts w:cs="Courier New"/>
    </w:rPr>
  </w:style>
  <w:style w:type="character" w:customStyle="1" w:styleId="ListLabel2671">
    <w:name w:val="ListLabel 2671"/>
    <w:qFormat/>
    <w:rPr>
      <w:rFonts w:cs="Wingdings"/>
    </w:rPr>
  </w:style>
  <w:style w:type="character" w:customStyle="1" w:styleId="ListLabel2672">
    <w:name w:val="ListLabel 2672"/>
    <w:qFormat/>
    <w:rPr>
      <w:rFonts w:cs="Symbol"/>
      <w:sz w:val="24"/>
    </w:rPr>
  </w:style>
  <w:style w:type="character" w:customStyle="1" w:styleId="ListLabel2673">
    <w:name w:val="ListLabel 2673"/>
    <w:qFormat/>
    <w:rPr>
      <w:rFonts w:cs="Courier New"/>
    </w:rPr>
  </w:style>
  <w:style w:type="character" w:customStyle="1" w:styleId="ListLabel2674">
    <w:name w:val="ListLabel 2674"/>
    <w:qFormat/>
    <w:rPr>
      <w:rFonts w:cs="Wingdings"/>
    </w:rPr>
  </w:style>
  <w:style w:type="character" w:customStyle="1" w:styleId="ListLabel2675">
    <w:name w:val="ListLabel 2675"/>
    <w:qFormat/>
    <w:rPr>
      <w:rFonts w:cs="Symbol"/>
    </w:rPr>
  </w:style>
  <w:style w:type="character" w:customStyle="1" w:styleId="ListLabel2676">
    <w:name w:val="ListLabel 2676"/>
    <w:qFormat/>
    <w:rPr>
      <w:rFonts w:cs="Courier New"/>
    </w:rPr>
  </w:style>
  <w:style w:type="character" w:customStyle="1" w:styleId="ListLabel2677">
    <w:name w:val="ListLabel 2677"/>
    <w:qFormat/>
    <w:rPr>
      <w:rFonts w:cs="Wingdings"/>
    </w:rPr>
  </w:style>
  <w:style w:type="character" w:customStyle="1" w:styleId="ListLabel2678">
    <w:name w:val="ListLabel 2678"/>
    <w:qFormat/>
    <w:rPr>
      <w:rFonts w:cs="Symbol"/>
    </w:rPr>
  </w:style>
  <w:style w:type="character" w:customStyle="1" w:styleId="ListLabel2679">
    <w:name w:val="ListLabel 2679"/>
    <w:qFormat/>
    <w:rPr>
      <w:rFonts w:cs="Courier New"/>
    </w:rPr>
  </w:style>
  <w:style w:type="character" w:customStyle="1" w:styleId="ListLabel2680">
    <w:name w:val="ListLabel 2680"/>
    <w:qFormat/>
    <w:rPr>
      <w:rFonts w:cs="Wingdings"/>
    </w:rPr>
  </w:style>
  <w:style w:type="character" w:customStyle="1" w:styleId="ListLabel2681">
    <w:name w:val="ListLabel 2681"/>
    <w:qFormat/>
    <w:rPr>
      <w:rFonts w:cs="Symbol"/>
      <w:sz w:val="24"/>
    </w:rPr>
  </w:style>
  <w:style w:type="character" w:customStyle="1" w:styleId="ListLabel2682">
    <w:name w:val="ListLabel 2682"/>
    <w:qFormat/>
    <w:rPr>
      <w:rFonts w:cs="Courier New"/>
    </w:rPr>
  </w:style>
  <w:style w:type="character" w:customStyle="1" w:styleId="ListLabel2683">
    <w:name w:val="ListLabel 2683"/>
    <w:qFormat/>
    <w:rPr>
      <w:rFonts w:cs="Wingdings"/>
    </w:rPr>
  </w:style>
  <w:style w:type="character" w:customStyle="1" w:styleId="ListLabel2684">
    <w:name w:val="ListLabel 2684"/>
    <w:qFormat/>
    <w:rPr>
      <w:rFonts w:cs="Symbol"/>
    </w:rPr>
  </w:style>
  <w:style w:type="character" w:customStyle="1" w:styleId="ListLabel2685">
    <w:name w:val="ListLabel 2685"/>
    <w:qFormat/>
    <w:rPr>
      <w:rFonts w:cs="Courier New"/>
    </w:rPr>
  </w:style>
  <w:style w:type="character" w:customStyle="1" w:styleId="ListLabel2686">
    <w:name w:val="ListLabel 2686"/>
    <w:qFormat/>
    <w:rPr>
      <w:rFonts w:cs="Wingdings"/>
    </w:rPr>
  </w:style>
  <w:style w:type="character" w:customStyle="1" w:styleId="ListLabel2687">
    <w:name w:val="ListLabel 2687"/>
    <w:qFormat/>
    <w:rPr>
      <w:rFonts w:cs="Symbol"/>
    </w:rPr>
  </w:style>
  <w:style w:type="character" w:customStyle="1" w:styleId="ListLabel2688">
    <w:name w:val="ListLabel 2688"/>
    <w:qFormat/>
    <w:rPr>
      <w:rFonts w:cs="Courier New"/>
    </w:rPr>
  </w:style>
  <w:style w:type="character" w:customStyle="1" w:styleId="ListLabel2689">
    <w:name w:val="ListLabel 2689"/>
    <w:qFormat/>
    <w:rPr>
      <w:rFonts w:cs="Wingdings"/>
    </w:rPr>
  </w:style>
  <w:style w:type="character" w:customStyle="1" w:styleId="ListLabel2690">
    <w:name w:val="ListLabel 2690"/>
    <w:qFormat/>
    <w:rPr>
      <w:rFonts w:cs="Symbol"/>
      <w:sz w:val="24"/>
    </w:rPr>
  </w:style>
  <w:style w:type="character" w:customStyle="1" w:styleId="ListLabel2691">
    <w:name w:val="ListLabel 2691"/>
    <w:qFormat/>
    <w:rPr>
      <w:rFonts w:cs="Courier New"/>
    </w:rPr>
  </w:style>
  <w:style w:type="character" w:customStyle="1" w:styleId="ListLabel2692">
    <w:name w:val="ListLabel 2692"/>
    <w:qFormat/>
    <w:rPr>
      <w:rFonts w:cs="Wingdings"/>
    </w:rPr>
  </w:style>
  <w:style w:type="character" w:customStyle="1" w:styleId="ListLabel2693">
    <w:name w:val="ListLabel 2693"/>
    <w:qFormat/>
    <w:rPr>
      <w:rFonts w:cs="Symbol"/>
    </w:rPr>
  </w:style>
  <w:style w:type="character" w:customStyle="1" w:styleId="ListLabel2694">
    <w:name w:val="ListLabel 2694"/>
    <w:qFormat/>
    <w:rPr>
      <w:rFonts w:cs="Courier New"/>
    </w:rPr>
  </w:style>
  <w:style w:type="character" w:customStyle="1" w:styleId="ListLabel2695">
    <w:name w:val="ListLabel 2695"/>
    <w:qFormat/>
    <w:rPr>
      <w:rFonts w:cs="Wingdings"/>
    </w:rPr>
  </w:style>
  <w:style w:type="character" w:customStyle="1" w:styleId="ListLabel2696">
    <w:name w:val="ListLabel 2696"/>
    <w:qFormat/>
    <w:rPr>
      <w:rFonts w:cs="Symbol"/>
    </w:rPr>
  </w:style>
  <w:style w:type="character" w:customStyle="1" w:styleId="ListLabel2697">
    <w:name w:val="ListLabel 2697"/>
    <w:qFormat/>
    <w:rPr>
      <w:rFonts w:cs="Courier New"/>
    </w:rPr>
  </w:style>
  <w:style w:type="character" w:customStyle="1" w:styleId="ListLabel2698">
    <w:name w:val="ListLabel 2698"/>
    <w:qFormat/>
    <w:rPr>
      <w:rFonts w:cs="Wingdings"/>
    </w:rPr>
  </w:style>
  <w:style w:type="character" w:customStyle="1" w:styleId="ListLabel2699">
    <w:name w:val="ListLabel 2699"/>
    <w:qFormat/>
    <w:rPr>
      <w:rFonts w:cs="Symbol"/>
      <w:sz w:val="24"/>
    </w:rPr>
  </w:style>
  <w:style w:type="character" w:customStyle="1" w:styleId="ListLabel2700">
    <w:name w:val="ListLabel 2700"/>
    <w:qFormat/>
    <w:rPr>
      <w:rFonts w:cs="Courier New"/>
    </w:rPr>
  </w:style>
  <w:style w:type="character" w:customStyle="1" w:styleId="ListLabel2701">
    <w:name w:val="ListLabel 2701"/>
    <w:qFormat/>
    <w:rPr>
      <w:rFonts w:cs="Wingdings"/>
    </w:rPr>
  </w:style>
  <w:style w:type="character" w:customStyle="1" w:styleId="ListLabel2702">
    <w:name w:val="ListLabel 2702"/>
    <w:qFormat/>
    <w:rPr>
      <w:rFonts w:cs="Symbol"/>
    </w:rPr>
  </w:style>
  <w:style w:type="character" w:customStyle="1" w:styleId="ListLabel2703">
    <w:name w:val="ListLabel 2703"/>
    <w:qFormat/>
    <w:rPr>
      <w:rFonts w:cs="Courier New"/>
    </w:rPr>
  </w:style>
  <w:style w:type="character" w:customStyle="1" w:styleId="ListLabel2704">
    <w:name w:val="ListLabel 2704"/>
    <w:qFormat/>
    <w:rPr>
      <w:rFonts w:cs="Wingdings"/>
    </w:rPr>
  </w:style>
  <w:style w:type="character" w:customStyle="1" w:styleId="ListLabel2705">
    <w:name w:val="ListLabel 2705"/>
    <w:qFormat/>
    <w:rPr>
      <w:rFonts w:cs="Symbol"/>
    </w:rPr>
  </w:style>
  <w:style w:type="character" w:customStyle="1" w:styleId="ListLabel2706">
    <w:name w:val="ListLabel 2706"/>
    <w:qFormat/>
    <w:rPr>
      <w:rFonts w:cs="Courier New"/>
    </w:rPr>
  </w:style>
  <w:style w:type="character" w:customStyle="1" w:styleId="ListLabel2707">
    <w:name w:val="ListLabel 2707"/>
    <w:qFormat/>
    <w:rPr>
      <w:rFonts w:cs="Wingdings"/>
    </w:rPr>
  </w:style>
  <w:style w:type="character" w:customStyle="1" w:styleId="ListLabel2708">
    <w:name w:val="ListLabel 2708"/>
    <w:qFormat/>
    <w:rPr>
      <w:rFonts w:ascii="Avenir Roman" w:hAnsi="Avenir Roman" w:cs="Symbol"/>
      <w:b/>
      <w:sz w:val="24"/>
    </w:rPr>
  </w:style>
  <w:style w:type="character" w:customStyle="1" w:styleId="ListLabel2709">
    <w:name w:val="ListLabel 2709"/>
    <w:qFormat/>
    <w:rPr>
      <w:rFonts w:cs="Courier New"/>
    </w:rPr>
  </w:style>
  <w:style w:type="character" w:customStyle="1" w:styleId="ListLabel2710">
    <w:name w:val="ListLabel 2710"/>
    <w:qFormat/>
    <w:rPr>
      <w:rFonts w:cs="Wingdings"/>
    </w:rPr>
  </w:style>
  <w:style w:type="character" w:customStyle="1" w:styleId="ListLabel2711">
    <w:name w:val="ListLabel 2711"/>
    <w:qFormat/>
    <w:rPr>
      <w:rFonts w:cs="Symbol"/>
    </w:rPr>
  </w:style>
  <w:style w:type="character" w:customStyle="1" w:styleId="ListLabel2712">
    <w:name w:val="ListLabel 2712"/>
    <w:qFormat/>
    <w:rPr>
      <w:rFonts w:cs="Courier New"/>
    </w:rPr>
  </w:style>
  <w:style w:type="character" w:customStyle="1" w:styleId="ListLabel2713">
    <w:name w:val="ListLabel 2713"/>
    <w:qFormat/>
    <w:rPr>
      <w:rFonts w:cs="Wingdings"/>
    </w:rPr>
  </w:style>
  <w:style w:type="character" w:customStyle="1" w:styleId="ListLabel2714">
    <w:name w:val="ListLabel 2714"/>
    <w:qFormat/>
    <w:rPr>
      <w:rFonts w:cs="Symbol"/>
    </w:rPr>
  </w:style>
  <w:style w:type="character" w:customStyle="1" w:styleId="ListLabel2715">
    <w:name w:val="ListLabel 2715"/>
    <w:qFormat/>
    <w:rPr>
      <w:rFonts w:cs="Courier New"/>
    </w:rPr>
  </w:style>
  <w:style w:type="character" w:customStyle="1" w:styleId="ListLabel2716">
    <w:name w:val="ListLabel 2716"/>
    <w:qFormat/>
    <w:rPr>
      <w:rFonts w:cs="Wingdings"/>
    </w:rPr>
  </w:style>
  <w:style w:type="character" w:customStyle="1" w:styleId="ListLabel2717">
    <w:name w:val="ListLabel 2717"/>
    <w:qFormat/>
    <w:rPr>
      <w:rFonts w:cs="Symbol"/>
    </w:rPr>
  </w:style>
  <w:style w:type="character" w:customStyle="1" w:styleId="ListLabel2718">
    <w:name w:val="ListLabel 2718"/>
    <w:qFormat/>
    <w:rPr>
      <w:rFonts w:cs="Courier New"/>
    </w:rPr>
  </w:style>
  <w:style w:type="character" w:customStyle="1" w:styleId="ListLabel2719">
    <w:name w:val="ListLabel 2719"/>
    <w:qFormat/>
    <w:rPr>
      <w:rFonts w:cs="Wingdings"/>
    </w:rPr>
  </w:style>
  <w:style w:type="character" w:customStyle="1" w:styleId="ListLabel2720">
    <w:name w:val="ListLabel 2720"/>
    <w:qFormat/>
    <w:rPr>
      <w:rFonts w:cs="Symbol"/>
    </w:rPr>
  </w:style>
  <w:style w:type="character" w:customStyle="1" w:styleId="ListLabel2721">
    <w:name w:val="ListLabel 2721"/>
    <w:qFormat/>
    <w:rPr>
      <w:rFonts w:cs="Courier New"/>
    </w:rPr>
  </w:style>
  <w:style w:type="character" w:customStyle="1" w:styleId="ListLabel2722">
    <w:name w:val="ListLabel 2722"/>
    <w:qFormat/>
    <w:rPr>
      <w:rFonts w:cs="Wingdings"/>
    </w:rPr>
  </w:style>
  <w:style w:type="character" w:customStyle="1" w:styleId="ListLabel2723">
    <w:name w:val="ListLabel 2723"/>
    <w:qFormat/>
    <w:rPr>
      <w:rFonts w:cs="Symbol"/>
    </w:rPr>
  </w:style>
  <w:style w:type="character" w:customStyle="1" w:styleId="ListLabel2724">
    <w:name w:val="ListLabel 2724"/>
    <w:qFormat/>
    <w:rPr>
      <w:rFonts w:cs="Courier New"/>
    </w:rPr>
  </w:style>
  <w:style w:type="character" w:customStyle="1" w:styleId="ListLabel2725">
    <w:name w:val="ListLabel 2725"/>
    <w:qFormat/>
    <w:rPr>
      <w:rFonts w:cs="Wingdings"/>
    </w:rPr>
  </w:style>
  <w:style w:type="character" w:customStyle="1" w:styleId="ListLabel2726">
    <w:name w:val="ListLabel 2726"/>
    <w:qFormat/>
    <w:rPr>
      <w:rFonts w:cs="Symbol"/>
    </w:rPr>
  </w:style>
  <w:style w:type="character" w:customStyle="1" w:styleId="ListLabel2727">
    <w:name w:val="ListLabel 2727"/>
    <w:qFormat/>
    <w:rPr>
      <w:rFonts w:cs="Courier New"/>
    </w:rPr>
  </w:style>
  <w:style w:type="character" w:customStyle="1" w:styleId="ListLabel2728">
    <w:name w:val="ListLabel 2728"/>
    <w:qFormat/>
    <w:rPr>
      <w:rFonts w:cs="Wingdings"/>
    </w:rPr>
  </w:style>
  <w:style w:type="character" w:customStyle="1" w:styleId="ListLabel2729">
    <w:name w:val="ListLabel 2729"/>
    <w:qFormat/>
    <w:rPr>
      <w:rFonts w:cs="Symbol"/>
    </w:rPr>
  </w:style>
  <w:style w:type="character" w:customStyle="1" w:styleId="ListLabel2730">
    <w:name w:val="ListLabel 2730"/>
    <w:qFormat/>
    <w:rPr>
      <w:rFonts w:cs="Courier New"/>
    </w:rPr>
  </w:style>
  <w:style w:type="character" w:customStyle="1" w:styleId="ListLabel2731">
    <w:name w:val="ListLabel 2731"/>
    <w:qFormat/>
    <w:rPr>
      <w:rFonts w:cs="Wingdings"/>
    </w:rPr>
  </w:style>
  <w:style w:type="character" w:customStyle="1" w:styleId="ListLabel2732">
    <w:name w:val="ListLabel 2732"/>
    <w:qFormat/>
    <w:rPr>
      <w:rFonts w:cs="Symbol"/>
    </w:rPr>
  </w:style>
  <w:style w:type="character" w:customStyle="1" w:styleId="ListLabel2733">
    <w:name w:val="ListLabel 2733"/>
    <w:qFormat/>
    <w:rPr>
      <w:rFonts w:cs="Courier New"/>
    </w:rPr>
  </w:style>
  <w:style w:type="character" w:customStyle="1" w:styleId="ListLabel2734">
    <w:name w:val="ListLabel 2734"/>
    <w:qFormat/>
    <w:rPr>
      <w:rFonts w:cs="Wingdings"/>
    </w:rPr>
  </w:style>
  <w:style w:type="character" w:customStyle="1" w:styleId="ListLabel2735">
    <w:name w:val="ListLabel 2735"/>
    <w:qFormat/>
    <w:rPr>
      <w:rFonts w:cs="Symbol"/>
    </w:rPr>
  </w:style>
  <w:style w:type="character" w:customStyle="1" w:styleId="ListLabel2736">
    <w:name w:val="ListLabel 2736"/>
    <w:qFormat/>
    <w:rPr>
      <w:rFonts w:cs="Courier New"/>
    </w:rPr>
  </w:style>
  <w:style w:type="character" w:customStyle="1" w:styleId="ListLabel2737">
    <w:name w:val="ListLabel 2737"/>
    <w:qFormat/>
    <w:rPr>
      <w:rFonts w:cs="Wingdings"/>
    </w:rPr>
  </w:style>
  <w:style w:type="character" w:customStyle="1" w:styleId="ListLabel2738">
    <w:name w:val="ListLabel 2738"/>
    <w:qFormat/>
    <w:rPr>
      <w:rFonts w:cs="Symbol"/>
    </w:rPr>
  </w:style>
  <w:style w:type="character" w:customStyle="1" w:styleId="ListLabel2739">
    <w:name w:val="ListLabel 2739"/>
    <w:qFormat/>
    <w:rPr>
      <w:rFonts w:cs="Courier New"/>
    </w:rPr>
  </w:style>
  <w:style w:type="character" w:customStyle="1" w:styleId="ListLabel2740">
    <w:name w:val="ListLabel 2740"/>
    <w:qFormat/>
    <w:rPr>
      <w:rFonts w:cs="Wingdings"/>
    </w:rPr>
  </w:style>
  <w:style w:type="character" w:customStyle="1" w:styleId="ListLabel2741">
    <w:name w:val="ListLabel 2741"/>
    <w:qFormat/>
    <w:rPr>
      <w:rFonts w:cs="Symbol"/>
    </w:rPr>
  </w:style>
  <w:style w:type="character" w:customStyle="1" w:styleId="ListLabel2742">
    <w:name w:val="ListLabel 2742"/>
    <w:qFormat/>
    <w:rPr>
      <w:rFonts w:cs="Courier New"/>
    </w:rPr>
  </w:style>
  <w:style w:type="character" w:customStyle="1" w:styleId="ListLabel2743">
    <w:name w:val="ListLabel 2743"/>
    <w:qFormat/>
    <w:rPr>
      <w:rFonts w:cs="Wingdings"/>
    </w:rPr>
  </w:style>
  <w:style w:type="character" w:customStyle="1" w:styleId="ListLabel2744">
    <w:name w:val="ListLabel 2744"/>
    <w:qFormat/>
    <w:rPr>
      <w:rFonts w:cs="Symbol"/>
    </w:rPr>
  </w:style>
  <w:style w:type="character" w:customStyle="1" w:styleId="ListLabel2745">
    <w:name w:val="ListLabel 2745"/>
    <w:qFormat/>
    <w:rPr>
      <w:rFonts w:cs="Courier New"/>
    </w:rPr>
  </w:style>
  <w:style w:type="character" w:customStyle="1" w:styleId="ListLabel2746">
    <w:name w:val="ListLabel 2746"/>
    <w:qFormat/>
    <w:rPr>
      <w:rFonts w:cs="Wingdings"/>
    </w:rPr>
  </w:style>
  <w:style w:type="character" w:customStyle="1" w:styleId="ListLabel2747">
    <w:name w:val="ListLabel 2747"/>
    <w:qFormat/>
    <w:rPr>
      <w:rFonts w:cs="Symbol"/>
    </w:rPr>
  </w:style>
  <w:style w:type="character" w:customStyle="1" w:styleId="ListLabel2748">
    <w:name w:val="ListLabel 2748"/>
    <w:qFormat/>
    <w:rPr>
      <w:rFonts w:cs="Courier New"/>
    </w:rPr>
  </w:style>
  <w:style w:type="character" w:customStyle="1" w:styleId="ListLabel2749">
    <w:name w:val="ListLabel 2749"/>
    <w:qFormat/>
    <w:rPr>
      <w:rFonts w:cs="Wingdings"/>
    </w:rPr>
  </w:style>
  <w:style w:type="character" w:customStyle="1" w:styleId="ListLabel2750">
    <w:name w:val="ListLabel 2750"/>
    <w:qFormat/>
    <w:rPr>
      <w:rFonts w:cs="Symbol"/>
    </w:rPr>
  </w:style>
  <w:style w:type="character" w:customStyle="1" w:styleId="ListLabel2751">
    <w:name w:val="ListLabel 2751"/>
    <w:qFormat/>
    <w:rPr>
      <w:rFonts w:cs="Courier New"/>
    </w:rPr>
  </w:style>
  <w:style w:type="character" w:customStyle="1" w:styleId="ListLabel2752">
    <w:name w:val="ListLabel 2752"/>
    <w:qFormat/>
    <w:rPr>
      <w:rFonts w:cs="Wingdings"/>
    </w:rPr>
  </w:style>
  <w:style w:type="character" w:customStyle="1" w:styleId="ListLabel2753">
    <w:name w:val="ListLabel 2753"/>
    <w:qFormat/>
    <w:rPr>
      <w:rFonts w:cs="Symbol"/>
    </w:rPr>
  </w:style>
  <w:style w:type="character" w:customStyle="1" w:styleId="ListLabel2754">
    <w:name w:val="ListLabel 2754"/>
    <w:qFormat/>
    <w:rPr>
      <w:rFonts w:cs="Courier New"/>
    </w:rPr>
  </w:style>
  <w:style w:type="character" w:customStyle="1" w:styleId="ListLabel2755">
    <w:name w:val="ListLabel 2755"/>
    <w:qFormat/>
    <w:rPr>
      <w:rFonts w:cs="Wingdings"/>
    </w:rPr>
  </w:style>
  <w:style w:type="character" w:customStyle="1" w:styleId="ListLabel2756">
    <w:name w:val="ListLabel 2756"/>
    <w:qFormat/>
    <w:rPr>
      <w:rFonts w:cs="Symbol"/>
    </w:rPr>
  </w:style>
  <w:style w:type="character" w:customStyle="1" w:styleId="ListLabel2757">
    <w:name w:val="ListLabel 2757"/>
    <w:qFormat/>
    <w:rPr>
      <w:rFonts w:cs="Courier New"/>
    </w:rPr>
  </w:style>
  <w:style w:type="character" w:customStyle="1" w:styleId="ListLabel2758">
    <w:name w:val="ListLabel 2758"/>
    <w:qFormat/>
    <w:rPr>
      <w:rFonts w:cs="Wingdings"/>
    </w:rPr>
  </w:style>
  <w:style w:type="character" w:customStyle="1" w:styleId="ListLabel2759">
    <w:name w:val="ListLabel 2759"/>
    <w:qFormat/>
    <w:rPr>
      <w:rFonts w:cs="Symbol"/>
    </w:rPr>
  </w:style>
  <w:style w:type="character" w:customStyle="1" w:styleId="ListLabel2760">
    <w:name w:val="ListLabel 2760"/>
    <w:qFormat/>
    <w:rPr>
      <w:rFonts w:cs="Courier New"/>
    </w:rPr>
  </w:style>
  <w:style w:type="character" w:customStyle="1" w:styleId="ListLabel2761">
    <w:name w:val="ListLabel 2761"/>
    <w:qFormat/>
    <w:rPr>
      <w:rFonts w:cs="Wingdings"/>
    </w:rPr>
  </w:style>
  <w:style w:type="character" w:customStyle="1" w:styleId="ListLabel2762">
    <w:name w:val="ListLabel 2762"/>
    <w:qFormat/>
    <w:rPr>
      <w:rFonts w:cs="Symbol"/>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rFonts w:cs="Symbol"/>
    </w:rPr>
  </w:style>
  <w:style w:type="character" w:customStyle="1" w:styleId="ListLabel2772">
    <w:name w:val="ListLabel 2772"/>
    <w:qFormat/>
    <w:rPr>
      <w:rFonts w:cs="Courier New"/>
    </w:rPr>
  </w:style>
  <w:style w:type="character" w:customStyle="1" w:styleId="ListLabel2773">
    <w:name w:val="ListLabel 2773"/>
    <w:qFormat/>
    <w:rPr>
      <w:rFonts w:cs="Wingdings"/>
    </w:rPr>
  </w:style>
  <w:style w:type="character" w:customStyle="1" w:styleId="ListLabel2774">
    <w:name w:val="ListLabel 2774"/>
    <w:qFormat/>
    <w:rPr>
      <w:rFonts w:cs="Symbol"/>
    </w:rPr>
  </w:style>
  <w:style w:type="character" w:customStyle="1" w:styleId="ListLabel2775">
    <w:name w:val="ListLabel 2775"/>
    <w:qFormat/>
    <w:rPr>
      <w:rFonts w:cs="Courier New"/>
    </w:rPr>
  </w:style>
  <w:style w:type="character" w:customStyle="1" w:styleId="ListLabel2776">
    <w:name w:val="ListLabel 2776"/>
    <w:qFormat/>
    <w:rPr>
      <w:rFonts w:cs="Wingdings"/>
    </w:rPr>
  </w:style>
  <w:style w:type="character" w:customStyle="1" w:styleId="ListLabel2777">
    <w:name w:val="ListLabel 2777"/>
    <w:qFormat/>
    <w:rPr>
      <w:rFonts w:cs="Symbol"/>
    </w:rPr>
  </w:style>
  <w:style w:type="character" w:customStyle="1" w:styleId="ListLabel2778">
    <w:name w:val="ListLabel 2778"/>
    <w:qFormat/>
    <w:rPr>
      <w:rFonts w:cs="Courier New"/>
    </w:rPr>
  </w:style>
  <w:style w:type="character" w:customStyle="1" w:styleId="ListLabel2779">
    <w:name w:val="ListLabel 2779"/>
    <w:qFormat/>
    <w:rPr>
      <w:rFonts w:cs="Wingdings"/>
    </w:rPr>
  </w:style>
  <w:style w:type="character" w:customStyle="1" w:styleId="ListLabel2780">
    <w:name w:val="ListLabel 2780"/>
    <w:qFormat/>
    <w:rPr>
      <w:rFonts w:cs="Symbol"/>
    </w:rPr>
  </w:style>
  <w:style w:type="character" w:customStyle="1" w:styleId="ListLabel2781">
    <w:name w:val="ListLabel 2781"/>
    <w:qFormat/>
    <w:rPr>
      <w:rFonts w:cs="Courier New"/>
    </w:rPr>
  </w:style>
  <w:style w:type="character" w:customStyle="1" w:styleId="ListLabel2782">
    <w:name w:val="ListLabel 2782"/>
    <w:qFormat/>
    <w:rPr>
      <w:rFonts w:cs="Wingdings"/>
    </w:rPr>
  </w:style>
  <w:style w:type="character" w:customStyle="1" w:styleId="ListLabel2783">
    <w:name w:val="ListLabel 2783"/>
    <w:qFormat/>
    <w:rPr>
      <w:rFonts w:cs="Symbol"/>
    </w:rPr>
  </w:style>
  <w:style w:type="character" w:customStyle="1" w:styleId="ListLabel2784">
    <w:name w:val="ListLabel 2784"/>
    <w:qFormat/>
    <w:rPr>
      <w:rFonts w:cs="Courier New"/>
    </w:rPr>
  </w:style>
  <w:style w:type="character" w:customStyle="1" w:styleId="ListLabel2785">
    <w:name w:val="ListLabel 2785"/>
    <w:qFormat/>
    <w:rPr>
      <w:rFonts w:cs="Wingdings"/>
    </w:rPr>
  </w:style>
  <w:style w:type="character" w:customStyle="1" w:styleId="ListLabel2786">
    <w:name w:val="ListLabel 2786"/>
    <w:qFormat/>
    <w:rPr>
      <w:rFonts w:cs="Symbol"/>
    </w:rPr>
  </w:style>
  <w:style w:type="character" w:customStyle="1" w:styleId="ListLabel2787">
    <w:name w:val="ListLabel 2787"/>
    <w:qFormat/>
    <w:rPr>
      <w:rFonts w:cs="Courier New"/>
    </w:rPr>
  </w:style>
  <w:style w:type="character" w:customStyle="1" w:styleId="ListLabel2788">
    <w:name w:val="ListLabel 2788"/>
    <w:qFormat/>
    <w:rPr>
      <w:rFonts w:cs="Wingdings"/>
    </w:rPr>
  </w:style>
  <w:style w:type="character" w:customStyle="1" w:styleId="ListLabel2789">
    <w:name w:val="ListLabel 2789"/>
    <w:qFormat/>
    <w:rPr>
      <w:rFonts w:cs="Symbol"/>
    </w:rPr>
  </w:style>
  <w:style w:type="character" w:customStyle="1" w:styleId="ListLabel2790">
    <w:name w:val="ListLabel 2790"/>
    <w:qFormat/>
    <w:rPr>
      <w:rFonts w:cs="Courier New"/>
    </w:rPr>
  </w:style>
  <w:style w:type="character" w:customStyle="1" w:styleId="ListLabel2791">
    <w:name w:val="ListLabel 2791"/>
    <w:qFormat/>
    <w:rPr>
      <w:rFonts w:cs="Wingdings"/>
    </w:rPr>
  </w:style>
  <w:style w:type="character" w:customStyle="1" w:styleId="ListLabel2792">
    <w:name w:val="ListLabel 2792"/>
    <w:qFormat/>
    <w:rPr>
      <w:rFonts w:cs="Symbol"/>
    </w:rPr>
  </w:style>
  <w:style w:type="character" w:customStyle="1" w:styleId="ListLabel2793">
    <w:name w:val="ListLabel 2793"/>
    <w:qFormat/>
    <w:rPr>
      <w:rFonts w:cs="Courier New"/>
    </w:rPr>
  </w:style>
  <w:style w:type="character" w:customStyle="1" w:styleId="ListLabel2794">
    <w:name w:val="ListLabel 2794"/>
    <w:qFormat/>
    <w:rPr>
      <w:rFonts w:cs="Wingdings"/>
    </w:rPr>
  </w:style>
  <w:style w:type="character" w:customStyle="1" w:styleId="ListLabel2795">
    <w:name w:val="ListLabel 2795"/>
    <w:qFormat/>
    <w:rPr>
      <w:rFonts w:cs="Symbol"/>
    </w:rPr>
  </w:style>
  <w:style w:type="character" w:customStyle="1" w:styleId="ListLabel2796">
    <w:name w:val="ListLabel 2796"/>
    <w:qFormat/>
    <w:rPr>
      <w:rFonts w:cs="Courier New"/>
    </w:rPr>
  </w:style>
  <w:style w:type="character" w:customStyle="1" w:styleId="ListLabel2797">
    <w:name w:val="ListLabel 2797"/>
    <w:qFormat/>
    <w:rPr>
      <w:rFonts w:cs="Wingdings"/>
    </w:rPr>
  </w:style>
  <w:style w:type="character" w:customStyle="1" w:styleId="ListLabel2798">
    <w:name w:val="ListLabel 2798"/>
    <w:qFormat/>
    <w:rPr>
      <w:rFonts w:cs="Symbol"/>
      <w:b/>
    </w:rPr>
  </w:style>
  <w:style w:type="character" w:customStyle="1" w:styleId="ListLabel2799">
    <w:name w:val="ListLabel 2799"/>
    <w:qFormat/>
    <w:rPr>
      <w:rFonts w:cs="Courier New"/>
    </w:rPr>
  </w:style>
  <w:style w:type="character" w:customStyle="1" w:styleId="ListLabel2800">
    <w:name w:val="ListLabel 2800"/>
    <w:qFormat/>
    <w:rPr>
      <w:rFonts w:cs="Wingdings"/>
    </w:rPr>
  </w:style>
  <w:style w:type="character" w:customStyle="1" w:styleId="ListLabel2801">
    <w:name w:val="ListLabel 2801"/>
    <w:qFormat/>
    <w:rPr>
      <w:rFonts w:cs="Symbol"/>
    </w:rPr>
  </w:style>
  <w:style w:type="character" w:customStyle="1" w:styleId="ListLabel2802">
    <w:name w:val="ListLabel 2802"/>
    <w:qFormat/>
    <w:rPr>
      <w:rFonts w:cs="Courier New"/>
    </w:rPr>
  </w:style>
  <w:style w:type="character" w:customStyle="1" w:styleId="ListLabel2803">
    <w:name w:val="ListLabel 2803"/>
    <w:qFormat/>
    <w:rPr>
      <w:rFonts w:cs="Wingdings"/>
    </w:rPr>
  </w:style>
  <w:style w:type="character" w:customStyle="1" w:styleId="ListLabel2804">
    <w:name w:val="ListLabel 2804"/>
    <w:qFormat/>
    <w:rPr>
      <w:rFonts w:cs="Symbol"/>
    </w:rPr>
  </w:style>
  <w:style w:type="character" w:customStyle="1" w:styleId="ListLabel2805">
    <w:name w:val="ListLabel 2805"/>
    <w:qFormat/>
    <w:rPr>
      <w:rFonts w:cs="Courier New"/>
    </w:rPr>
  </w:style>
  <w:style w:type="character" w:customStyle="1" w:styleId="ListLabel2806">
    <w:name w:val="ListLabel 2806"/>
    <w:qFormat/>
    <w:rPr>
      <w:rFonts w:cs="Wingdings"/>
    </w:rPr>
  </w:style>
  <w:style w:type="character" w:customStyle="1" w:styleId="ListLabel2807">
    <w:name w:val="ListLabel 2807"/>
    <w:qFormat/>
    <w:rPr>
      <w:rFonts w:cs="Symbol"/>
    </w:rPr>
  </w:style>
  <w:style w:type="character" w:customStyle="1" w:styleId="ListLabel2808">
    <w:name w:val="ListLabel 2808"/>
    <w:qFormat/>
    <w:rPr>
      <w:rFonts w:cs="Courier New"/>
    </w:rPr>
  </w:style>
  <w:style w:type="character" w:customStyle="1" w:styleId="ListLabel2809">
    <w:name w:val="ListLabel 2809"/>
    <w:qFormat/>
    <w:rPr>
      <w:rFonts w:cs="Wingdings"/>
    </w:rPr>
  </w:style>
  <w:style w:type="character" w:customStyle="1" w:styleId="ListLabel2810">
    <w:name w:val="ListLabel 2810"/>
    <w:qFormat/>
    <w:rPr>
      <w:rFonts w:cs="Symbol"/>
    </w:rPr>
  </w:style>
  <w:style w:type="character" w:customStyle="1" w:styleId="ListLabel2811">
    <w:name w:val="ListLabel 2811"/>
    <w:qFormat/>
    <w:rPr>
      <w:rFonts w:cs="Courier New"/>
    </w:rPr>
  </w:style>
  <w:style w:type="character" w:customStyle="1" w:styleId="ListLabel2812">
    <w:name w:val="ListLabel 2812"/>
    <w:qFormat/>
    <w:rPr>
      <w:rFonts w:cs="Wingdings"/>
    </w:rPr>
  </w:style>
  <w:style w:type="character" w:customStyle="1" w:styleId="ListLabel2813">
    <w:name w:val="ListLabel 2813"/>
    <w:qFormat/>
    <w:rPr>
      <w:rFonts w:cs="Symbol"/>
    </w:rPr>
  </w:style>
  <w:style w:type="character" w:customStyle="1" w:styleId="ListLabel2814">
    <w:name w:val="ListLabel 2814"/>
    <w:qFormat/>
    <w:rPr>
      <w:rFonts w:cs="Courier New"/>
    </w:rPr>
  </w:style>
  <w:style w:type="character" w:customStyle="1" w:styleId="ListLabel2815">
    <w:name w:val="ListLabel 2815"/>
    <w:qFormat/>
    <w:rPr>
      <w:rFonts w:cs="Wingdings"/>
    </w:rPr>
  </w:style>
  <w:style w:type="character" w:customStyle="1" w:styleId="ListLabel2816">
    <w:name w:val="ListLabel 2816"/>
    <w:qFormat/>
    <w:rPr>
      <w:rFonts w:cs="Symbol"/>
    </w:rPr>
  </w:style>
  <w:style w:type="character" w:customStyle="1" w:styleId="ListLabel2817">
    <w:name w:val="ListLabel 2817"/>
    <w:qFormat/>
    <w:rPr>
      <w:rFonts w:cs="Courier New"/>
    </w:rPr>
  </w:style>
  <w:style w:type="character" w:customStyle="1" w:styleId="ListLabel2818">
    <w:name w:val="ListLabel 2818"/>
    <w:qFormat/>
    <w:rPr>
      <w:rFonts w:cs="Wingdings"/>
    </w:rPr>
  </w:style>
  <w:style w:type="character" w:customStyle="1" w:styleId="ListLabel2819">
    <w:name w:val="ListLabel 2819"/>
    <w:qFormat/>
    <w:rPr>
      <w:rFonts w:cs="Symbol"/>
    </w:rPr>
  </w:style>
  <w:style w:type="character" w:customStyle="1" w:styleId="ListLabel2820">
    <w:name w:val="ListLabel 2820"/>
    <w:qFormat/>
    <w:rPr>
      <w:rFonts w:cs="Courier New"/>
    </w:rPr>
  </w:style>
  <w:style w:type="character" w:customStyle="1" w:styleId="ListLabel2821">
    <w:name w:val="ListLabel 2821"/>
    <w:qFormat/>
    <w:rPr>
      <w:rFonts w:cs="Wingdings"/>
    </w:rPr>
  </w:style>
  <w:style w:type="character" w:customStyle="1" w:styleId="ListLabel2822">
    <w:name w:val="ListLabel 2822"/>
    <w:qFormat/>
    <w:rPr>
      <w:rFonts w:cs="Symbol"/>
    </w:rPr>
  </w:style>
  <w:style w:type="character" w:customStyle="1" w:styleId="ListLabel2823">
    <w:name w:val="ListLabel 2823"/>
    <w:qFormat/>
    <w:rPr>
      <w:rFonts w:cs="Courier New"/>
    </w:rPr>
  </w:style>
  <w:style w:type="character" w:customStyle="1" w:styleId="ListLabel2824">
    <w:name w:val="ListLabel 2824"/>
    <w:qFormat/>
    <w:rPr>
      <w:rFonts w:cs="Wingdings"/>
    </w:rPr>
  </w:style>
  <w:style w:type="character" w:customStyle="1" w:styleId="ListLabel2825">
    <w:name w:val="ListLabel 2825"/>
    <w:qFormat/>
    <w:rPr>
      <w:rFonts w:cs="Symbol"/>
    </w:rPr>
  </w:style>
  <w:style w:type="character" w:customStyle="1" w:styleId="ListLabel2826">
    <w:name w:val="ListLabel 2826"/>
    <w:qFormat/>
    <w:rPr>
      <w:rFonts w:cs="Courier New"/>
    </w:rPr>
  </w:style>
  <w:style w:type="character" w:customStyle="1" w:styleId="ListLabel2827">
    <w:name w:val="ListLabel 2827"/>
    <w:qFormat/>
    <w:rPr>
      <w:rFonts w:cs="Wingdings"/>
    </w:rPr>
  </w:style>
  <w:style w:type="character" w:customStyle="1" w:styleId="ListLabel2828">
    <w:name w:val="ListLabel 2828"/>
    <w:qFormat/>
    <w:rPr>
      <w:rFonts w:cs="Symbol"/>
    </w:rPr>
  </w:style>
  <w:style w:type="character" w:customStyle="1" w:styleId="ListLabel2829">
    <w:name w:val="ListLabel 2829"/>
    <w:qFormat/>
    <w:rPr>
      <w:rFonts w:cs="Courier New"/>
    </w:rPr>
  </w:style>
  <w:style w:type="character" w:customStyle="1" w:styleId="ListLabel2830">
    <w:name w:val="ListLabel 2830"/>
    <w:qFormat/>
    <w:rPr>
      <w:rFonts w:cs="Wingdings"/>
    </w:rPr>
  </w:style>
  <w:style w:type="character" w:customStyle="1" w:styleId="ListLabel2831">
    <w:name w:val="ListLabel 2831"/>
    <w:qFormat/>
    <w:rPr>
      <w:rFonts w:cs="Symbol"/>
    </w:rPr>
  </w:style>
  <w:style w:type="character" w:customStyle="1" w:styleId="ListLabel2832">
    <w:name w:val="ListLabel 2832"/>
    <w:qFormat/>
    <w:rPr>
      <w:rFonts w:cs="Courier New"/>
    </w:rPr>
  </w:style>
  <w:style w:type="character" w:customStyle="1" w:styleId="ListLabel2833">
    <w:name w:val="ListLabel 2833"/>
    <w:qFormat/>
    <w:rPr>
      <w:rFonts w:cs="Wingdings"/>
    </w:rPr>
  </w:style>
  <w:style w:type="character" w:customStyle="1" w:styleId="ListLabel2834">
    <w:name w:val="ListLabel 2834"/>
    <w:qFormat/>
    <w:rPr>
      <w:rFonts w:cs="Symbol"/>
    </w:rPr>
  </w:style>
  <w:style w:type="character" w:customStyle="1" w:styleId="ListLabel2835">
    <w:name w:val="ListLabel 2835"/>
    <w:qFormat/>
    <w:rPr>
      <w:rFonts w:cs="Courier New"/>
    </w:rPr>
  </w:style>
  <w:style w:type="character" w:customStyle="1" w:styleId="ListLabel2836">
    <w:name w:val="ListLabel 2836"/>
    <w:qFormat/>
    <w:rPr>
      <w:rFonts w:cs="Wingdings"/>
    </w:rPr>
  </w:style>
  <w:style w:type="character" w:customStyle="1" w:styleId="ListLabel2837">
    <w:name w:val="ListLabel 2837"/>
    <w:qFormat/>
    <w:rPr>
      <w:rFonts w:cs="Symbol"/>
    </w:rPr>
  </w:style>
  <w:style w:type="character" w:customStyle="1" w:styleId="ListLabel2838">
    <w:name w:val="ListLabel 2838"/>
    <w:qFormat/>
    <w:rPr>
      <w:rFonts w:cs="Courier New"/>
    </w:rPr>
  </w:style>
  <w:style w:type="character" w:customStyle="1" w:styleId="ListLabel2839">
    <w:name w:val="ListLabel 2839"/>
    <w:qFormat/>
    <w:rPr>
      <w:rFonts w:cs="Wingdings"/>
    </w:rPr>
  </w:style>
  <w:style w:type="character" w:customStyle="1" w:styleId="ListLabel2840">
    <w:name w:val="ListLabel 2840"/>
    <w:qFormat/>
    <w:rPr>
      <w:rFonts w:cs="Symbol"/>
    </w:rPr>
  </w:style>
  <w:style w:type="character" w:customStyle="1" w:styleId="ListLabel2841">
    <w:name w:val="ListLabel 2841"/>
    <w:qFormat/>
    <w:rPr>
      <w:rFonts w:cs="Courier New"/>
    </w:rPr>
  </w:style>
  <w:style w:type="character" w:customStyle="1" w:styleId="ListLabel2842">
    <w:name w:val="ListLabel 2842"/>
    <w:qFormat/>
    <w:rPr>
      <w:rFonts w:cs="Wingdings"/>
    </w:rPr>
  </w:style>
  <w:style w:type="character" w:customStyle="1" w:styleId="ListLabel2843">
    <w:name w:val="ListLabel 2843"/>
    <w:qFormat/>
    <w:rPr>
      <w:rFonts w:cs="Symbol"/>
    </w:rPr>
  </w:style>
  <w:style w:type="character" w:customStyle="1" w:styleId="ListLabel2844">
    <w:name w:val="ListLabel 2844"/>
    <w:qFormat/>
    <w:rPr>
      <w:rFonts w:cs="Courier New"/>
    </w:rPr>
  </w:style>
  <w:style w:type="character" w:customStyle="1" w:styleId="ListLabel2845">
    <w:name w:val="ListLabel 2845"/>
    <w:qFormat/>
    <w:rPr>
      <w:rFonts w:cs="Wingdings"/>
    </w:rPr>
  </w:style>
  <w:style w:type="character" w:customStyle="1" w:styleId="ListLabel2846">
    <w:name w:val="ListLabel 2846"/>
    <w:qFormat/>
    <w:rPr>
      <w:rFonts w:cs="Symbol"/>
    </w:rPr>
  </w:style>
  <w:style w:type="character" w:customStyle="1" w:styleId="ListLabel2847">
    <w:name w:val="ListLabel 2847"/>
    <w:qFormat/>
    <w:rPr>
      <w:rFonts w:cs="Courier New"/>
    </w:rPr>
  </w:style>
  <w:style w:type="character" w:customStyle="1" w:styleId="ListLabel2848">
    <w:name w:val="ListLabel 2848"/>
    <w:qFormat/>
    <w:rPr>
      <w:rFonts w:cs="Wingdings"/>
    </w:rPr>
  </w:style>
  <w:style w:type="character" w:customStyle="1" w:styleId="ListLabel2849">
    <w:name w:val="ListLabel 2849"/>
    <w:qFormat/>
    <w:rPr>
      <w:rFonts w:cs="Symbol"/>
    </w:rPr>
  </w:style>
  <w:style w:type="character" w:customStyle="1" w:styleId="ListLabel2850">
    <w:name w:val="ListLabel 2850"/>
    <w:qFormat/>
    <w:rPr>
      <w:rFonts w:cs="Courier New"/>
    </w:rPr>
  </w:style>
  <w:style w:type="character" w:customStyle="1" w:styleId="ListLabel2851">
    <w:name w:val="ListLabel 2851"/>
    <w:qFormat/>
    <w:rPr>
      <w:rFonts w:cs="Wingdings"/>
    </w:rPr>
  </w:style>
  <w:style w:type="character" w:customStyle="1" w:styleId="ListLabel2852">
    <w:name w:val="ListLabel 2852"/>
    <w:qFormat/>
    <w:rPr>
      <w:rFonts w:cs="Symbol"/>
    </w:rPr>
  </w:style>
  <w:style w:type="character" w:customStyle="1" w:styleId="ListLabel2853">
    <w:name w:val="ListLabel 2853"/>
    <w:qFormat/>
    <w:rPr>
      <w:rFonts w:cs="Courier New"/>
    </w:rPr>
  </w:style>
  <w:style w:type="character" w:customStyle="1" w:styleId="ListLabel2854">
    <w:name w:val="ListLabel 2854"/>
    <w:qFormat/>
    <w:rPr>
      <w:rFonts w:cs="Wingdings"/>
    </w:rPr>
  </w:style>
  <w:style w:type="character" w:customStyle="1" w:styleId="ListLabel2855">
    <w:name w:val="ListLabel 2855"/>
    <w:qFormat/>
    <w:rPr>
      <w:rFonts w:cs="Symbol"/>
    </w:rPr>
  </w:style>
  <w:style w:type="character" w:customStyle="1" w:styleId="ListLabel2856">
    <w:name w:val="ListLabel 2856"/>
    <w:qFormat/>
    <w:rPr>
      <w:rFonts w:cs="Courier New"/>
    </w:rPr>
  </w:style>
  <w:style w:type="character" w:customStyle="1" w:styleId="ListLabel2857">
    <w:name w:val="ListLabel 2857"/>
    <w:qFormat/>
    <w:rPr>
      <w:rFonts w:cs="Wingdings"/>
    </w:rPr>
  </w:style>
  <w:style w:type="character" w:customStyle="1" w:styleId="ListLabel2858">
    <w:name w:val="ListLabel 2858"/>
    <w:qFormat/>
    <w:rPr>
      <w:rFonts w:cs="Symbol"/>
    </w:rPr>
  </w:style>
  <w:style w:type="character" w:customStyle="1" w:styleId="ListLabel2859">
    <w:name w:val="ListLabel 2859"/>
    <w:qFormat/>
    <w:rPr>
      <w:rFonts w:cs="Courier New"/>
    </w:rPr>
  </w:style>
  <w:style w:type="character" w:customStyle="1" w:styleId="ListLabel2860">
    <w:name w:val="ListLabel 2860"/>
    <w:qFormat/>
    <w:rPr>
      <w:rFonts w:cs="Wingdings"/>
    </w:rPr>
  </w:style>
  <w:style w:type="character" w:customStyle="1" w:styleId="ListLabel2861">
    <w:name w:val="ListLabel 2861"/>
    <w:qFormat/>
    <w:rPr>
      <w:rFonts w:cs="Symbol"/>
    </w:rPr>
  </w:style>
  <w:style w:type="character" w:customStyle="1" w:styleId="ListLabel2862">
    <w:name w:val="ListLabel 2862"/>
    <w:qFormat/>
    <w:rPr>
      <w:rFonts w:cs="Courier New"/>
    </w:rPr>
  </w:style>
  <w:style w:type="character" w:customStyle="1" w:styleId="ListLabel2863">
    <w:name w:val="ListLabel 2863"/>
    <w:qFormat/>
    <w:rPr>
      <w:rFonts w:cs="Wingdings"/>
    </w:rPr>
  </w:style>
  <w:style w:type="character" w:customStyle="1" w:styleId="ListLabel2864">
    <w:name w:val="ListLabel 2864"/>
    <w:qFormat/>
    <w:rPr>
      <w:rFonts w:cs="Symbol"/>
    </w:rPr>
  </w:style>
  <w:style w:type="character" w:customStyle="1" w:styleId="ListLabel2865">
    <w:name w:val="ListLabel 2865"/>
    <w:qFormat/>
    <w:rPr>
      <w:rFonts w:cs="Courier New"/>
    </w:rPr>
  </w:style>
  <w:style w:type="character" w:customStyle="1" w:styleId="ListLabel2866">
    <w:name w:val="ListLabel 2866"/>
    <w:qFormat/>
    <w:rPr>
      <w:rFonts w:cs="Wingdings"/>
    </w:rPr>
  </w:style>
  <w:style w:type="character" w:customStyle="1" w:styleId="ListLabel2867">
    <w:name w:val="ListLabel 2867"/>
    <w:qFormat/>
    <w:rPr>
      <w:rFonts w:cs="Symbol"/>
    </w:rPr>
  </w:style>
  <w:style w:type="character" w:customStyle="1" w:styleId="ListLabel2868">
    <w:name w:val="ListLabel 2868"/>
    <w:qFormat/>
    <w:rPr>
      <w:rFonts w:cs="Courier New"/>
    </w:rPr>
  </w:style>
  <w:style w:type="character" w:customStyle="1" w:styleId="ListLabel2869">
    <w:name w:val="ListLabel 2869"/>
    <w:qFormat/>
    <w:rPr>
      <w:rFonts w:cs="Wingdings"/>
    </w:rPr>
  </w:style>
  <w:style w:type="character" w:customStyle="1" w:styleId="ListLabel2870">
    <w:name w:val="ListLabel 2870"/>
    <w:qFormat/>
    <w:rPr>
      <w:rFonts w:cs="Symbol"/>
    </w:rPr>
  </w:style>
  <w:style w:type="character" w:customStyle="1" w:styleId="ListLabel2871">
    <w:name w:val="ListLabel 2871"/>
    <w:qFormat/>
    <w:rPr>
      <w:rFonts w:cs="Courier New"/>
    </w:rPr>
  </w:style>
  <w:style w:type="character" w:customStyle="1" w:styleId="ListLabel2872">
    <w:name w:val="ListLabel 2872"/>
    <w:qFormat/>
    <w:rPr>
      <w:rFonts w:cs="Wingdings"/>
    </w:rPr>
  </w:style>
  <w:style w:type="character" w:customStyle="1" w:styleId="ListLabel2873">
    <w:name w:val="ListLabel 2873"/>
    <w:qFormat/>
    <w:rPr>
      <w:rFonts w:cs="Symbol"/>
    </w:rPr>
  </w:style>
  <w:style w:type="character" w:customStyle="1" w:styleId="ListLabel2874">
    <w:name w:val="ListLabel 2874"/>
    <w:qFormat/>
    <w:rPr>
      <w:rFonts w:cs="Courier New"/>
    </w:rPr>
  </w:style>
  <w:style w:type="character" w:customStyle="1" w:styleId="ListLabel2875">
    <w:name w:val="ListLabel 2875"/>
    <w:qFormat/>
    <w:rPr>
      <w:rFonts w:cs="Wingdings"/>
    </w:rPr>
  </w:style>
  <w:style w:type="character" w:customStyle="1" w:styleId="ListLabel2876">
    <w:name w:val="ListLabel 2876"/>
    <w:qFormat/>
    <w:rPr>
      <w:rFonts w:cs="Symbol"/>
    </w:rPr>
  </w:style>
  <w:style w:type="character" w:customStyle="1" w:styleId="ListLabel2877">
    <w:name w:val="ListLabel 2877"/>
    <w:qFormat/>
    <w:rPr>
      <w:rFonts w:cs="Courier New"/>
    </w:rPr>
  </w:style>
  <w:style w:type="character" w:customStyle="1" w:styleId="ListLabel2878">
    <w:name w:val="ListLabel 2878"/>
    <w:qFormat/>
    <w:rPr>
      <w:rFonts w:cs="Wingdings"/>
    </w:rPr>
  </w:style>
  <w:style w:type="character" w:customStyle="1" w:styleId="ListLabel2879">
    <w:name w:val="ListLabel 2879"/>
    <w:qFormat/>
    <w:rPr>
      <w:rFonts w:cs="Symbol"/>
    </w:rPr>
  </w:style>
  <w:style w:type="character" w:customStyle="1" w:styleId="ListLabel2880">
    <w:name w:val="ListLabel 2880"/>
    <w:qFormat/>
    <w:rPr>
      <w:rFonts w:cs="Courier New"/>
    </w:rPr>
  </w:style>
  <w:style w:type="character" w:customStyle="1" w:styleId="ListLabel2881">
    <w:name w:val="ListLabel 2881"/>
    <w:qFormat/>
    <w:rPr>
      <w:rFonts w:cs="Wingdings"/>
    </w:rPr>
  </w:style>
  <w:style w:type="character" w:customStyle="1" w:styleId="ListLabel2882">
    <w:name w:val="ListLabel 2882"/>
    <w:qFormat/>
    <w:rPr>
      <w:rFonts w:cs="Symbol"/>
    </w:rPr>
  </w:style>
  <w:style w:type="character" w:customStyle="1" w:styleId="ListLabel2883">
    <w:name w:val="ListLabel 2883"/>
    <w:qFormat/>
    <w:rPr>
      <w:rFonts w:cs="Courier New"/>
    </w:rPr>
  </w:style>
  <w:style w:type="character" w:customStyle="1" w:styleId="ListLabel2884">
    <w:name w:val="ListLabel 2884"/>
    <w:qFormat/>
    <w:rPr>
      <w:rFonts w:cs="Wingdings"/>
    </w:rPr>
  </w:style>
  <w:style w:type="character" w:customStyle="1" w:styleId="ListLabel2885">
    <w:name w:val="ListLabel 2885"/>
    <w:qFormat/>
    <w:rPr>
      <w:rFonts w:cs="Symbol"/>
    </w:rPr>
  </w:style>
  <w:style w:type="character" w:customStyle="1" w:styleId="ListLabel2886">
    <w:name w:val="ListLabel 2886"/>
    <w:qFormat/>
    <w:rPr>
      <w:rFonts w:cs="Courier New"/>
    </w:rPr>
  </w:style>
  <w:style w:type="character" w:customStyle="1" w:styleId="ListLabel2887">
    <w:name w:val="ListLabel 2887"/>
    <w:qFormat/>
    <w:rPr>
      <w:rFonts w:cs="Wingdings"/>
    </w:rPr>
  </w:style>
  <w:style w:type="character" w:customStyle="1" w:styleId="ListLabel2888">
    <w:name w:val="ListLabel 2888"/>
    <w:qFormat/>
    <w:rPr>
      <w:rFonts w:cs="Symbol"/>
      <w:sz w:val="24"/>
    </w:rPr>
  </w:style>
  <w:style w:type="character" w:customStyle="1" w:styleId="ListLabel2889">
    <w:name w:val="ListLabel 2889"/>
    <w:qFormat/>
    <w:rPr>
      <w:rFonts w:cs="Courier New"/>
    </w:rPr>
  </w:style>
  <w:style w:type="character" w:customStyle="1" w:styleId="ListLabel2890">
    <w:name w:val="ListLabel 2890"/>
    <w:qFormat/>
    <w:rPr>
      <w:rFonts w:cs="Wingdings"/>
    </w:rPr>
  </w:style>
  <w:style w:type="character" w:customStyle="1" w:styleId="ListLabel2891">
    <w:name w:val="ListLabel 2891"/>
    <w:qFormat/>
    <w:rPr>
      <w:rFonts w:cs="Symbol"/>
    </w:rPr>
  </w:style>
  <w:style w:type="character" w:customStyle="1" w:styleId="ListLabel2892">
    <w:name w:val="ListLabel 2892"/>
    <w:qFormat/>
    <w:rPr>
      <w:rFonts w:cs="Courier New"/>
    </w:rPr>
  </w:style>
  <w:style w:type="character" w:customStyle="1" w:styleId="ListLabel2893">
    <w:name w:val="ListLabel 2893"/>
    <w:qFormat/>
    <w:rPr>
      <w:rFonts w:cs="Wingdings"/>
    </w:rPr>
  </w:style>
  <w:style w:type="character" w:customStyle="1" w:styleId="ListLabel2894">
    <w:name w:val="ListLabel 2894"/>
    <w:qFormat/>
    <w:rPr>
      <w:rFonts w:cs="Symbol"/>
    </w:rPr>
  </w:style>
  <w:style w:type="character" w:customStyle="1" w:styleId="ListLabel2895">
    <w:name w:val="ListLabel 2895"/>
    <w:qFormat/>
    <w:rPr>
      <w:rFonts w:cs="Courier New"/>
    </w:rPr>
  </w:style>
  <w:style w:type="character" w:customStyle="1" w:styleId="ListLabel2896">
    <w:name w:val="ListLabel 2896"/>
    <w:qFormat/>
    <w:rPr>
      <w:rFonts w:cs="Wingdings"/>
    </w:rPr>
  </w:style>
  <w:style w:type="character" w:customStyle="1" w:styleId="ListLabel2897">
    <w:name w:val="ListLabel 2897"/>
    <w:qFormat/>
    <w:rPr>
      <w:rFonts w:cs="Symbol"/>
    </w:rPr>
  </w:style>
  <w:style w:type="character" w:customStyle="1" w:styleId="ListLabel2898">
    <w:name w:val="ListLabel 2898"/>
    <w:qFormat/>
    <w:rPr>
      <w:rFonts w:cs="Courier New"/>
    </w:rPr>
  </w:style>
  <w:style w:type="character" w:customStyle="1" w:styleId="ListLabel2899">
    <w:name w:val="ListLabel 2899"/>
    <w:qFormat/>
    <w:rPr>
      <w:rFonts w:cs="Wingdings"/>
    </w:rPr>
  </w:style>
  <w:style w:type="character" w:customStyle="1" w:styleId="ListLabel2900">
    <w:name w:val="ListLabel 2900"/>
    <w:qFormat/>
    <w:rPr>
      <w:rFonts w:cs="Symbol"/>
    </w:rPr>
  </w:style>
  <w:style w:type="character" w:customStyle="1" w:styleId="ListLabel2901">
    <w:name w:val="ListLabel 2901"/>
    <w:qFormat/>
    <w:rPr>
      <w:rFonts w:cs="Courier New"/>
    </w:rPr>
  </w:style>
  <w:style w:type="character" w:customStyle="1" w:styleId="ListLabel2902">
    <w:name w:val="ListLabel 2902"/>
    <w:qFormat/>
    <w:rPr>
      <w:rFonts w:cs="Wingdings"/>
    </w:rPr>
  </w:style>
  <w:style w:type="character" w:customStyle="1" w:styleId="ListLabel2903">
    <w:name w:val="ListLabel 2903"/>
    <w:qFormat/>
    <w:rPr>
      <w:rFonts w:cs="Symbol"/>
    </w:rPr>
  </w:style>
  <w:style w:type="character" w:customStyle="1" w:styleId="ListLabel2904">
    <w:name w:val="ListLabel 2904"/>
    <w:qFormat/>
    <w:rPr>
      <w:rFonts w:cs="Courier New"/>
    </w:rPr>
  </w:style>
  <w:style w:type="character" w:customStyle="1" w:styleId="ListLabel2905">
    <w:name w:val="ListLabel 2905"/>
    <w:qFormat/>
    <w:rPr>
      <w:rFonts w:cs="Wingdings"/>
    </w:rPr>
  </w:style>
  <w:style w:type="character" w:customStyle="1" w:styleId="ListLabel2906">
    <w:name w:val="ListLabel 2906"/>
    <w:qFormat/>
    <w:rPr>
      <w:rFonts w:cs="Symbol"/>
    </w:rPr>
  </w:style>
  <w:style w:type="character" w:customStyle="1" w:styleId="ListLabel2907">
    <w:name w:val="ListLabel 2907"/>
    <w:qFormat/>
    <w:rPr>
      <w:rFonts w:cs="Courier New"/>
    </w:rPr>
  </w:style>
  <w:style w:type="character" w:customStyle="1" w:styleId="ListLabel2908">
    <w:name w:val="ListLabel 2908"/>
    <w:qFormat/>
    <w:rPr>
      <w:rFonts w:cs="Wingdings"/>
    </w:rPr>
  </w:style>
  <w:style w:type="character" w:customStyle="1" w:styleId="ListLabel2909">
    <w:name w:val="ListLabel 2909"/>
    <w:qFormat/>
    <w:rPr>
      <w:rFonts w:cs="Symbol"/>
    </w:rPr>
  </w:style>
  <w:style w:type="character" w:customStyle="1" w:styleId="ListLabel2910">
    <w:name w:val="ListLabel 2910"/>
    <w:qFormat/>
    <w:rPr>
      <w:rFonts w:cs="Courier New"/>
    </w:rPr>
  </w:style>
  <w:style w:type="character" w:customStyle="1" w:styleId="ListLabel2911">
    <w:name w:val="ListLabel 2911"/>
    <w:qFormat/>
    <w:rPr>
      <w:rFonts w:cs="Wingdings"/>
    </w:rPr>
  </w:style>
  <w:style w:type="character" w:customStyle="1" w:styleId="ListLabel2912">
    <w:name w:val="ListLabel 2912"/>
    <w:qFormat/>
    <w:rPr>
      <w:rFonts w:cs="Symbol"/>
    </w:rPr>
  </w:style>
  <w:style w:type="character" w:customStyle="1" w:styleId="ListLabel2913">
    <w:name w:val="ListLabel 2913"/>
    <w:qFormat/>
    <w:rPr>
      <w:rFonts w:cs="Courier New"/>
    </w:rPr>
  </w:style>
  <w:style w:type="character" w:customStyle="1" w:styleId="ListLabel2914">
    <w:name w:val="ListLabel 2914"/>
    <w:qFormat/>
    <w:rPr>
      <w:rFonts w:cs="Wingdings"/>
    </w:rPr>
  </w:style>
  <w:style w:type="character" w:customStyle="1" w:styleId="ListLabel2915">
    <w:name w:val="ListLabel 2915"/>
    <w:qFormat/>
    <w:rPr>
      <w:rFonts w:cs="Symbol"/>
    </w:rPr>
  </w:style>
  <w:style w:type="character" w:customStyle="1" w:styleId="ListLabel2916">
    <w:name w:val="ListLabel 2916"/>
    <w:qFormat/>
    <w:rPr>
      <w:rFonts w:cs="Courier New"/>
    </w:rPr>
  </w:style>
  <w:style w:type="character" w:customStyle="1" w:styleId="ListLabel2917">
    <w:name w:val="ListLabel 2917"/>
    <w:qFormat/>
    <w:rPr>
      <w:rFonts w:cs="Wingdings"/>
    </w:rPr>
  </w:style>
  <w:style w:type="character" w:customStyle="1" w:styleId="ListLabel2918">
    <w:name w:val="ListLabel 2918"/>
    <w:qFormat/>
    <w:rPr>
      <w:rFonts w:cs="Symbol"/>
    </w:rPr>
  </w:style>
  <w:style w:type="character" w:customStyle="1" w:styleId="ListLabel2919">
    <w:name w:val="ListLabel 2919"/>
    <w:qFormat/>
    <w:rPr>
      <w:rFonts w:cs="Courier New"/>
    </w:rPr>
  </w:style>
  <w:style w:type="character" w:customStyle="1" w:styleId="ListLabel2920">
    <w:name w:val="ListLabel 2920"/>
    <w:qFormat/>
    <w:rPr>
      <w:rFonts w:cs="Wingdings"/>
    </w:rPr>
  </w:style>
  <w:style w:type="character" w:customStyle="1" w:styleId="ListLabel2921">
    <w:name w:val="ListLabel 2921"/>
    <w:qFormat/>
    <w:rPr>
      <w:rFonts w:cs="Symbol"/>
    </w:rPr>
  </w:style>
  <w:style w:type="character" w:customStyle="1" w:styleId="ListLabel2922">
    <w:name w:val="ListLabel 2922"/>
    <w:qFormat/>
    <w:rPr>
      <w:rFonts w:cs="Courier New"/>
    </w:rPr>
  </w:style>
  <w:style w:type="character" w:customStyle="1" w:styleId="ListLabel2923">
    <w:name w:val="ListLabel 2923"/>
    <w:qFormat/>
    <w:rPr>
      <w:rFonts w:cs="Wingdings"/>
    </w:rPr>
  </w:style>
  <w:style w:type="character" w:customStyle="1" w:styleId="ListLabel2924">
    <w:name w:val="ListLabel 2924"/>
    <w:qFormat/>
    <w:rPr>
      <w:rFonts w:cs="Symbol"/>
    </w:rPr>
  </w:style>
  <w:style w:type="character" w:customStyle="1" w:styleId="ListLabel2925">
    <w:name w:val="ListLabel 2925"/>
    <w:qFormat/>
    <w:rPr>
      <w:rFonts w:cs="Courier New"/>
    </w:rPr>
  </w:style>
  <w:style w:type="character" w:customStyle="1" w:styleId="ListLabel2926">
    <w:name w:val="ListLabel 2926"/>
    <w:qFormat/>
    <w:rPr>
      <w:rFonts w:cs="Wingdings"/>
    </w:rPr>
  </w:style>
  <w:style w:type="character" w:customStyle="1" w:styleId="ListLabel2927">
    <w:name w:val="ListLabel 2927"/>
    <w:qFormat/>
    <w:rPr>
      <w:rFonts w:cs="Symbol"/>
    </w:rPr>
  </w:style>
  <w:style w:type="character" w:customStyle="1" w:styleId="ListLabel2928">
    <w:name w:val="ListLabel 2928"/>
    <w:qFormat/>
    <w:rPr>
      <w:rFonts w:cs="Courier New"/>
    </w:rPr>
  </w:style>
  <w:style w:type="character" w:customStyle="1" w:styleId="ListLabel2929">
    <w:name w:val="ListLabel 2929"/>
    <w:qFormat/>
    <w:rPr>
      <w:rFonts w:cs="Wingdings"/>
    </w:rPr>
  </w:style>
  <w:style w:type="character" w:customStyle="1" w:styleId="ListLabel2930">
    <w:name w:val="ListLabel 2930"/>
    <w:qFormat/>
    <w:rPr>
      <w:rFonts w:cs="Symbol"/>
    </w:rPr>
  </w:style>
  <w:style w:type="character" w:customStyle="1" w:styleId="ListLabel2931">
    <w:name w:val="ListLabel 2931"/>
    <w:qFormat/>
    <w:rPr>
      <w:rFonts w:cs="Courier New"/>
    </w:rPr>
  </w:style>
  <w:style w:type="character" w:customStyle="1" w:styleId="ListLabel2932">
    <w:name w:val="ListLabel 2932"/>
    <w:qFormat/>
    <w:rPr>
      <w:rFonts w:cs="Wingdings"/>
    </w:rPr>
  </w:style>
  <w:style w:type="character" w:customStyle="1" w:styleId="ListLabel2933">
    <w:name w:val="ListLabel 2933"/>
    <w:qFormat/>
    <w:rPr>
      <w:bCs/>
      <w:sz w:val="24"/>
      <w:szCs w:val="24"/>
    </w:rPr>
  </w:style>
  <w:style w:type="character" w:customStyle="1" w:styleId="ListLabel2934">
    <w:name w:val="ListLabel 2934"/>
    <w:qFormat/>
  </w:style>
  <w:style w:type="paragraph" w:customStyle="1" w:styleId="Titre10">
    <w:name w:val="Titre1"/>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EB03DE"/>
    <w:pPr>
      <w:spacing w:after="120" w:line="240" w:lineRule="auto"/>
    </w:pPr>
    <w:rPr>
      <w:rFonts w:ascii="Times New Roman" w:eastAsia="Times New Roman" w:hAnsi="Times New Roman" w:cs="Times New Roman"/>
      <w:sz w:val="24"/>
      <w:szCs w:val="24"/>
      <w:lang w:val="fr-FR" w:eastAsia="fr-FR"/>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basedOn w:val="Normal"/>
    <w:qFormat/>
    <w:rsid w:val="003F3FD1"/>
    <w:pPr>
      <w:widowControl w:val="0"/>
      <w:spacing w:after="120" w:line="240" w:lineRule="auto"/>
      <w:ind w:left="284"/>
    </w:pPr>
    <w:rPr>
      <w:rFonts w:ascii="Times New Roman" w:eastAsia="Times New Roman" w:hAnsi="Times New Roman" w:cs="Times New Roman"/>
      <w:sz w:val="24"/>
      <w:szCs w:val="24"/>
      <w:lang w:eastAsia="fr-FR"/>
    </w:rPr>
  </w:style>
  <w:style w:type="paragraph" w:customStyle="1" w:styleId="Default">
    <w:name w:val="Default"/>
    <w:qFormat/>
    <w:rsid w:val="003F3FD1"/>
    <w:rPr>
      <w:rFonts w:ascii="Calibri" w:eastAsia="Times New Roman" w:hAnsi="Calibri" w:cs="Calibri"/>
      <w:color w:val="000000"/>
      <w:sz w:val="24"/>
      <w:szCs w:val="24"/>
      <w:lang w:eastAsia="fr-BE"/>
    </w:rPr>
  </w:style>
  <w:style w:type="paragraph" w:styleId="Sansinterligne">
    <w:name w:val="No Spacing"/>
    <w:link w:val="SansinterligneCar"/>
    <w:uiPriority w:val="1"/>
    <w:qFormat/>
    <w:rsid w:val="003F3FD1"/>
    <w:rPr>
      <w:rFonts w:eastAsia="Times New Roman" w:cs="Times New Roman"/>
      <w:sz w:val="22"/>
      <w:lang w:val="en-US" w:eastAsia="zh-CN"/>
    </w:rPr>
  </w:style>
  <w:style w:type="paragraph" w:styleId="Pieddepage">
    <w:name w:val="footer"/>
    <w:basedOn w:val="Normal"/>
    <w:link w:val="PieddepageCar"/>
    <w:rsid w:val="003F3FD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rsid w:val="003F3FD1"/>
    <w:pPr>
      <w:spacing w:after="0" w:line="240" w:lineRule="auto"/>
    </w:pPr>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rsid w:val="00BE4259"/>
    <w:pPr>
      <w:spacing w:after="200" w:line="276" w:lineRule="auto"/>
      <w:ind w:left="720"/>
      <w:contextualSpacing/>
    </w:pPr>
  </w:style>
  <w:style w:type="paragraph" w:styleId="Textedebulles">
    <w:name w:val="Balloon Text"/>
    <w:basedOn w:val="Normal"/>
    <w:link w:val="TextedebullesCar"/>
    <w:uiPriority w:val="99"/>
    <w:semiHidden/>
    <w:unhideWhenUsed/>
    <w:qFormat/>
    <w:rsid w:val="001F3DCE"/>
    <w:pPr>
      <w:spacing w:after="0" w:line="240" w:lineRule="auto"/>
    </w:pPr>
    <w:rPr>
      <w:rFonts w:ascii="Segoe UI" w:hAnsi="Segoe UI" w:cs="Segoe UI"/>
      <w:sz w:val="18"/>
      <w:szCs w:val="18"/>
    </w:rPr>
  </w:style>
  <w:style w:type="paragraph" w:styleId="En-tte">
    <w:name w:val="header"/>
    <w:basedOn w:val="Normal"/>
    <w:unhideWhenUsed/>
    <w:rsid w:val="00A556D2"/>
    <w:pPr>
      <w:tabs>
        <w:tab w:val="center" w:pos="4536"/>
        <w:tab w:val="right" w:pos="9072"/>
      </w:tabs>
      <w:spacing w:after="0" w:line="240" w:lineRule="auto"/>
    </w:pPr>
  </w:style>
  <w:style w:type="paragraph" w:styleId="NormalWeb">
    <w:name w:val="Normal (Web)"/>
    <w:basedOn w:val="Normal"/>
    <w:uiPriority w:val="99"/>
    <w:unhideWhenUsed/>
    <w:qFormat/>
    <w:rsid w:val="0034578C"/>
    <w:pPr>
      <w:spacing w:beforeAutospacing="1" w:afterAutospacing="1" w:line="240" w:lineRule="auto"/>
    </w:pPr>
    <w:rPr>
      <w:rFonts w:ascii="Times New Roman" w:eastAsia="Times New Roman" w:hAnsi="Times New Roman" w:cs="Times New Roman"/>
      <w:sz w:val="24"/>
      <w:szCs w:val="24"/>
      <w:lang w:eastAsia="fr-BE"/>
    </w:rPr>
  </w:style>
  <w:style w:type="paragraph" w:customStyle="1" w:styleId="western">
    <w:name w:val="western"/>
    <w:basedOn w:val="Normal"/>
    <w:qFormat/>
    <w:rsid w:val="009474D9"/>
    <w:pPr>
      <w:spacing w:before="280" w:after="142" w:line="288" w:lineRule="auto"/>
    </w:pPr>
    <w:rPr>
      <w:rFonts w:ascii="Times New Roman" w:eastAsia="Times New Roman" w:hAnsi="Times New Roman" w:cs="Times New Roman"/>
      <w:color w:val="000000"/>
      <w:sz w:val="24"/>
      <w:szCs w:val="24"/>
      <w:lang w:eastAsia="fr-BE"/>
    </w:rPr>
  </w:style>
  <w:style w:type="paragraph" w:styleId="Corpsdetexte2">
    <w:name w:val="Body Text 2"/>
    <w:basedOn w:val="Normal"/>
    <w:link w:val="Corpsdetexte2Car"/>
    <w:qFormat/>
    <w:rsid w:val="0071377F"/>
    <w:pPr>
      <w:spacing w:after="120" w:line="480" w:lineRule="auto"/>
    </w:pPr>
    <w:rPr>
      <w:rFonts w:ascii="Arial" w:eastAsia="Times New Roman" w:hAnsi="Arial" w:cs="Times New Roman"/>
      <w:szCs w:val="20"/>
      <w:lang w:val="fr-FR" w:eastAsia="fr-FR"/>
    </w:rPr>
  </w:style>
  <w:style w:type="paragraph" w:styleId="Retraitcorpsdetexte3">
    <w:name w:val="Body Text Indent 3"/>
    <w:basedOn w:val="Normal"/>
    <w:link w:val="Retraitcorpsdetexte3Car"/>
    <w:qFormat/>
    <w:rsid w:val="0071377F"/>
    <w:pPr>
      <w:spacing w:after="120" w:line="240" w:lineRule="auto"/>
      <w:ind w:left="283"/>
    </w:pPr>
    <w:rPr>
      <w:rFonts w:ascii="Times New Roman" w:eastAsia="Times New Roman" w:hAnsi="Times New Roman" w:cs="Times New Roman"/>
      <w:sz w:val="16"/>
      <w:szCs w:val="16"/>
      <w:lang w:val="fr-FR" w:eastAsia="fr-FR"/>
    </w:rPr>
  </w:style>
  <w:style w:type="paragraph" w:styleId="Explorateurdedocuments">
    <w:name w:val="Document Map"/>
    <w:basedOn w:val="Normal"/>
    <w:link w:val="ExplorateurdedocumentsCar"/>
    <w:semiHidden/>
    <w:qFormat/>
    <w:rsid w:val="00EB03DE"/>
    <w:pPr>
      <w:shd w:val="clear" w:color="auto" w:fill="000080"/>
      <w:spacing w:after="0" w:line="240" w:lineRule="auto"/>
    </w:pPr>
    <w:rPr>
      <w:rFonts w:ascii="Tahoma" w:eastAsia="Times New Roman" w:hAnsi="Tahoma" w:cs="Tahoma"/>
      <w:sz w:val="20"/>
      <w:szCs w:val="20"/>
      <w:lang w:val="fr-FR" w:eastAsia="fr-FR"/>
    </w:rPr>
  </w:style>
  <w:style w:type="paragraph" w:styleId="Retraitcorpsdetexte">
    <w:name w:val="Body Text Indent"/>
    <w:basedOn w:val="Normal"/>
    <w:link w:val="RetraitcorpsdetexteCar"/>
    <w:rsid w:val="00EB03DE"/>
    <w:pPr>
      <w:spacing w:after="0" w:line="240" w:lineRule="auto"/>
      <w:ind w:left="254" w:hanging="254"/>
    </w:pPr>
    <w:rPr>
      <w:rFonts w:ascii="Times New Roman" w:eastAsia="Times New Roman" w:hAnsi="Times New Roman" w:cs="Times New Roman"/>
      <w:sz w:val="24"/>
      <w:szCs w:val="24"/>
      <w:lang w:val="fr-FR" w:eastAsia="fr-FR"/>
    </w:rPr>
  </w:style>
  <w:style w:type="paragraph" w:styleId="Retraitcorpsdetexte2">
    <w:name w:val="Body Text Indent 2"/>
    <w:basedOn w:val="Normal"/>
    <w:link w:val="Retraitcorpsdetexte2Car"/>
    <w:qFormat/>
    <w:rsid w:val="00EB03DE"/>
    <w:pPr>
      <w:spacing w:after="0" w:line="240" w:lineRule="auto"/>
      <w:ind w:left="540" w:hanging="540"/>
    </w:pPr>
    <w:rPr>
      <w:rFonts w:ascii="Times New Roman" w:eastAsia="Times New Roman" w:hAnsi="Times New Roman" w:cs="Times New Roman"/>
      <w:sz w:val="24"/>
      <w:szCs w:val="24"/>
      <w:lang w:val="fr-FR" w:eastAsia="fr-FR"/>
    </w:rPr>
  </w:style>
  <w:style w:type="paragraph" w:customStyle="1" w:styleId="Style1">
    <w:name w:val="Style1"/>
    <w:basedOn w:val="Normal"/>
    <w:qFormat/>
    <w:rsid w:val="00EB03DE"/>
    <w:pPr>
      <w:spacing w:after="0" w:line="240" w:lineRule="auto"/>
    </w:pPr>
    <w:rPr>
      <w:rFonts w:ascii="New York" w:eastAsia="Times New Roman" w:hAnsi="New York" w:cs="Times New Roman"/>
      <w:szCs w:val="20"/>
      <w:lang w:val="fr-FR" w:eastAsia="fr-FR"/>
    </w:rPr>
  </w:style>
  <w:style w:type="paragraph" w:styleId="En-ttedetabledesmatires">
    <w:name w:val="TOC Heading"/>
    <w:basedOn w:val="Titre1"/>
    <w:next w:val="Normal"/>
    <w:uiPriority w:val="39"/>
    <w:unhideWhenUsed/>
    <w:qFormat/>
    <w:rsid w:val="0004417D"/>
    <w:pPr>
      <w:keepLines/>
      <w:spacing w:before="240" w:line="259" w:lineRule="auto"/>
    </w:pPr>
    <w:rPr>
      <w:rFonts w:asciiTheme="majorHAnsi" w:eastAsiaTheme="majorEastAsia" w:hAnsiTheme="majorHAnsi" w:cstheme="majorBidi"/>
      <w:b w:val="0"/>
      <w:bCs w:val="0"/>
      <w:color w:val="2E74B5" w:themeColor="accent1" w:themeShade="BF"/>
      <w:sz w:val="32"/>
      <w:szCs w:val="32"/>
      <w:lang w:eastAsia="fr-BE"/>
    </w:rPr>
  </w:style>
  <w:style w:type="paragraph" w:styleId="TM1">
    <w:name w:val="toc 1"/>
    <w:basedOn w:val="Normal"/>
    <w:next w:val="Normal"/>
    <w:autoRedefine/>
    <w:uiPriority w:val="39"/>
    <w:unhideWhenUsed/>
    <w:rsid w:val="0004417D"/>
    <w:pPr>
      <w:spacing w:after="100"/>
    </w:pPr>
  </w:style>
  <w:style w:type="paragraph" w:styleId="TM2">
    <w:name w:val="toc 2"/>
    <w:basedOn w:val="Normal"/>
    <w:next w:val="Normal"/>
    <w:autoRedefine/>
    <w:uiPriority w:val="39"/>
    <w:unhideWhenUsed/>
    <w:rsid w:val="00DF0F6A"/>
    <w:pPr>
      <w:spacing w:after="100"/>
      <w:ind w:left="220"/>
    </w:pPr>
  </w:style>
  <w:style w:type="paragraph" w:customStyle="1" w:styleId="Programmetitre2">
    <w:name w:val="Programme titre 2"/>
    <w:basedOn w:val="Normal"/>
    <w:link w:val="Programmetitre2Car"/>
    <w:qFormat/>
    <w:rsid w:val="005B33E3"/>
    <w:pPr>
      <w:spacing w:after="0" w:line="240" w:lineRule="auto"/>
    </w:pPr>
    <w:rPr>
      <w:rFonts w:ascii="Palatino Linotype" w:eastAsia="Times New Roman" w:hAnsi="Palatino Linotype" w:cs="Times New Roman"/>
      <w:b/>
      <w:bCs/>
      <w:smallCaps/>
      <w:sz w:val="32"/>
      <w:szCs w:val="32"/>
      <w:u w:val="single"/>
      <w:lang w:eastAsia="fr-FR"/>
    </w:rPr>
  </w:style>
  <w:style w:type="paragraph" w:styleId="TM3">
    <w:name w:val="toc 3"/>
    <w:basedOn w:val="Normal"/>
    <w:next w:val="Normal"/>
    <w:autoRedefine/>
    <w:uiPriority w:val="39"/>
    <w:unhideWhenUsed/>
    <w:rsid w:val="00CE18C4"/>
    <w:pPr>
      <w:spacing w:after="100"/>
      <w:ind w:left="440"/>
    </w:pPr>
  </w:style>
  <w:style w:type="paragraph" w:styleId="Commentaire">
    <w:name w:val="annotation text"/>
    <w:basedOn w:val="Normal"/>
    <w:link w:val="CommentaireCar"/>
    <w:uiPriority w:val="99"/>
    <w:semiHidden/>
    <w:unhideWhenUsed/>
    <w:qFormat/>
    <w:rsid w:val="00CC3B7D"/>
    <w:pPr>
      <w:spacing w:line="240" w:lineRule="auto"/>
    </w:pPr>
    <w:rPr>
      <w:sz w:val="24"/>
      <w:szCs w:val="24"/>
    </w:rPr>
  </w:style>
  <w:style w:type="paragraph" w:styleId="Objetducommentaire">
    <w:name w:val="annotation subject"/>
    <w:basedOn w:val="Commentaire"/>
    <w:link w:val="ObjetducommentaireCar"/>
    <w:uiPriority w:val="99"/>
    <w:semiHidden/>
    <w:unhideWhenUsed/>
    <w:qFormat/>
    <w:rsid w:val="00CC3B7D"/>
    <w:rPr>
      <w:b/>
      <w:bCs/>
      <w:sz w:val="20"/>
      <w:szCs w:val="20"/>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Aucuneliste1">
    <w:name w:val="Aucune liste1"/>
    <w:semiHidden/>
    <w:unhideWhenUsed/>
    <w:qFormat/>
    <w:rsid w:val="00EB03DE"/>
  </w:style>
  <w:style w:type="table" w:styleId="Grilledutableau">
    <w:name w:val="Table Grid"/>
    <w:basedOn w:val="TableauNormal"/>
    <w:uiPriority w:val="39"/>
    <w:rsid w:val="00DC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50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rsid w:val="002E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uiPriority w:val="39"/>
    <w:rsid w:val="002E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357053"/>
    <w:rPr>
      <w:vertAlign w:val="superscript"/>
    </w:rPr>
  </w:style>
  <w:style w:type="character" w:styleId="Lienhypertexte">
    <w:name w:val="Hyperlink"/>
    <w:basedOn w:val="Policepardfaut"/>
    <w:uiPriority w:val="99"/>
    <w:unhideWhenUsed/>
    <w:rsid w:val="00001D4C"/>
    <w:rPr>
      <w:color w:val="0563C1" w:themeColor="hyperlink"/>
      <w:u w:val="single"/>
    </w:rPr>
  </w:style>
  <w:style w:type="character" w:styleId="Mentionnonrsolue">
    <w:name w:val="Unresolved Mention"/>
    <w:basedOn w:val="Policepardfaut"/>
    <w:uiPriority w:val="99"/>
    <w:semiHidden/>
    <w:unhideWhenUsed/>
    <w:rsid w:val="00001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lenumerique.be/qa/"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winning.net/" TargetMode="Externa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www.edu-lab.be/" TargetMode="Externa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citoyendedemain.net/" TargetMode="External"/><Relationship Id="rId4" Type="http://schemas.openxmlformats.org/officeDocument/2006/relationships/settings" Target="settings.xml"/><Relationship Id="rId9" Type="http://schemas.openxmlformats.org/officeDocument/2006/relationships/hyperlink" Target="http://www.ejustice.just.fgov.be/eli/arrete/2019/02/27/2019040710/justel" TargetMode="External"/><Relationship Id="rId14" Type="http://schemas.openxmlformats.org/officeDocument/2006/relationships/hyperlink" Target="http://www.ifc.cfwb.be/"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9019-C615-614B-8F77-F9493953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23162</Words>
  <Characters>127394</Characters>
  <Application>Microsoft Office Word</Application>
  <DocSecurity>0</DocSecurity>
  <Lines>1061</Lines>
  <Paragraphs>300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Caby</dc:creator>
  <dc:description/>
  <cp:lastModifiedBy>Marie Caby</cp:lastModifiedBy>
  <cp:revision>36</cp:revision>
  <cp:lastPrinted>2021-03-12T09:14:00Z</cp:lastPrinted>
  <dcterms:created xsi:type="dcterms:W3CDTF">2021-03-31T09:54:00Z</dcterms:created>
  <dcterms:modified xsi:type="dcterms:W3CDTF">2021-06-30T15:46:00Z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